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66"/>
        <w:tblW w:w="0" w:type="auto"/>
        <w:tblLook w:val="04A0"/>
      </w:tblPr>
      <w:tblGrid>
        <w:gridCol w:w="1668"/>
        <w:gridCol w:w="1984"/>
        <w:gridCol w:w="4870"/>
      </w:tblGrid>
      <w:tr w:rsidR="00434D00">
        <w:trPr>
          <w:trHeight w:val="660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 w:rsidR="00434D00" w:rsidRDefault="001D4193">
            <w:pPr>
              <w:spacing w:after="0" w:line="220" w:lineRule="atLeast"/>
              <w:ind w:firstLineChars="200" w:firstLine="8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/>
                <w:sz w:val="44"/>
                <w:szCs w:val="44"/>
              </w:rPr>
              <w:t>渝（璧）城罚决字〔</w:t>
            </w:r>
            <w:r>
              <w:rPr>
                <w:rFonts w:ascii="Times New Roman" w:eastAsia="方正小标宋_GBK" w:hAnsi="Times New Roman" w:cs="Times New Roman"/>
                <w:sz w:val="44"/>
                <w:szCs w:val="44"/>
              </w:rPr>
              <w:t>2023</w:t>
            </w:r>
            <w:r>
              <w:rPr>
                <w:rFonts w:ascii="Times New Roman" w:eastAsia="方正小标宋_GBK" w:hAnsi="Times New Roman" w:cs="Times New Roman"/>
                <w:sz w:val="44"/>
                <w:szCs w:val="44"/>
              </w:rPr>
              <w:t>〕</w:t>
            </w:r>
            <w:r>
              <w:rPr>
                <w:rFonts w:ascii="Times New Roman" w:eastAsia="方正小标宋_GBK" w:hAnsi="Times New Roman" w:cs="Times New Roman" w:hint="eastAsia"/>
                <w:sz w:val="44"/>
                <w:szCs w:val="44"/>
              </w:rPr>
              <w:t>3002</w:t>
            </w:r>
            <w:r>
              <w:rPr>
                <w:rFonts w:ascii="Times New Roman" w:eastAsia="方正小标宋_GBK" w:hAnsi="Times New Roman" w:cs="Times New Roman"/>
                <w:sz w:val="44"/>
                <w:szCs w:val="44"/>
              </w:rPr>
              <w:t>号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渝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璧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城罚决字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〔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3002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重庆市璧山区爱华机械有限公司</w:t>
            </w:r>
          </w:p>
        </w:tc>
      </w:tr>
      <w:tr w:rsidR="00434D00">
        <w:tc>
          <w:tcPr>
            <w:tcW w:w="1668" w:type="dxa"/>
            <w:vMerge w:val="restart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91500227203946015Y</w:t>
            </w:r>
          </w:p>
        </w:tc>
      </w:tr>
      <w:tr w:rsidR="00434D00">
        <w:tc>
          <w:tcPr>
            <w:tcW w:w="1668" w:type="dxa"/>
            <w:vMerge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34D00">
        <w:tc>
          <w:tcPr>
            <w:tcW w:w="1668" w:type="dxa"/>
            <w:vMerge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34D00">
        <w:tc>
          <w:tcPr>
            <w:tcW w:w="1668" w:type="dxa"/>
            <w:vMerge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34D00">
        <w:tc>
          <w:tcPr>
            <w:tcW w:w="1668" w:type="dxa"/>
            <w:vMerge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34D00">
        <w:tc>
          <w:tcPr>
            <w:tcW w:w="1668" w:type="dxa"/>
            <w:vMerge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34D00">
        <w:tc>
          <w:tcPr>
            <w:tcW w:w="1668" w:type="dxa"/>
            <w:vMerge w:val="restart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张协和</w:t>
            </w:r>
          </w:p>
        </w:tc>
      </w:tr>
      <w:tr w:rsidR="00434D00">
        <w:tc>
          <w:tcPr>
            <w:tcW w:w="1668" w:type="dxa"/>
            <w:vMerge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34D00">
        <w:tc>
          <w:tcPr>
            <w:tcW w:w="1668" w:type="dxa"/>
            <w:vMerge w:val="restart"/>
          </w:tcPr>
          <w:p w:rsidR="00434D00" w:rsidRDefault="001D4193">
            <w:pPr>
              <w:spacing w:after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34D00">
        <w:tc>
          <w:tcPr>
            <w:tcW w:w="1668" w:type="dxa"/>
            <w:vMerge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渝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璧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城罚决字〔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3002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违反了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《重庆市城市园林绿化条例》第三十一条第一款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重庆市璧山区爱华机械有限公司未经城市管理部门审批许可，擅自砍伐城市园林树木的行为，违反了《重庆市城市园林绿化条例》第三十一条第一款“任何单位和个人不得擅自砍伐城市园林树木，占用和临时占用城市园林绿地；不得擅自砍伐城市园林树木。移植城市园林公共绿地以外树木的，不得对绿地资源造成损害。”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的规定应予处罚，建议立案检查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处罚依据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根据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《重庆市城市园林绿化条例》第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五十一条第（一）项“违反本条例第三十一条、第三十三条、第三十四条、第三十五条规定的，按照以下规定给予处罚：（一）违法移植、砍伐城市园林树木的，责令赔偿损失，并按照补偿费的三倍至十倍处以罚款；”和《重庆市城市管理行政处罚裁量权实施办法（市政公用设施、市容环境卫生、城市园林绿化执法）》及《重庆市城市园林绿化补偿费管理办法》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处罚类别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警告，罚款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时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05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分，重庆市璧山区爱华机械有限公司未经城市管理部门审批许可，擅自砍伐城市园林树木的行为，违反了《重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庆市城市园林绿化条例》第三十一条第一款“任何单位和个人不得擅自砍伐城市园林树木，占用和临时占用城市园林绿地；不得擅自砍伐城市园林树木。移植城市园林公共绿地以外树木的，不得对绿地资源造成损害。”的规定。根据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《重庆市城市园林绿化条例》第五十一条第（一）项“违反本条例第三十一条、第三十三条、第三十四条、第三十五条规定的，按照以下规定给予处罚：（一）违法移植、砍伐城市园林树木的，责令赔偿损失，并按照补偿费的三倍至十倍处以罚款；”和《重庆市城市管理行政处罚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裁量权实施办法（市政公用设施、市容环境卫生、城市园林绿化执法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）》及《重庆市城市园林绿化补偿费管理办法》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罚款金额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5.91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万元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25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重庆市璧山区城市管理综合行政执法支队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12500227739810140C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重庆市璧山区发展和改革委员会</w:t>
            </w:r>
          </w:p>
        </w:tc>
      </w:tr>
      <w:tr w:rsidR="00434D00"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数据来源单位统一社会信用代码</w:t>
            </w:r>
          </w:p>
        </w:tc>
        <w:tc>
          <w:tcPr>
            <w:tcW w:w="4870" w:type="dxa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1150022700934474XW</w:t>
            </w:r>
          </w:p>
        </w:tc>
      </w:tr>
      <w:tr w:rsidR="00434D00">
        <w:trPr>
          <w:trHeight w:val="274"/>
        </w:trPr>
        <w:tc>
          <w:tcPr>
            <w:tcW w:w="3652" w:type="dxa"/>
            <w:gridSpan w:val="2"/>
          </w:tcPr>
          <w:p w:rsidR="00434D00" w:rsidRDefault="001D4193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4870" w:type="dxa"/>
          </w:tcPr>
          <w:p w:rsidR="00434D00" w:rsidRDefault="00434D00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434D00" w:rsidRDefault="00434D00">
      <w:pPr>
        <w:spacing w:line="220" w:lineRule="atLeast"/>
        <w:rPr>
          <w:rFonts w:ascii="Times New Roman" w:eastAsia="方正小标宋_GBK" w:hAnsi="Times New Roman" w:cs="Times New Roman"/>
          <w:sz w:val="44"/>
          <w:szCs w:val="44"/>
        </w:rPr>
      </w:pPr>
    </w:p>
    <w:p w:rsidR="00434D00" w:rsidRDefault="00434D00">
      <w:pPr>
        <w:spacing w:line="220" w:lineRule="atLeast"/>
        <w:rPr>
          <w:rFonts w:ascii="Times New Roman" w:eastAsia="方正小标宋_GBK" w:hAnsi="Times New Roman" w:cs="Times New Roman"/>
          <w:sz w:val="44"/>
          <w:szCs w:val="44"/>
        </w:rPr>
      </w:pPr>
    </w:p>
    <w:sectPr w:rsidR="00434D00" w:rsidSect="00434D00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93" w:rsidRDefault="001D4193">
      <w:r>
        <w:separator/>
      </w:r>
    </w:p>
  </w:endnote>
  <w:endnote w:type="continuationSeparator" w:id="1">
    <w:p w:rsidR="001D4193" w:rsidRDefault="001D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93" w:rsidRDefault="001D4193">
      <w:pPr>
        <w:spacing w:after="0"/>
      </w:pPr>
      <w:r>
        <w:separator/>
      </w:r>
    </w:p>
  </w:footnote>
  <w:footnote w:type="continuationSeparator" w:id="1">
    <w:p w:rsidR="001D4193" w:rsidRDefault="001D41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DhlMDRhZmQ4YzI3ZTY4YTM1OGE3ZWIzMGYzNDI3OTEifQ=="/>
  </w:docVars>
  <w:rsids>
    <w:rsidRoot w:val="00D31D50"/>
    <w:rsid w:val="000E263B"/>
    <w:rsid w:val="00166CE3"/>
    <w:rsid w:val="001B2F5C"/>
    <w:rsid w:val="001D4193"/>
    <w:rsid w:val="002112E4"/>
    <w:rsid w:val="002210F5"/>
    <w:rsid w:val="002A03AB"/>
    <w:rsid w:val="002D295B"/>
    <w:rsid w:val="002F703E"/>
    <w:rsid w:val="00323B43"/>
    <w:rsid w:val="003433A2"/>
    <w:rsid w:val="003D37D8"/>
    <w:rsid w:val="00407F3D"/>
    <w:rsid w:val="00426133"/>
    <w:rsid w:val="00434D00"/>
    <w:rsid w:val="004358AB"/>
    <w:rsid w:val="00486286"/>
    <w:rsid w:val="00495900"/>
    <w:rsid w:val="004E30B5"/>
    <w:rsid w:val="00512A1E"/>
    <w:rsid w:val="005971E2"/>
    <w:rsid w:val="005C3F9C"/>
    <w:rsid w:val="0073661B"/>
    <w:rsid w:val="00766AC7"/>
    <w:rsid w:val="00794907"/>
    <w:rsid w:val="008918FC"/>
    <w:rsid w:val="008B7726"/>
    <w:rsid w:val="009B4C25"/>
    <w:rsid w:val="00AC3451"/>
    <w:rsid w:val="00AD2250"/>
    <w:rsid w:val="00AD632C"/>
    <w:rsid w:val="00AE0FCC"/>
    <w:rsid w:val="00B24795"/>
    <w:rsid w:val="00B925FE"/>
    <w:rsid w:val="00CD2A67"/>
    <w:rsid w:val="00D31D50"/>
    <w:rsid w:val="00DD6969"/>
    <w:rsid w:val="00E03BE5"/>
    <w:rsid w:val="00F80E61"/>
    <w:rsid w:val="760E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34D0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34D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34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34D0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34D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2023-01-10T01:27:00Z</cp:lastPrinted>
  <dcterms:created xsi:type="dcterms:W3CDTF">2023-03-09T03:10:00Z</dcterms:created>
  <dcterms:modified xsi:type="dcterms:W3CDTF">2023-09-11T09:18:00Z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5057C3F0DD304C6DADB142910D4FB0A3</vt:lpwstr>
  </property>
</Properties>
</file>