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266"/>
        <w:tblW w:w="0" w:type="auto"/>
        <w:tblLook w:val="0000"/>
      </w:tblPr>
      <w:tblGrid>
        <w:gridCol w:w="1668"/>
        <w:gridCol w:w="1984"/>
        <w:gridCol w:w="4870"/>
      </w:tblGrid>
      <w:tr w:rsidR="005C3F9C" w:rsidTr="005C3F9C">
        <w:trPr>
          <w:trHeight w:val="660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</w:tcPr>
          <w:p w:rsidR="005C3F9C" w:rsidRDefault="005C3F9C" w:rsidP="00F80E61">
            <w:pPr>
              <w:spacing w:line="220" w:lineRule="atLeast"/>
              <w:ind w:firstLineChars="200" w:firstLine="880"/>
              <w:rPr>
                <w:rFonts w:ascii="方正仿宋_GBK" w:eastAsia="方正仿宋_GBK"/>
                <w:sz w:val="28"/>
                <w:szCs w:val="28"/>
              </w:rPr>
            </w:pPr>
            <w:r w:rsidRPr="001C1E9B">
              <w:rPr>
                <w:rFonts w:ascii="方正小标宋_GBK" w:eastAsia="方正小标宋_GBK" w:hint="eastAsia"/>
                <w:sz w:val="44"/>
                <w:szCs w:val="44"/>
              </w:rPr>
              <w:t>渝（璧）城罚决字〔2023〕</w:t>
            </w:r>
            <w:r w:rsidR="00B96279">
              <w:rPr>
                <w:rFonts w:ascii="方正小标宋_GBK" w:eastAsia="方正小标宋_GBK" w:hint="eastAsia"/>
                <w:sz w:val="44"/>
                <w:szCs w:val="44"/>
              </w:rPr>
              <w:t>6045</w:t>
            </w:r>
            <w:r>
              <w:rPr>
                <w:rFonts w:ascii="方正小标宋_GBK" w:eastAsia="方正小标宋_GBK" w:hint="eastAsia"/>
                <w:sz w:val="44"/>
                <w:szCs w:val="44"/>
              </w:rPr>
              <w:t>号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序号</w:t>
            </w:r>
          </w:p>
        </w:tc>
        <w:tc>
          <w:tcPr>
            <w:tcW w:w="4870" w:type="dxa"/>
          </w:tcPr>
          <w:p w:rsidR="00766AC7" w:rsidRPr="003433A2" w:rsidRDefault="00766AC7" w:rsidP="0002049D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渝(璧)城罚决字</w:t>
            </w:r>
            <w:r w:rsidR="00F80E61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〔2023〕</w:t>
            </w:r>
            <w:r w:rsidR="00B96279">
              <w:rPr>
                <w:rFonts w:ascii="方正仿宋_GBK" w:eastAsia="方正仿宋_GBK" w:hint="eastAsia"/>
                <w:sz w:val="28"/>
                <w:szCs w:val="28"/>
              </w:rPr>
              <w:t>6045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号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行政相对人名称</w:t>
            </w:r>
          </w:p>
        </w:tc>
        <w:tc>
          <w:tcPr>
            <w:tcW w:w="4870" w:type="dxa"/>
          </w:tcPr>
          <w:p w:rsidR="00766AC7" w:rsidRPr="003433A2" w:rsidRDefault="00B96279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重庆鼎发汽车运输发展有限公司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行政相对人代码</w:t>
            </w: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4870" w:type="dxa"/>
          </w:tcPr>
          <w:p w:rsidR="00F80E61" w:rsidRDefault="00F80E61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B96279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B96279">
              <w:rPr>
                <w:rFonts w:ascii="方正仿宋_GBK" w:eastAsia="方正仿宋_GBK" w:hint="eastAsia"/>
                <w:sz w:val="28"/>
                <w:szCs w:val="28"/>
              </w:rPr>
              <w:t>91500222569948429W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工商注册号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组织机构代码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税务登记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事业单位证书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社会组织登记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法人</w:t>
            </w: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法定代表人</w:t>
            </w:r>
          </w:p>
        </w:tc>
        <w:tc>
          <w:tcPr>
            <w:tcW w:w="4870" w:type="dxa"/>
          </w:tcPr>
          <w:p w:rsidR="00766AC7" w:rsidRPr="003433A2" w:rsidRDefault="00B96279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B96279">
              <w:rPr>
                <w:rFonts w:ascii="方正仿宋_GBK" w:eastAsia="方正仿宋_GBK" w:hint="eastAsia"/>
                <w:sz w:val="28"/>
                <w:szCs w:val="28"/>
              </w:rPr>
              <w:t>黄代华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法定代表人身份证</w:t>
            </w:r>
          </w:p>
        </w:tc>
        <w:tc>
          <w:tcPr>
            <w:tcW w:w="4870" w:type="dxa"/>
          </w:tcPr>
          <w:p w:rsidR="00F80E61" w:rsidRDefault="00F80E61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3433A2" w:rsidRDefault="00766AC7" w:rsidP="005C3F9C">
            <w:pPr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自然人</w:t>
            </w: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证件类型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证件号码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行政处罚决定书文号</w:t>
            </w:r>
          </w:p>
        </w:tc>
        <w:tc>
          <w:tcPr>
            <w:tcW w:w="4870" w:type="dxa"/>
          </w:tcPr>
          <w:p w:rsidR="00766AC7" w:rsidRPr="003433A2" w:rsidRDefault="00766AC7" w:rsidP="0002049D">
            <w:pPr>
              <w:spacing w:line="22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渝(璧)城罚决字</w:t>
            </w:r>
            <w:r w:rsidR="00B96279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〔2023〕</w:t>
            </w:r>
            <w:r w:rsidR="00B96279">
              <w:rPr>
                <w:rFonts w:ascii="方正仿宋_GBK" w:eastAsia="方正仿宋_GBK" w:hint="eastAsia"/>
                <w:sz w:val="28"/>
                <w:szCs w:val="28"/>
              </w:rPr>
              <w:t>6045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号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违法行为类型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违反了</w:t>
            </w:r>
            <w:r w:rsidR="005F21A9" w:rsidRPr="00A52B7C">
              <w:rPr>
                <w:rFonts w:ascii="方正仿宋_GBK" w:eastAsia="方正仿宋_GBK" w:hint="eastAsia"/>
                <w:sz w:val="28"/>
                <w:szCs w:val="28"/>
              </w:rPr>
              <w:t>《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城市建筑垃圾管理规定》第七条第一款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违法事实</w:t>
            </w:r>
          </w:p>
        </w:tc>
        <w:tc>
          <w:tcPr>
            <w:tcW w:w="4870" w:type="dxa"/>
          </w:tcPr>
          <w:p w:rsidR="00766AC7" w:rsidRPr="003433A2" w:rsidRDefault="00B96279" w:rsidP="00794907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重庆鼎发汽车运输发展有限公司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在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重庆市璧山区黛山大道（北）350号灯杆处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因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未经核准擅自处置建筑垃圾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，其行为涉嫌违反了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《城市建筑垃圾管理规定》第七条第一款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的规定，根据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《城市建筑垃圾管理规定》第二十五条第一项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的规定，</w:t>
            </w:r>
            <w:r w:rsidR="00794907">
              <w:rPr>
                <w:rFonts w:ascii="方正仿宋_GBK" w:eastAsia="方正仿宋_GBK" w:hint="eastAsia"/>
                <w:sz w:val="28"/>
                <w:szCs w:val="28"/>
              </w:rPr>
              <w:t>给予警告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</w:t>
            </w:r>
            <w:r w:rsidR="00794907">
              <w:rPr>
                <w:rFonts w:ascii="方正仿宋_GBK" w:eastAsia="方正仿宋_GBK" w:hint="eastAsia"/>
                <w:sz w:val="28"/>
                <w:szCs w:val="28"/>
              </w:rPr>
              <w:t>罚款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处罚依据</w:t>
            </w:r>
          </w:p>
        </w:tc>
        <w:tc>
          <w:tcPr>
            <w:tcW w:w="4870" w:type="dxa"/>
          </w:tcPr>
          <w:p w:rsidR="00766AC7" w:rsidRPr="003433A2" w:rsidRDefault="00A52B7C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《城市建筑垃圾管理规定》第二十五条第一项“违反本规定，有下列情形之一的，由城市人民政府市容环境卫生主管部门责令限期改正，给予警</w:t>
            </w:r>
            <w:r w:rsidRPr="00A52B7C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告，对施工单位处1万元以上 10万元以下罚款，对建设单位、运输建筑垃圾的单位 处5000元以上3万元以下罚款：（一）未经核准擅自处置建筑垃圾的；”</w:t>
            </w:r>
            <w:r w:rsidR="00794907" w:rsidRPr="00794907">
              <w:rPr>
                <w:rFonts w:ascii="方正仿宋_GBK" w:eastAsia="方正仿宋_GBK" w:hint="eastAsia"/>
                <w:sz w:val="28"/>
                <w:szCs w:val="28"/>
              </w:rPr>
              <w:t>的规定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处罚类别</w:t>
            </w:r>
          </w:p>
        </w:tc>
        <w:tc>
          <w:tcPr>
            <w:tcW w:w="4870" w:type="dxa"/>
          </w:tcPr>
          <w:p w:rsidR="00766AC7" w:rsidRPr="003433A2" w:rsidRDefault="0079490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警告，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罚款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处罚内容</w:t>
            </w:r>
          </w:p>
        </w:tc>
        <w:tc>
          <w:tcPr>
            <w:tcW w:w="4870" w:type="dxa"/>
          </w:tcPr>
          <w:p w:rsidR="00766AC7" w:rsidRPr="003433A2" w:rsidRDefault="00B96279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重庆鼎发汽车运输发展有限公司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于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2023年6月27日13时39分</w:t>
            </w:r>
            <w:r w:rsidR="002F4C5F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，在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重庆市璧山区黛山大道（北）350号灯杆处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因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未经核准擅自处置建筑垃圾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，依据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《城市建筑垃圾管理规定》第二十五条第一项“违反本规定，有下列情形之一的，由城市人民政府市容环境卫生主管部门责令限期改正，给予警告，对施工单位处1万元以上 10万元以下罚款，对建设单位、运输建筑垃圾的单位 处5000元以上3万元以下罚款：（一）未经核准擅自处置建筑垃圾的；”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的规定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罚款金额</w:t>
            </w:r>
          </w:p>
        </w:tc>
        <w:tc>
          <w:tcPr>
            <w:tcW w:w="4870" w:type="dxa"/>
          </w:tcPr>
          <w:p w:rsidR="00766AC7" w:rsidRPr="003433A2" w:rsidRDefault="0079758D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0.5</w:t>
            </w:r>
            <w:r w:rsidR="00766AC7">
              <w:rPr>
                <w:rFonts w:ascii="方正仿宋_GBK" w:eastAsia="方正仿宋_GBK" w:hint="eastAsia"/>
                <w:sz w:val="28"/>
                <w:szCs w:val="28"/>
              </w:rPr>
              <w:t>万元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没收违法所得、没收非法财物的金额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暂扣或吊销证照名称及编号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处罚决定日期</w:t>
            </w:r>
          </w:p>
        </w:tc>
        <w:tc>
          <w:tcPr>
            <w:tcW w:w="4870" w:type="dxa"/>
          </w:tcPr>
          <w:p w:rsidR="00766AC7" w:rsidRPr="003433A2" w:rsidRDefault="00766AC7" w:rsidP="00B96279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2023年</w:t>
            </w:r>
            <w:r w:rsidR="0002049D">
              <w:rPr>
                <w:rFonts w:ascii="方正仿宋_GBK" w:eastAsia="方正仿宋_GBK" w:hint="eastAsia"/>
                <w:sz w:val="28"/>
                <w:szCs w:val="28"/>
              </w:rPr>
              <w:t>6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2F4C5F"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="00B96279">
              <w:rPr>
                <w:rFonts w:ascii="方正仿宋_GBK" w:eastAsia="方正仿宋_GBK" w:hint="eastAsia"/>
                <w:sz w:val="28"/>
                <w:szCs w:val="28"/>
              </w:rPr>
              <w:t>9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处罚有效期</w:t>
            </w:r>
          </w:p>
        </w:tc>
        <w:tc>
          <w:tcPr>
            <w:tcW w:w="4870" w:type="dxa"/>
          </w:tcPr>
          <w:p w:rsidR="00766AC7" w:rsidRPr="003433A2" w:rsidRDefault="00766AC7" w:rsidP="00B96279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2023年</w:t>
            </w:r>
            <w:r w:rsidR="002F4C5F">
              <w:rPr>
                <w:rFonts w:ascii="方正仿宋_GBK" w:eastAsia="方正仿宋_GBK" w:hint="eastAsia"/>
                <w:sz w:val="28"/>
                <w:szCs w:val="28"/>
              </w:rPr>
              <w:t>7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2F4C5F"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 w:rsidR="00B96279"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公示截止期</w:t>
            </w:r>
          </w:p>
        </w:tc>
        <w:tc>
          <w:tcPr>
            <w:tcW w:w="4870" w:type="dxa"/>
          </w:tcPr>
          <w:p w:rsidR="00766AC7" w:rsidRPr="003433A2" w:rsidRDefault="00766AC7" w:rsidP="00B96279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2024年</w:t>
            </w:r>
            <w:r w:rsidR="0002049D">
              <w:rPr>
                <w:rFonts w:ascii="方正仿宋_GBK" w:eastAsia="方正仿宋_GBK" w:hint="eastAsia"/>
                <w:sz w:val="28"/>
                <w:szCs w:val="28"/>
              </w:rPr>
              <w:t>6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2F4C5F"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="00B96279">
              <w:rPr>
                <w:rFonts w:ascii="方正仿宋_GBK" w:eastAsia="方正仿宋_GBK" w:hint="eastAsia"/>
                <w:sz w:val="28"/>
                <w:szCs w:val="28"/>
              </w:rPr>
              <w:t>9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处罚机关</w:t>
            </w:r>
          </w:p>
        </w:tc>
        <w:tc>
          <w:tcPr>
            <w:tcW w:w="4870" w:type="dxa"/>
          </w:tcPr>
          <w:p w:rsidR="00766AC7" w:rsidRPr="00B24795" w:rsidRDefault="00766AC7" w:rsidP="00A4279E">
            <w:pPr>
              <w:spacing w:line="220" w:lineRule="atLeas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B24795">
              <w:rPr>
                <w:rFonts w:ascii="方正仿宋_GBK" w:eastAsia="方正仿宋_GBK" w:hAnsi="Times New Roman" w:cs="Times New Roman"/>
                <w:sz w:val="24"/>
                <w:szCs w:val="24"/>
              </w:rPr>
              <w:t>重庆市璧山区城市管理</w:t>
            </w:r>
            <w:r w:rsidR="00A4279E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局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处罚机关统一社会信用代码</w:t>
            </w:r>
          </w:p>
        </w:tc>
        <w:tc>
          <w:tcPr>
            <w:tcW w:w="4870" w:type="dxa"/>
          </w:tcPr>
          <w:p w:rsidR="00766AC7" w:rsidRPr="003433A2" w:rsidRDefault="00A4279E" w:rsidP="005C3F9C">
            <w:pPr>
              <w:spacing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115002277094554590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数据来源单位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3433A2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重庆市璧山区发展和改革委员会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数据来源单位统一社会信用</w:t>
            </w:r>
            <w:r w:rsidRPr="003433A2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代码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3433A2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lastRenderedPageBreak/>
              <w:t>1150022700934474XW</w:t>
            </w:r>
          </w:p>
        </w:tc>
      </w:tr>
      <w:tr w:rsidR="00766AC7" w:rsidRPr="003433A2" w:rsidTr="005C3F9C">
        <w:tblPrEx>
          <w:tblLook w:val="04A0"/>
        </w:tblPrEx>
        <w:trPr>
          <w:trHeight w:val="274"/>
        </w:trPr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766AC7" w:rsidRDefault="00766AC7" w:rsidP="00766AC7">
      <w:pPr>
        <w:spacing w:line="220" w:lineRule="atLeast"/>
        <w:rPr>
          <w:rFonts w:ascii="方正小标宋_GBK" w:eastAsia="方正小标宋_GBK"/>
          <w:sz w:val="44"/>
          <w:szCs w:val="44"/>
        </w:rPr>
      </w:pPr>
    </w:p>
    <w:p w:rsidR="00B24795" w:rsidRPr="008918FC" w:rsidRDefault="00B24795" w:rsidP="00B24795">
      <w:pPr>
        <w:spacing w:line="220" w:lineRule="atLeast"/>
        <w:rPr>
          <w:rFonts w:ascii="方正小标宋_GBK" w:eastAsia="方正小标宋_GBK"/>
          <w:sz w:val="44"/>
          <w:szCs w:val="44"/>
        </w:rPr>
      </w:pPr>
    </w:p>
    <w:sectPr w:rsidR="00B24795" w:rsidRPr="008918FC" w:rsidSect="00766AC7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18" w:rsidRDefault="00D97B18" w:rsidP="008918FC">
      <w:pPr>
        <w:spacing w:after="0"/>
      </w:pPr>
      <w:r>
        <w:separator/>
      </w:r>
    </w:p>
  </w:endnote>
  <w:endnote w:type="continuationSeparator" w:id="1">
    <w:p w:rsidR="00D97B18" w:rsidRDefault="00D97B18" w:rsidP="008918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18" w:rsidRDefault="00D97B18" w:rsidP="008918FC">
      <w:pPr>
        <w:spacing w:after="0"/>
      </w:pPr>
      <w:r>
        <w:separator/>
      </w:r>
    </w:p>
  </w:footnote>
  <w:footnote w:type="continuationSeparator" w:id="1">
    <w:p w:rsidR="00D97B18" w:rsidRDefault="00D97B18" w:rsidP="008918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679D"/>
    <w:rsid w:val="0002049D"/>
    <w:rsid w:val="000E263B"/>
    <w:rsid w:val="00123C2E"/>
    <w:rsid w:val="00166BB0"/>
    <w:rsid w:val="001D0DE4"/>
    <w:rsid w:val="002112E4"/>
    <w:rsid w:val="002210F5"/>
    <w:rsid w:val="002A03AB"/>
    <w:rsid w:val="002D295B"/>
    <w:rsid w:val="002F4C5F"/>
    <w:rsid w:val="002F703E"/>
    <w:rsid w:val="003134C6"/>
    <w:rsid w:val="00323B43"/>
    <w:rsid w:val="00323CDE"/>
    <w:rsid w:val="00331C84"/>
    <w:rsid w:val="003433A2"/>
    <w:rsid w:val="003879E6"/>
    <w:rsid w:val="00391416"/>
    <w:rsid w:val="003C2F1B"/>
    <w:rsid w:val="003D37D8"/>
    <w:rsid w:val="00402CFA"/>
    <w:rsid w:val="00407F3D"/>
    <w:rsid w:val="00426133"/>
    <w:rsid w:val="004358AB"/>
    <w:rsid w:val="00486286"/>
    <w:rsid w:val="004D3203"/>
    <w:rsid w:val="005C3F9C"/>
    <w:rsid w:val="005F21A9"/>
    <w:rsid w:val="00641ED4"/>
    <w:rsid w:val="0073368A"/>
    <w:rsid w:val="0073661B"/>
    <w:rsid w:val="00766AC7"/>
    <w:rsid w:val="007762C4"/>
    <w:rsid w:val="00794907"/>
    <w:rsid w:val="0079758D"/>
    <w:rsid w:val="00797FC2"/>
    <w:rsid w:val="007F4B25"/>
    <w:rsid w:val="0088587F"/>
    <w:rsid w:val="008918FC"/>
    <w:rsid w:val="008942A6"/>
    <w:rsid w:val="008B7726"/>
    <w:rsid w:val="009541E4"/>
    <w:rsid w:val="009B4C25"/>
    <w:rsid w:val="00A4279E"/>
    <w:rsid w:val="00A4688C"/>
    <w:rsid w:val="00A52B7C"/>
    <w:rsid w:val="00AA2B70"/>
    <w:rsid w:val="00AC3451"/>
    <w:rsid w:val="00AD2250"/>
    <w:rsid w:val="00AD632C"/>
    <w:rsid w:val="00AE7019"/>
    <w:rsid w:val="00B20D8C"/>
    <w:rsid w:val="00B24795"/>
    <w:rsid w:val="00B925FE"/>
    <w:rsid w:val="00B96279"/>
    <w:rsid w:val="00BA1978"/>
    <w:rsid w:val="00C167E7"/>
    <w:rsid w:val="00CD2A67"/>
    <w:rsid w:val="00D2714F"/>
    <w:rsid w:val="00D31D50"/>
    <w:rsid w:val="00D9302B"/>
    <w:rsid w:val="00D97B18"/>
    <w:rsid w:val="00DC7653"/>
    <w:rsid w:val="00DD6969"/>
    <w:rsid w:val="00E03BE5"/>
    <w:rsid w:val="00E75734"/>
    <w:rsid w:val="00EB406C"/>
    <w:rsid w:val="00F8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8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8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8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8F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9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1953DB-967F-47D5-8573-F2C48934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2023-06-16T01:21:00Z</cp:lastPrinted>
  <dcterms:created xsi:type="dcterms:W3CDTF">2023-03-09T03:10:00Z</dcterms:created>
  <dcterms:modified xsi:type="dcterms:W3CDTF">2023-08-11T07:22:00Z</dcterms:modified>
</cp:coreProperties>
</file>