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66"/>
        <w:tblW w:w="0" w:type="auto"/>
        <w:tblLook w:val="04A0"/>
      </w:tblPr>
      <w:tblGrid>
        <w:gridCol w:w="1668"/>
        <w:gridCol w:w="1984"/>
        <w:gridCol w:w="4870"/>
      </w:tblGrid>
      <w:tr w:rsidR="00493296">
        <w:trPr>
          <w:trHeight w:val="660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</w:tcPr>
          <w:p w:rsidR="00493296" w:rsidRDefault="00F648AB">
            <w:pPr>
              <w:spacing w:after="0" w:line="220" w:lineRule="atLeast"/>
              <w:ind w:firstLineChars="200" w:firstLine="8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/>
                <w:sz w:val="44"/>
                <w:szCs w:val="44"/>
              </w:rPr>
              <w:t>渝（璧）城罚决字〔</w:t>
            </w:r>
            <w:r>
              <w:rPr>
                <w:rFonts w:ascii="Times New Roman" w:eastAsia="方正小标宋_GBK" w:hAnsi="Times New Roman" w:cs="Times New Roman"/>
                <w:sz w:val="44"/>
                <w:szCs w:val="44"/>
              </w:rPr>
              <w:t>2023</w:t>
            </w:r>
            <w:r>
              <w:rPr>
                <w:rFonts w:ascii="Times New Roman" w:eastAsia="方正小标宋_GBK" w:hAnsi="Times New Roman" w:cs="Times New Roman"/>
                <w:sz w:val="44"/>
                <w:szCs w:val="44"/>
              </w:rPr>
              <w:t>〕</w:t>
            </w:r>
            <w:r>
              <w:rPr>
                <w:rFonts w:ascii="Times New Roman" w:eastAsia="方正小标宋_GBK" w:hAnsi="Times New Roman" w:cs="Times New Roman" w:hint="eastAsia"/>
                <w:sz w:val="44"/>
                <w:szCs w:val="44"/>
              </w:rPr>
              <w:t>4101</w:t>
            </w:r>
            <w:r>
              <w:rPr>
                <w:rFonts w:ascii="Times New Roman" w:eastAsia="方正小标宋_GBK" w:hAnsi="Times New Roman" w:cs="Times New Roman"/>
                <w:sz w:val="44"/>
                <w:szCs w:val="44"/>
              </w:rPr>
              <w:t>号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渝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璧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城罚决字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〔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〕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4101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号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行政相对人名称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睿夔天建筑劳务有限公司</w:t>
            </w:r>
          </w:p>
        </w:tc>
      </w:tr>
      <w:tr w:rsidR="00493296">
        <w:tc>
          <w:tcPr>
            <w:tcW w:w="1668" w:type="dxa"/>
            <w:vMerge w:val="restart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行政相对人代码</w:t>
            </w:r>
          </w:p>
        </w:tc>
        <w:tc>
          <w:tcPr>
            <w:tcW w:w="1984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4870" w:type="dxa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91500101MA608BLB5T</w:t>
            </w:r>
          </w:p>
        </w:tc>
      </w:tr>
      <w:tr w:rsidR="00493296">
        <w:tc>
          <w:tcPr>
            <w:tcW w:w="1668" w:type="dxa"/>
            <w:vMerge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工商注册号</w:t>
            </w:r>
          </w:p>
        </w:tc>
        <w:tc>
          <w:tcPr>
            <w:tcW w:w="4870" w:type="dxa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93296">
        <w:tc>
          <w:tcPr>
            <w:tcW w:w="1668" w:type="dxa"/>
            <w:vMerge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组织机构代码</w:t>
            </w:r>
          </w:p>
        </w:tc>
        <w:tc>
          <w:tcPr>
            <w:tcW w:w="4870" w:type="dxa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93296">
        <w:tc>
          <w:tcPr>
            <w:tcW w:w="1668" w:type="dxa"/>
            <w:vMerge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税务登记</w:t>
            </w:r>
          </w:p>
        </w:tc>
        <w:tc>
          <w:tcPr>
            <w:tcW w:w="4870" w:type="dxa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93296">
        <w:tc>
          <w:tcPr>
            <w:tcW w:w="1668" w:type="dxa"/>
            <w:vMerge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事业单位证书</w:t>
            </w:r>
          </w:p>
        </w:tc>
        <w:tc>
          <w:tcPr>
            <w:tcW w:w="4870" w:type="dxa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93296">
        <w:tc>
          <w:tcPr>
            <w:tcW w:w="1668" w:type="dxa"/>
            <w:vMerge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社会组织登记</w:t>
            </w:r>
          </w:p>
        </w:tc>
        <w:tc>
          <w:tcPr>
            <w:tcW w:w="4870" w:type="dxa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93296">
        <w:tc>
          <w:tcPr>
            <w:tcW w:w="1668" w:type="dxa"/>
            <w:vMerge w:val="restart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法人</w:t>
            </w:r>
          </w:p>
        </w:tc>
        <w:tc>
          <w:tcPr>
            <w:tcW w:w="1984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法定代表人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陈火贵</w:t>
            </w:r>
          </w:p>
        </w:tc>
      </w:tr>
      <w:tr w:rsidR="00493296">
        <w:tc>
          <w:tcPr>
            <w:tcW w:w="1668" w:type="dxa"/>
            <w:vMerge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法定代表人身份证</w:t>
            </w:r>
          </w:p>
        </w:tc>
        <w:tc>
          <w:tcPr>
            <w:tcW w:w="4870" w:type="dxa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93296">
        <w:tc>
          <w:tcPr>
            <w:tcW w:w="1668" w:type="dxa"/>
            <w:vMerge w:val="restart"/>
          </w:tcPr>
          <w:p w:rsidR="00493296" w:rsidRDefault="00F648AB">
            <w:pPr>
              <w:spacing w:after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自然人</w:t>
            </w:r>
          </w:p>
        </w:tc>
        <w:tc>
          <w:tcPr>
            <w:tcW w:w="1984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证件类型</w:t>
            </w:r>
          </w:p>
        </w:tc>
        <w:tc>
          <w:tcPr>
            <w:tcW w:w="4870" w:type="dxa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93296">
        <w:tc>
          <w:tcPr>
            <w:tcW w:w="1668" w:type="dxa"/>
            <w:vMerge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证件号码</w:t>
            </w:r>
          </w:p>
        </w:tc>
        <w:tc>
          <w:tcPr>
            <w:tcW w:w="4870" w:type="dxa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行政处罚决定书文号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渝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璧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城罚决字〔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〕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4101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号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违法行为类型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违反了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《重庆市城市园林绿化条例》第三十一条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第二款</w:t>
            </w:r>
          </w:p>
        </w:tc>
      </w:tr>
      <w:tr w:rsidR="00493296">
        <w:trPr>
          <w:trHeight w:val="1313"/>
        </w:trPr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违法事实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2023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27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15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时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分，重庆睿夔天建筑劳务有限公司在重庆市璧山区璧青路（北）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002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号灯杆处人行道旁的绿化带，临时占用城市园林绿地，铲除草坪长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11.3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米，宽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米，面积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11.3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平方米，现场未能提供相关的审批许可手续。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其行为涉嫌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违反了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《重庆市城市园林绿化条例》第三十一条第二款“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因项目建设、土地征转、排危排险、交通组织转换、增加市政配套设施等特殊原因需要移植城市园林公共绿地内树木，砍伐城市园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lastRenderedPageBreak/>
              <w:t>林树木，占用和临时占用城市园林绿地的，应当按照本条例的规定办理审批手续。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”的规定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应予处罚，建议立案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调查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处罚依据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依据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《重庆市城市园林绿化条例》第五十一条第（二）项的规定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处罚类别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罚款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处罚内容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27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时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分，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重庆睿夔天建筑劳务有限公司在重庆市璧山区璧青路（北）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002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号灯杆处人行道旁的绿化带，临时占用城市园林绿地，铲除草坪长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11.3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米，宽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米，面积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11.3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平方米，现场未能提供相关的审批许可手续。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依据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《重庆市城市园林绿化条例》第五十一条第（二）项“违反本条例第三十一条、第三十三条、第三十四条、第三十五条规定的，按照以下规定给予处罚：（二）违法占用城市园林绿地的，责令限期改正，赔偿损失。按期达到整改要求的，按照补偿费的三倍至五倍处以罚款。逾期未达到整改要求的，占用城市园林公共绿地的，由区县（自治县）人民政府依法组织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强制拆除绿地内的违法建（构）筑物，并按照补偿费的五倍至十倍处以罚款；占用城市园林绿地属于其他绿地的，按照差额面积该土地使用权出让价三倍以上至五倍以下处以罚款，属于划拨土地的，参考同类土地使用权出让价。”的规定。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罚款金额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0.06102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万元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没收违法所得、没收非法财物的金额</w:t>
            </w:r>
          </w:p>
        </w:tc>
        <w:tc>
          <w:tcPr>
            <w:tcW w:w="4870" w:type="dxa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暂扣或吊销证照名称及编号</w:t>
            </w:r>
          </w:p>
        </w:tc>
        <w:tc>
          <w:tcPr>
            <w:tcW w:w="4870" w:type="dxa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处罚决定日期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处罚有效期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16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公示截止期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处罚机关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重庆市璧山区城市管理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局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处罚机关统一社会信用代码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115002277094554590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数据来源单位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重庆市璧山区发展和改革委员会</w:t>
            </w:r>
          </w:p>
        </w:tc>
      </w:tr>
      <w:tr w:rsidR="00493296"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数据来源单位统一社会信用代码</w:t>
            </w:r>
          </w:p>
        </w:tc>
        <w:tc>
          <w:tcPr>
            <w:tcW w:w="4870" w:type="dxa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1150022700934474XW</w:t>
            </w:r>
          </w:p>
        </w:tc>
      </w:tr>
      <w:tr w:rsidR="00493296">
        <w:trPr>
          <w:trHeight w:val="274"/>
        </w:trPr>
        <w:tc>
          <w:tcPr>
            <w:tcW w:w="3652" w:type="dxa"/>
            <w:gridSpan w:val="2"/>
          </w:tcPr>
          <w:p w:rsidR="00493296" w:rsidRDefault="00F648AB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4870" w:type="dxa"/>
          </w:tcPr>
          <w:p w:rsidR="00493296" w:rsidRDefault="00493296">
            <w:pPr>
              <w:spacing w:after="0"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493296" w:rsidRDefault="00493296">
      <w:pPr>
        <w:spacing w:after="0"/>
        <w:rPr>
          <w:rFonts w:ascii="Times New Roman" w:eastAsia="方正小标宋_GBK" w:hAnsi="Times New Roman" w:cs="Times New Roman"/>
          <w:sz w:val="44"/>
          <w:szCs w:val="44"/>
        </w:rPr>
      </w:pPr>
    </w:p>
    <w:sectPr w:rsidR="00493296" w:rsidSect="00493296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AB" w:rsidRDefault="00F648AB">
      <w:r>
        <w:separator/>
      </w:r>
    </w:p>
  </w:endnote>
  <w:endnote w:type="continuationSeparator" w:id="0">
    <w:p w:rsidR="00F648AB" w:rsidRDefault="00F6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AB" w:rsidRDefault="00F648AB">
      <w:pPr>
        <w:spacing w:after="0"/>
      </w:pPr>
      <w:r>
        <w:separator/>
      </w:r>
    </w:p>
  </w:footnote>
  <w:footnote w:type="continuationSeparator" w:id="0">
    <w:p w:rsidR="00F648AB" w:rsidRDefault="00F648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jEwYTU5N2Y1MzYxYWJiYmQ3MzFhZjZhNjNlNzM2OTcifQ=="/>
  </w:docVars>
  <w:rsids>
    <w:rsidRoot w:val="00D31D50"/>
    <w:rsid w:val="000E263B"/>
    <w:rsid w:val="00166CE3"/>
    <w:rsid w:val="001B2F5C"/>
    <w:rsid w:val="002112E4"/>
    <w:rsid w:val="002210F5"/>
    <w:rsid w:val="002A03AB"/>
    <w:rsid w:val="002D295B"/>
    <w:rsid w:val="002F703E"/>
    <w:rsid w:val="00323B43"/>
    <w:rsid w:val="003433A2"/>
    <w:rsid w:val="003D37D8"/>
    <w:rsid w:val="00407F3D"/>
    <w:rsid w:val="00426133"/>
    <w:rsid w:val="004358AB"/>
    <w:rsid w:val="00486286"/>
    <w:rsid w:val="00493296"/>
    <w:rsid w:val="004E30B5"/>
    <w:rsid w:val="00512A1E"/>
    <w:rsid w:val="005971E2"/>
    <w:rsid w:val="005A2D64"/>
    <w:rsid w:val="005C3F9C"/>
    <w:rsid w:val="00636BB6"/>
    <w:rsid w:val="0073661B"/>
    <w:rsid w:val="00766AC7"/>
    <w:rsid w:val="00794907"/>
    <w:rsid w:val="008918FC"/>
    <w:rsid w:val="008B7726"/>
    <w:rsid w:val="009B4C25"/>
    <w:rsid w:val="00AC3451"/>
    <w:rsid w:val="00AD2250"/>
    <w:rsid w:val="00AD632C"/>
    <w:rsid w:val="00AE0FCC"/>
    <w:rsid w:val="00B24795"/>
    <w:rsid w:val="00B925FE"/>
    <w:rsid w:val="00CD2A67"/>
    <w:rsid w:val="00D31D50"/>
    <w:rsid w:val="00DD6969"/>
    <w:rsid w:val="00E03BE5"/>
    <w:rsid w:val="00F648AB"/>
    <w:rsid w:val="00F80E61"/>
    <w:rsid w:val="06D66EBD"/>
    <w:rsid w:val="0B773356"/>
    <w:rsid w:val="0EC20452"/>
    <w:rsid w:val="0F955B67"/>
    <w:rsid w:val="107514F4"/>
    <w:rsid w:val="120B165C"/>
    <w:rsid w:val="12B35F0C"/>
    <w:rsid w:val="15245354"/>
    <w:rsid w:val="21983295"/>
    <w:rsid w:val="219A301C"/>
    <w:rsid w:val="238E753A"/>
    <w:rsid w:val="28C055AB"/>
    <w:rsid w:val="2A9855FC"/>
    <w:rsid w:val="2CFC5020"/>
    <w:rsid w:val="2D045C82"/>
    <w:rsid w:val="3BB670D9"/>
    <w:rsid w:val="3EF51A55"/>
    <w:rsid w:val="40DE261A"/>
    <w:rsid w:val="41FB71FC"/>
    <w:rsid w:val="443C17FD"/>
    <w:rsid w:val="470C580B"/>
    <w:rsid w:val="47F45AE9"/>
    <w:rsid w:val="4C18008A"/>
    <w:rsid w:val="4FAB2261"/>
    <w:rsid w:val="53F35F85"/>
    <w:rsid w:val="544417A6"/>
    <w:rsid w:val="55B17F21"/>
    <w:rsid w:val="5703711C"/>
    <w:rsid w:val="58A43CF2"/>
    <w:rsid w:val="5C33425C"/>
    <w:rsid w:val="5F2A7712"/>
    <w:rsid w:val="6FC749D0"/>
    <w:rsid w:val="74AE3AD6"/>
    <w:rsid w:val="760E6F35"/>
    <w:rsid w:val="79652CD6"/>
    <w:rsid w:val="7BBA04B2"/>
    <w:rsid w:val="7D18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9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9329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932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9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9329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32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2023-01-10T01:27:00Z</cp:lastPrinted>
  <dcterms:created xsi:type="dcterms:W3CDTF">2023-03-09T03:10:00Z</dcterms:created>
  <dcterms:modified xsi:type="dcterms:W3CDTF">2023-08-07T01:37:00Z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5057C3F0DD304C6DADB142910D4FB0A3</vt:lpwstr>
  </property>
</Properties>
</file>