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0D" w:rsidRPr="003C72EE" w:rsidRDefault="00293E0D" w:rsidP="007076F7">
      <w:pPr>
        <w:shd w:val="clear" w:color="auto" w:fill="FFFFFF"/>
        <w:spacing w:line="640" w:lineRule="exact"/>
        <w:ind w:firstLineChars="0" w:firstLine="0"/>
        <w:jc w:val="center"/>
        <w:rPr>
          <w:rFonts w:ascii="宋体" w:eastAsia="宋体" w:hAnsi="宋体" w:cs="宋体"/>
          <w:sz w:val="24"/>
          <w:szCs w:val="24"/>
        </w:rPr>
      </w:pPr>
      <w:r w:rsidRPr="003C72EE">
        <w:rPr>
          <w:rFonts w:ascii="方正小标宋_GBK" w:eastAsia="方正小标宋_GBK" w:hAnsi="宋体" w:cs="宋体" w:hint="eastAsia"/>
          <w:sz w:val="44"/>
          <w:szCs w:val="44"/>
        </w:rPr>
        <w:t>重庆市</w:t>
      </w:r>
      <w:proofErr w:type="gramStart"/>
      <w:r w:rsidRPr="003C72EE">
        <w:rPr>
          <w:rFonts w:ascii="方正小标宋_GBK" w:eastAsia="方正小标宋_GBK" w:hAnsi="宋体" w:cs="宋体" w:hint="eastAsia"/>
          <w:sz w:val="44"/>
          <w:szCs w:val="44"/>
        </w:rPr>
        <w:t>璧</w:t>
      </w:r>
      <w:proofErr w:type="gramEnd"/>
      <w:r w:rsidRPr="003C72EE">
        <w:rPr>
          <w:rFonts w:ascii="方正小标宋_GBK" w:eastAsia="方正小标宋_GBK" w:hAnsi="宋体" w:cs="宋体" w:hint="eastAsia"/>
          <w:sz w:val="44"/>
          <w:szCs w:val="44"/>
        </w:rPr>
        <w:t>山区发展和改革委员会</w:t>
      </w:r>
    </w:p>
    <w:p w:rsidR="00293E0D" w:rsidRPr="003C72EE" w:rsidRDefault="00293E0D" w:rsidP="007076F7">
      <w:pPr>
        <w:shd w:val="clear" w:color="auto" w:fill="FFFFFF"/>
        <w:spacing w:line="640" w:lineRule="exact"/>
        <w:ind w:firstLineChars="0" w:firstLine="0"/>
        <w:jc w:val="center"/>
        <w:rPr>
          <w:rFonts w:ascii="宋体" w:eastAsia="宋体" w:hAnsi="宋体" w:cs="宋体"/>
          <w:sz w:val="24"/>
          <w:szCs w:val="24"/>
        </w:rPr>
      </w:pPr>
      <w:r w:rsidRPr="003C72EE">
        <w:rPr>
          <w:rFonts w:ascii="方正小标宋_GBK" w:eastAsia="方正小标宋_GBK" w:hAnsi="宋体" w:cs="宋体" w:hint="eastAsia"/>
          <w:sz w:val="44"/>
          <w:szCs w:val="44"/>
        </w:rPr>
        <w:t>重庆市</w:t>
      </w:r>
      <w:proofErr w:type="gramStart"/>
      <w:r w:rsidRPr="003C72EE">
        <w:rPr>
          <w:rFonts w:ascii="方正小标宋_GBK" w:eastAsia="方正小标宋_GBK" w:hAnsi="宋体" w:cs="宋体" w:hint="eastAsia"/>
          <w:sz w:val="44"/>
          <w:szCs w:val="44"/>
        </w:rPr>
        <w:t>璧</w:t>
      </w:r>
      <w:proofErr w:type="gramEnd"/>
      <w:r w:rsidRPr="003C72EE">
        <w:rPr>
          <w:rFonts w:ascii="方正小标宋_GBK" w:eastAsia="方正小标宋_GBK" w:hAnsi="宋体" w:cs="宋体" w:hint="eastAsia"/>
          <w:sz w:val="44"/>
          <w:szCs w:val="44"/>
        </w:rPr>
        <w:t>山区财政局</w:t>
      </w:r>
    </w:p>
    <w:p w:rsidR="00293E0D" w:rsidRPr="003C72EE" w:rsidRDefault="00293E0D" w:rsidP="007076F7">
      <w:pPr>
        <w:shd w:val="clear" w:color="auto" w:fill="FFFFFF"/>
        <w:spacing w:line="640" w:lineRule="exact"/>
        <w:ind w:firstLineChars="0" w:firstLine="0"/>
        <w:jc w:val="center"/>
        <w:rPr>
          <w:rFonts w:ascii="宋体" w:eastAsia="宋体" w:hAnsi="宋体" w:cs="宋体"/>
          <w:sz w:val="24"/>
          <w:szCs w:val="24"/>
        </w:rPr>
      </w:pPr>
      <w:r w:rsidRPr="003C72EE">
        <w:rPr>
          <w:rFonts w:ascii="方正小标宋_GBK" w:eastAsia="方正小标宋_GBK" w:hAnsi="宋体" w:cs="宋体" w:hint="eastAsia"/>
          <w:sz w:val="44"/>
          <w:szCs w:val="44"/>
        </w:rPr>
        <w:t>重庆市</w:t>
      </w:r>
      <w:proofErr w:type="gramStart"/>
      <w:r w:rsidRPr="003C72EE">
        <w:rPr>
          <w:rFonts w:ascii="方正小标宋_GBK" w:eastAsia="方正小标宋_GBK" w:hAnsi="宋体" w:cs="宋体" w:hint="eastAsia"/>
          <w:sz w:val="44"/>
          <w:szCs w:val="44"/>
        </w:rPr>
        <w:t>璧</w:t>
      </w:r>
      <w:proofErr w:type="gramEnd"/>
      <w:r w:rsidRPr="003C72EE">
        <w:rPr>
          <w:rFonts w:ascii="方正小标宋_GBK" w:eastAsia="方正小标宋_GBK" w:hAnsi="宋体" w:cs="宋体" w:hint="eastAsia"/>
          <w:sz w:val="44"/>
          <w:szCs w:val="44"/>
        </w:rPr>
        <w:t>山区教育委员会</w:t>
      </w:r>
    </w:p>
    <w:p w:rsidR="00293E0D" w:rsidRPr="003C72EE" w:rsidRDefault="00293E0D" w:rsidP="007076F7">
      <w:pPr>
        <w:shd w:val="clear" w:color="auto" w:fill="FFFFFF"/>
        <w:spacing w:line="640" w:lineRule="exact"/>
        <w:ind w:firstLineChars="0" w:firstLine="0"/>
        <w:jc w:val="center"/>
        <w:rPr>
          <w:rFonts w:ascii="宋体" w:eastAsia="宋体" w:hAnsi="宋体" w:cs="宋体"/>
          <w:sz w:val="24"/>
          <w:szCs w:val="24"/>
        </w:rPr>
      </w:pPr>
      <w:r w:rsidRPr="003C72EE">
        <w:rPr>
          <w:rFonts w:ascii="方正小标宋_GBK" w:eastAsia="方正小标宋_GBK" w:hAnsi="宋体" w:cs="宋体" w:hint="eastAsia"/>
          <w:sz w:val="44"/>
          <w:szCs w:val="44"/>
        </w:rPr>
        <w:t>关于调整</w:t>
      </w:r>
      <w:proofErr w:type="gramStart"/>
      <w:r w:rsidRPr="003C72EE">
        <w:rPr>
          <w:rFonts w:ascii="方正小标宋_GBK" w:eastAsia="方正小标宋_GBK" w:hAnsi="宋体" w:cs="宋体" w:hint="eastAsia"/>
          <w:sz w:val="44"/>
          <w:szCs w:val="44"/>
        </w:rPr>
        <w:t>璧</w:t>
      </w:r>
      <w:proofErr w:type="gramEnd"/>
      <w:r w:rsidRPr="003C72EE">
        <w:rPr>
          <w:rFonts w:ascii="方正小标宋_GBK" w:eastAsia="方正小标宋_GBK" w:hAnsi="宋体" w:cs="宋体" w:hint="eastAsia"/>
          <w:sz w:val="44"/>
          <w:szCs w:val="44"/>
        </w:rPr>
        <w:t>山区公办幼儿园保育教育费收费标准及增设延时保育费项目的通知</w:t>
      </w:r>
    </w:p>
    <w:p w:rsidR="00293E0D" w:rsidRPr="003C72EE" w:rsidRDefault="00293E0D" w:rsidP="00FE49EE">
      <w:pPr>
        <w:ind w:firstLine="640"/>
      </w:pPr>
    </w:p>
    <w:p w:rsidR="00293E0D" w:rsidRPr="003C72EE" w:rsidRDefault="00293E0D" w:rsidP="007076F7">
      <w:pPr>
        <w:shd w:val="clear" w:color="auto" w:fill="FFFFFF"/>
        <w:spacing w:line="578" w:lineRule="exact"/>
        <w:ind w:firstLineChars="0" w:firstLine="0"/>
        <w:jc w:val="left"/>
        <w:rPr>
          <w:rFonts w:ascii="宋体" w:eastAsia="宋体" w:hAnsi="宋体" w:cs="宋体"/>
          <w:sz w:val="24"/>
          <w:szCs w:val="24"/>
        </w:rPr>
      </w:pPr>
      <w:r w:rsidRPr="003C72EE">
        <w:rPr>
          <w:rFonts w:ascii="方正仿宋_GBK" w:hAnsi="宋体" w:cs="宋体" w:hint="eastAsia"/>
        </w:rPr>
        <w:t>区各级公办幼儿园：</w:t>
      </w:r>
    </w:p>
    <w:p w:rsidR="00293E0D" w:rsidRPr="003C72EE" w:rsidRDefault="00293E0D" w:rsidP="007076F7">
      <w:pPr>
        <w:shd w:val="clear" w:color="auto" w:fill="FFFFFF"/>
        <w:spacing w:line="578" w:lineRule="exact"/>
        <w:ind w:firstLineChars="0" w:firstLine="640"/>
        <w:jc w:val="left"/>
        <w:rPr>
          <w:rFonts w:ascii="方正仿宋_GBK" w:hAnsi="宋体" w:cs="宋体" w:hint="eastAsia"/>
        </w:rPr>
      </w:pPr>
      <w:r w:rsidRPr="003C72EE">
        <w:rPr>
          <w:rFonts w:ascii="方正仿宋_GBK" w:hAnsi="宋体" w:cs="宋体" w:hint="eastAsia"/>
        </w:rPr>
        <w:t>为贯彻《重庆市人民政府关于第三期学前教育行动计划的实施意见》</w:t>
      </w:r>
      <w:r w:rsidRPr="003C72EE">
        <w:rPr>
          <w:rFonts w:eastAsia="宋体"/>
        </w:rPr>
        <w:t>(</w:t>
      </w:r>
      <w:proofErr w:type="gramStart"/>
      <w:r w:rsidRPr="003C72EE">
        <w:rPr>
          <w:rFonts w:ascii="方正仿宋_GBK" w:hAnsi="宋体" w:cs="宋体" w:hint="eastAsia"/>
        </w:rPr>
        <w:t>渝府发</w:t>
      </w:r>
      <w:proofErr w:type="gramEnd"/>
      <w:r w:rsidRPr="003C72EE">
        <w:rPr>
          <w:rFonts w:ascii="方正仿宋_GBK" w:hAnsi="宋体" w:cs="宋体" w:hint="eastAsia"/>
        </w:rPr>
        <w:t>〔</w:t>
      </w:r>
      <w:r w:rsidRPr="003C72EE">
        <w:rPr>
          <w:rFonts w:eastAsia="宋体"/>
        </w:rPr>
        <w:t>2017</w:t>
      </w:r>
      <w:r w:rsidRPr="003C72EE">
        <w:rPr>
          <w:rFonts w:ascii="方正仿宋_GBK" w:hAnsi="宋体" w:cs="宋体" w:hint="eastAsia"/>
        </w:rPr>
        <w:t>〕</w:t>
      </w:r>
      <w:r w:rsidRPr="003C72EE">
        <w:rPr>
          <w:rFonts w:eastAsia="宋体"/>
        </w:rPr>
        <w:t>48</w:t>
      </w:r>
      <w:r w:rsidRPr="003C72EE">
        <w:rPr>
          <w:rFonts w:ascii="方正仿宋_GBK" w:hAnsi="宋体" w:cs="宋体" w:hint="eastAsia"/>
        </w:rPr>
        <w:t>号</w:t>
      </w:r>
      <w:r w:rsidRPr="003C72EE">
        <w:rPr>
          <w:rFonts w:eastAsia="宋体"/>
        </w:rPr>
        <w:t>),</w:t>
      </w:r>
      <w:r w:rsidRPr="003C72EE">
        <w:rPr>
          <w:rFonts w:ascii="方正仿宋_GBK" w:hAnsi="宋体" w:cs="宋体" w:hint="eastAsia"/>
        </w:rPr>
        <w:t>完善学前教育成本分担机制，促进我区学前教育健康发展，根据《重庆市发展和改革委员会重庆市财政局重庆市教育委员会关于调整公办幼儿园保育教育费收费标准及增设延时保育费项目的通知》</w:t>
      </w:r>
      <w:r w:rsidRPr="003C72EE">
        <w:rPr>
          <w:rFonts w:eastAsia="宋体"/>
        </w:rPr>
        <w:t>(</w:t>
      </w:r>
      <w:proofErr w:type="gramStart"/>
      <w:r w:rsidRPr="003C72EE">
        <w:rPr>
          <w:rFonts w:ascii="方正仿宋_GBK" w:hAnsi="宋体" w:cs="宋体" w:hint="eastAsia"/>
        </w:rPr>
        <w:t>渝发改规范</w:t>
      </w:r>
      <w:proofErr w:type="gramEnd"/>
      <w:r w:rsidRPr="003C72EE">
        <w:rPr>
          <w:rFonts w:ascii="方正仿宋_GBK" w:hAnsi="宋体" w:cs="宋体" w:hint="eastAsia"/>
        </w:rPr>
        <w:t>〔</w:t>
      </w:r>
      <w:r w:rsidRPr="003C72EE">
        <w:rPr>
          <w:rFonts w:eastAsia="宋体"/>
        </w:rPr>
        <w:t>2021</w:t>
      </w:r>
      <w:r w:rsidRPr="003C72EE">
        <w:rPr>
          <w:rFonts w:ascii="方正仿宋_GBK" w:hAnsi="宋体" w:cs="宋体" w:hint="eastAsia"/>
        </w:rPr>
        <w:t>〕</w:t>
      </w:r>
      <w:r w:rsidRPr="003C72EE">
        <w:rPr>
          <w:rFonts w:eastAsia="宋体"/>
        </w:rPr>
        <w:t>1</w:t>
      </w:r>
      <w:r w:rsidRPr="003C72EE">
        <w:rPr>
          <w:rFonts w:ascii="方正仿宋_GBK" w:hAnsi="宋体" w:cs="宋体" w:hint="eastAsia"/>
        </w:rPr>
        <w:t>号</w:t>
      </w:r>
      <w:r w:rsidRPr="003C72EE">
        <w:rPr>
          <w:rFonts w:eastAsia="宋体"/>
        </w:rPr>
        <w:t>)</w:t>
      </w:r>
      <w:r w:rsidRPr="003C72EE">
        <w:rPr>
          <w:rFonts w:ascii="方正仿宋_GBK" w:hAnsi="宋体" w:cs="宋体" w:hint="eastAsia"/>
        </w:rPr>
        <w:t>精神，结合我区实际，报经区</w:t>
      </w:r>
      <w:bookmarkStart w:id="0" w:name="_GoBack"/>
      <w:bookmarkEnd w:id="0"/>
      <w:r w:rsidRPr="003C72EE">
        <w:rPr>
          <w:rFonts w:ascii="方正仿宋_GBK" w:hAnsi="宋体" w:cs="宋体" w:hint="eastAsia"/>
        </w:rPr>
        <w:t>政府常务会通过，决定调整我区公办幼儿园保教费收费标准及增设延时保育费项目，现将有关事宜通知如下（详见附件）。</w:t>
      </w:r>
    </w:p>
    <w:p w:rsidR="003C72EE" w:rsidRPr="003C72EE" w:rsidRDefault="003C72EE" w:rsidP="007076F7">
      <w:pPr>
        <w:shd w:val="clear" w:color="auto" w:fill="FFFFFF"/>
        <w:spacing w:line="578" w:lineRule="exact"/>
        <w:ind w:firstLineChars="0" w:firstLine="640"/>
        <w:jc w:val="left"/>
        <w:rPr>
          <w:rFonts w:ascii="方正仿宋_GBK" w:hAnsi="宋体" w:cs="宋体" w:hint="eastAsia"/>
        </w:rPr>
      </w:pPr>
    </w:p>
    <w:p w:rsidR="003C72EE" w:rsidRPr="003C72EE" w:rsidRDefault="003C72EE" w:rsidP="007076F7">
      <w:pPr>
        <w:shd w:val="clear" w:color="auto" w:fill="FFFFFF"/>
        <w:spacing w:line="578" w:lineRule="exact"/>
        <w:ind w:firstLineChars="0" w:firstLine="640"/>
        <w:jc w:val="left"/>
        <w:rPr>
          <w:rFonts w:ascii="方正仿宋_GBK" w:hAnsi="宋体" w:cs="宋体" w:hint="eastAsia"/>
        </w:rPr>
      </w:pPr>
    </w:p>
    <w:p w:rsidR="003C72EE" w:rsidRPr="003C72EE" w:rsidRDefault="003C72EE" w:rsidP="003C72EE">
      <w:pPr>
        <w:shd w:val="clear" w:color="auto" w:fill="FFFFFF"/>
        <w:spacing w:line="578" w:lineRule="exact"/>
        <w:ind w:firstLineChars="0" w:firstLine="640"/>
        <w:jc w:val="right"/>
        <w:rPr>
          <w:rFonts w:ascii="方正仿宋_GBK" w:hAnsi="宋体" w:cs="宋体" w:hint="eastAsia"/>
        </w:rPr>
      </w:pPr>
      <w:r w:rsidRPr="003C72EE">
        <w:rPr>
          <w:rFonts w:ascii="方正仿宋_GBK" w:hAnsi="宋体" w:cs="宋体" w:hint="eastAsia"/>
        </w:rPr>
        <w:t>重庆市</w:t>
      </w:r>
      <w:proofErr w:type="gramStart"/>
      <w:r w:rsidRPr="003C72EE">
        <w:rPr>
          <w:rFonts w:ascii="方正仿宋_GBK" w:hAnsi="宋体" w:cs="宋体" w:hint="eastAsia"/>
        </w:rPr>
        <w:t>璧</w:t>
      </w:r>
      <w:proofErr w:type="gramEnd"/>
      <w:r w:rsidRPr="003C72EE">
        <w:rPr>
          <w:rFonts w:ascii="方正仿宋_GBK" w:hAnsi="宋体" w:cs="宋体" w:hint="eastAsia"/>
        </w:rPr>
        <w:t>山区发展和改革委员会  重庆市</w:t>
      </w:r>
      <w:proofErr w:type="gramStart"/>
      <w:r w:rsidRPr="003C72EE">
        <w:rPr>
          <w:rFonts w:ascii="方正仿宋_GBK" w:hAnsi="宋体" w:cs="宋体" w:hint="eastAsia"/>
        </w:rPr>
        <w:t>璧</w:t>
      </w:r>
      <w:proofErr w:type="gramEnd"/>
      <w:r w:rsidRPr="003C72EE">
        <w:rPr>
          <w:rFonts w:ascii="方正仿宋_GBK" w:hAnsi="宋体" w:cs="宋体" w:hint="eastAsia"/>
        </w:rPr>
        <w:t>山区财政局</w:t>
      </w:r>
    </w:p>
    <w:p w:rsidR="003C72EE" w:rsidRPr="003C72EE" w:rsidRDefault="003C72EE" w:rsidP="003C72EE">
      <w:pPr>
        <w:shd w:val="clear" w:color="auto" w:fill="FFFFFF"/>
        <w:spacing w:line="578" w:lineRule="exact"/>
        <w:ind w:firstLineChars="0" w:firstLine="640"/>
        <w:jc w:val="right"/>
        <w:rPr>
          <w:rFonts w:ascii="方正仿宋_GBK" w:hAnsi="宋体" w:cs="宋体" w:hint="eastAsia"/>
        </w:rPr>
      </w:pPr>
      <w:r w:rsidRPr="003C72EE">
        <w:rPr>
          <w:rFonts w:ascii="方正仿宋_GBK" w:hAnsi="宋体" w:cs="宋体" w:hint="eastAsia"/>
        </w:rPr>
        <w:t>重庆市</w:t>
      </w:r>
      <w:proofErr w:type="gramStart"/>
      <w:r w:rsidRPr="003C72EE">
        <w:rPr>
          <w:rFonts w:ascii="方正仿宋_GBK" w:hAnsi="宋体" w:cs="宋体" w:hint="eastAsia"/>
        </w:rPr>
        <w:t>璧</w:t>
      </w:r>
      <w:proofErr w:type="gramEnd"/>
      <w:r w:rsidRPr="003C72EE">
        <w:rPr>
          <w:rFonts w:ascii="方正仿宋_GBK" w:hAnsi="宋体" w:cs="宋体" w:hint="eastAsia"/>
        </w:rPr>
        <w:t>山区教育委员会</w:t>
      </w:r>
    </w:p>
    <w:p w:rsidR="003C72EE" w:rsidRPr="003C72EE" w:rsidRDefault="003C72EE" w:rsidP="003C72EE">
      <w:pPr>
        <w:shd w:val="clear" w:color="auto" w:fill="FFFFFF"/>
        <w:spacing w:line="578" w:lineRule="exact"/>
        <w:ind w:firstLineChars="0" w:firstLine="640"/>
        <w:jc w:val="right"/>
        <w:rPr>
          <w:rFonts w:eastAsia="宋体"/>
          <w:sz w:val="24"/>
          <w:szCs w:val="24"/>
        </w:rPr>
      </w:pPr>
      <w:r w:rsidRPr="003C72EE">
        <w:t>2021</w:t>
      </w:r>
      <w:r w:rsidRPr="003C72EE">
        <w:t>年</w:t>
      </w:r>
      <w:r w:rsidRPr="003C72EE">
        <w:t>8</w:t>
      </w:r>
      <w:r w:rsidRPr="003C72EE">
        <w:t>月</w:t>
      </w:r>
      <w:r w:rsidRPr="003C72EE">
        <w:t>6</w:t>
      </w:r>
      <w:r w:rsidRPr="003C72EE">
        <w:t>日</w:t>
      </w:r>
    </w:p>
    <w:sectPr w:rsidR="003C72EE" w:rsidRPr="003C72EE" w:rsidSect="007076F7">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F4" w:rsidRDefault="003442F4" w:rsidP="00293E0D">
      <w:pPr>
        <w:ind w:firstLine="640"/>
      </w:pPr>
      <w:r>
        <w:separator/>
      </w:r>
    </w:p>
  </w:endnote>
  <w:endnote w:type="continuationSeparator" w:id="0">
    <w:p w:rsidR="003442F4" w:rsidRDefault="003442F4" w:rsidP="00293E0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0D" w:rsidRDefault="00293E0D" w:rsidP="00293E0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0D" w:rsidRDefault="00293E0D" w:rsidP="00293E0D">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0D" w:rsidRDefault="00293E0D" w:rsidP="00293E0D">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F4" w:rsidRDefault="003442F4" w:rsidP="00293E0D">
      <w:pPr>
        <w:ind w:firstLine="640"/>
      </w:pPr>
      <w:r>
        <w:separator/>
      </w:r>
    </w:p>
  </w:footnote>
  <w:footnote w:type="continuationSeparator" w:id="0">
    <w:p w:rsidR="003442F4" w:rsidRDefault="003442F4" w:rsidP="00293E0D">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0D" w:rsidRDefault="00293E0D" w:rsidP="00293E0D">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0D" w:rsidRDefault="00293E0D" w:rsidP="00293E0D">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0D" w:rsidRDefault="00293E0D" w:rsidP="00293E0D">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1E"/>
    <w:rsid w:val="000E2A1E"/>
    <w:rsid w:val="001E2F8B"/>
    <w:rsid w:val="00293E0D"/>
    <w:rsid w:val="003442F4"/>
    <w:rsid w:val="003C72EE"/>
    <w:rsid w:val="004A26F5"/>
    <w:rsid w:val="007076F7"/>
    <w:rsid w:val="009E3598"/>
    <w:rsid w:val="00D710B7"/>
    <w:rsid w:val="00DF42AB"/>
    <w:rsid w:val="00EB3536"/>
    <w:rsid w:val="00FE4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36"/>
    <w:pPr>
      <w:ind w:firstLineChars="200" w:firstLine="880"/>
      <w:jc w:val="both"/>
    </w:pPr>
    <w:rPr>
      <w:rFonts w:eastAsia="方正仿宋_GBK"/>
      <w:sz w:val="32"/>
      <w:szCs w:val="32"/>
    </w:rPr>
  </w:style>
  <w:style w:type="paragraph" w:styleId="2">
    <w:name w:val="heading 2"/>
    <w:basedOn w:val="a"/>
    <w:next w:val="a"/>
    <w:link w:val="2Char"/>
    <w:uiPriority w:val="9"/>
    <w:qFormat/>
    <w:rsid w:val="00EB3536"/>
    <w:pPr>
      <w:spacing w:before="100" w:beforeAutospacing="1" w:after="100" w:afterAutospacing="1"/>
      <w:jc w:val="left"/>
      <w:outlineLvl w:val="1"/>
    </w:pPr>
    <w:rPr>
      <w:rFonts w:ascii="宋体" w:eastAsia="宋体" w:hAnsi="宋体"/>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49EE"/>
    <w:pPr>
      <w:spacing w:before="100" w:beforeAutospacing="1" w:after="100" w:afterAutospacing="1"/>
      <w:jc w:val="left"/>
    </w:pPr>
    <w:rPr>
      <w:sz w:val="24"/>
    </w:rPr>
  </w:style>
  <w:style w:type="character" w:customStyle="1" w:styleId="2Char">
    <w:name w:val="标题 2 Char"/>
    <w:basedOn w:val="a0"/>
    <w:link w:val="2"/>
    <w:uiPriority w:val="9"/>
    <w:rsid w:val="00EB3536"/>
    <w:rPr>
      <w:rFonts w:ascii="宋体" w:hAnsi="宋体"/>
      <w:b/>
      <w:sz w:val="36"/>
      <w:szCs w:val="36"/>
    </w:rPr>
  </w:style>
  <w:style w:type="character" w:styleId="a4">
    <w:name w:val="Strong"/>
    <w:basedOn w:val="a0"/>
    <w:uiPriority w:val="22"/>
    <w:qFormat/>
    <w:rsid w:val="00EB3536"/>
    <w:rPr>
      <w:b/>
    </w:rPr>
  </w:style>
  <w:style w:type="paragraph" w:styleId="a5">
    <w:name w:val="header"/>
    <w:basedOn w:val="a"/>
    <w:link w:val="Char"/>
    <w:uiPriority w:val="99"/>
    <w:unhideWhenUsed/>
    <w:rsid w:val="00293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3E0D"/>
    <w:rPr>
      <w:rFonts w:eastAsia="方正仿宋_GBK"/>
      <w:sz w:val="18"/>
      <w:szCs w:val="18"/>
    </w:rPr>
  </w:style>
  <w:style w:type="paragraph" w:styleId="a6">
    <w:name w:val="footer"/>
    <w:basedOn w:val="a"/>
    <w:link w:val="Char0"/>
    <w:uiPriority w:val="99"/>
    <w:unhideWhenUsed/>
    <w:rsid w:val="00293E0D"/>
    <w:pPr>
      <w:tabs>
        <w:tab w:val="center" w:pos="4153"/>
        <w:tab w:val="right" w:pos="8306"/>
      </w:tabs>
      <w:snapToGrid w:val="0"/>
      <w:jc w:val="left"/>
    </w:pPr>
    <w:rPr>
      <w:sz w:val="18"/>
      <w:szCs w:val="18"/>
    </w:rPr>
  </w:style>
  <w:style w:type="character" w:customStyle="1" w:styleId="Char0">
    <w:name w:val="页脚 Char"/>
    <w:basedOn w:val="a0"/>
    <w:link w:val="a6"/>
    <w:uiPriority w:val="99"/>
    <w:rsid w:val="00293E0D"/>
    <w:rPr>
      <w:rFonts w:eastAsia="方正仿宋_GB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36"/>
    <w:pPr>
      <w:ind w:firstLineChars="200" w:firstLine="880"/>
      <w:jc w:val="both"/>
    </w:pPr>
    <w:rPr>
      <w:rFonts w:eastAsia="方正仿宋_GBK"/>
      <w:sz w:val="32"/>
      <w:szCs w:val="32"/>
    </w:rPr>
  </w:style>
  <w:style w:type="paragraph" w:styleId="2">
    <w:name w:val="heading 2"/>
    <w:basedOn w:val="a"/>
    <w:next w:val="a"/>
    <w:link w:val="2Char"/>
    <w:uiPriority w:val="9"/>
    <w:qFormat/>
    <w:rsid w:val="00EB3536"/>
    <w:pPr>
      <w:spacing w:before="100" w:beforeAutospacing="1" w:after="100" w:afterAutospacing="1"/>
      <w:jc w:val="left"/>
      <w:outlineLvl w:val="1"/>
    </w:pPr>
    <w:rPr>
      <w:rFonts w:ascii="宋体" w:eastAsia="宋体" w:hAnsi="宋体"/>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49EE"/>
    <w:pPr>
      <w:spacing w:before="100" w:beforeAutospacing="1" w:after="100" w:afterAutospacing="1"/>
      <w:jc w:val="left"/>
    </w:pPr>
    <w:rPr>
      <w:sz w:val="24"/>
    </w:rPr>
  </w:style>
  <w:style w:type="character" w:customStyle="1" w:styleId="2Char">
    <w:name w:val="标题 2 Char"/>
    <w:basedOn w:val="a0"/>
    <w:link w:val="2"/>
    <w:uiPriority w:val="9"/>
    <w:rsid w:val="00EB3536"/>
    <w:rPr>
      <w:rFonts w:ascii="宋体" w:hAnsi="宋体"/>
      <w:b/>
      <w:sz w:val="36"/>
      <w:szCs w:val="36"/>
    </w:rPr>
  </w:style>
  <w:style w:type="character" w:styleId="a4">
    <w:name w:val="Strong"/>
    <w:basedOn w:val="a0"/>
    <w:uiPriority w:val="22"/>
    <w:qFormat/>
    <w:rsid w:val="00EB3536"/>
    <w:rPr>
      <w:b/>
    </w:rPr>
  </w:style>
  <w:style w:type="paragraph" w:styleId="a5">
    <w:name w:val="header"/>
    <w:basedOn w:val="a"/>
    <w:link w:val="Char"/>
    <w:uiPriority w:val="99"/>
    <w:unhideWhenUsed/>
    <w:rsid w:val="00293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3E0D"/>
    <w:rPr>
      <w:rFonts w:eastAsia="方正仿宋_GBK"/>
      <w:sz w:val="18"/>
      <w:szCs w:val="18"/>
    </w:rPr>
  </w:style>
  <w:style w:type="paragraph" w:styleId="a6">
    <w:name w:val="footer"/>
    <w:basedOn w:val="a"/>
    <w:link w:val="Char0"/>
    <w:uiPriority w:val="99"/>
    <w:unhideWhenUsed/>
    <w:rsid w:val="00293E0D"/>
    <w:pPr>
      <w:tabs>
        <w:tab w:val="center" w:pos="4153"/>
        <w:tab w:val="right" w:pos="8306"/>
      </w:tabs>
      <w:snapToGrid w:val="0"/>
      <w:jc w:val="left"/>
    </w:pPr>
    <w:rPr>
      <w:sz w:val="18"/>
      <w:szCs w:val="18"/>
    </w:rPr>
  </w:style>
  <w:style w:type="character" w:customStyle="1" w:styleId="Char0">
    <w:name w:val="页脚 Char"/>
    <w:basedOn w:val="a0"/>
    <w:link w:val="a6"/>
    <w:uiPriority w:val="99"/>
    <w:rsid w:val="00293E0D"/>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6198">
      <w:bodyDiv w:val="1"/>
      <w:marLeft w:val="0"/>
      <w:marRight w:val="0"/>
      <w:marTop w:val="0"/>
      <w:marBottom w:val="0"/>
      <w:divBdr>
        <w:top w:val="none" w:sz="0" w:space="0" w:color="auto"/>
        <w:left w:val="none" w:sz="0" w:space="0" w:color="auto"/>
        <w:bottom w:val="none" w:sz="0" w:space="0" w:color="auto"/>
        <w:right w:val="none" w:sz="0" w:space="0" w:color="auto"/>
      </w:divBdr>
    </w:div>
    <w:div w:id="189879763">
      <w:bodyDiv w:val="1"/>
      <w:marLeft w:val="0"/>
      <w:marRight w:val="0"/>
      <w:marTop w:val="0"/>
      <w:marBottom w:val="0"/>
      <w:divBdr>
        <w:top w:val="none" w:sz="0" w:space="0" w:color="auto"/>
        <w:left w:val="none" w:sz="0" w:space="0" w:color="auto"/>
        <w:bottom w:val="none" w:sz="0" w:space="0" w:color="auto"/>
        <w:right w:val="none" w:sz="0" w:space="0" w:color="auto"/>
      </w:divBdr>
    </w:div>
    <w:div w:id="6654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296</Characters>
  <Application>Microsoft Office Word</Application>
  <DocSecurity>0</DocSecurity>
  <Lines>2</Lines>
  <Paragraphs>1</Paragraphs>
  <ScaleCrop>false</ScaleCrop>
  <Company>XiaoTian</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XiaoTian</dc:creator>
  <cp:keywords/>
  <dc:description/>
  <cp:lastModifiedBy>李响[李响]</cp:lastModifiedBy>
  <cp:revision>4</cp:revision>
  <dcterms:created xsi:type="dcterms:W3CDTF">2021-12-12T04:17:00Z</dcterms:created>
  <dcterms:modified xsi:type="dcterms:W3CDTF">2021-12-12T08:22:00Z</dcterms:modified>
</cp:coreProperties>
</file>