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AC" w:rsidRDefault="00EA6BAC" w:rsidP="00EA6BAC">
      <w:pPr>
        <w:pStyle w:val="a3"/>
        <w:spacing w:before="0" w:beforeAutospacing="0" w:after="0" w:afterAutospacing="0" w:line="420" w:lineRule="atLeast"/>
        <w:ind w:firstLine="480"/>
        <w:jc w:val="center"/>
        <w:rPr>
          <w:rFonts w:ascii="方正小标宋_GBK" w:eastAsia="方正小标宋_GBK"/>
          <w:sz w:val="44"/>
          <w:szCs w:val="44"/>
        </w:rPr>
      </w:pPr>
      <w:r w:rsidRPr="00EA6BAC">
        <w:rPr>
          <w:rFonts w:ascii="方正小标宋_GBK" w:eastAsia="方正小标宋_GBK" w:hint="eastAsia"/>
          <w:sz w:val="44"/>
          <w:szCs w:val="44"/>
        </w:rPr>
        <w:t>重庆市</w:t>
      </w:r>
      <w:proofErr w:type="gramStart"/>
      <w:r w:rsidRPr="00EA6BAC">
        <w:rPr>
          <w:rFonts w:ascii="方正小标宋_GBK" w:eastAsia="方正小标宋_GBK" w:hint="eastAsia"/>
          <w:sz w:val="44"/>
          <w:szCs w:val="44"/>
        </w:rPr>
        <w:t>璧</w:t>
      </w:r>
      <w:proofErr w:type="gramEnd"/>
      <w:r w:rsidRPr="00EA6BAC">
        <w:rPr>
          <w:rFonts w:ascii="方正小标宋_GBK" w:eastAsia="方正小标宋_GBK" w:hint="eastAsia"/>
          <w:sz w:val="44"/>
          <w:szCs w:val="44"/>
        </w:rPr>
        <w:t>山区教育委员会</w:t>
      </w:r>
    </w:p>
    <w:p w:rsidR="00EA6BAC" w:rsidRDefault="00EA6BAC" w:rsidP="00EA6BAC">
      <w:pPr>
        <w:pStyle w:val="a3"/>
        <w:spacing w:before="0" w:beforeAutospacing="0" w:after="0" w:afterAutospacing="0" w:line="420" w:lineRule="atLeast"/>
        <w:ind w:firstLine="480"/>
        <w:jc w:val="center"/>
        <w:rPr>
          <w:rFonts w:ascii="方正小标宋_GBK" w:eastAsia="方正小标宋_GBK"/>
          <w:sz w:val="44"/>
          <w:szCs w:val="44"/>
        </w:rPr>
      </w:pPr>
      <w:r w:rsidRPr="00EA6BAC">
        <w:rPr>
          <w:rFonts w:ascii="方正小标宋_GBK" w:eastAsia="方正小标宋_GBK" w:hint="eastAsia"/>
          <w:sz w:val="44"/>
          <w:szCs w:val="44"/>
        </w:rPr>
        <w:t>2023年正高级教师职称教学水平考评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jc w:val="center"/>
        <w:rPr>
          <w:rFonts w:ascii="方正小标宋_GBK" w:eastAsia="方正小标宋_GBK" w:hint="eastAsia"/>
          <w:sz w:val="44"/>
          <w:szCs w:val="44"/>
        </w:rPr>
      </w:pPr>
      <w:r w:rsidRPr="00EA6BAC">
        <w:rPr>
          <w:rFonts w:ascii="方正小标宋_GBK" w:eastAsia="方正小标宋_GBK" w:hint="eastAsia"/>
          <w:sz w:val="44"/>
          <w:szCs w:val="44"/>
        </w:rPr>
        <w:t>考察材料公示</w:t>
      </w:r>
    </w:p>
    <w:p w:rsid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/>
          <w:sz w:val="32"/>
          <w:szCs w:val="32"/>
        </w:rPr>
      </w:pP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一、杨帆同志综合考察材料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(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)基本情况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杨帆，男，汉族，出生于1974年1月3日，现年49岁。2010评为高级教师，现任教于重庆市璧山中学校，任教高中数学。重庆市高中数学优质课大赛第一名获得者，多篇论文获国家级市级一等奖或在核心期刊发表，主持或主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的多项课题结题，辅导学生参加数学竞赛多人获国家级一、二等奖，辅导多名教师获重庆市高中数学优质课大赛一等奖。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(二)教学能力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该同志从2003年以来在重庆育才中学从事高中数学的教学工作、教学认真负责，勤奋专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，深受同学的喜爱；分别2009级、2012级、2015级2018级、2021级担任学校的育才中学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清北班的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数学教学和年级数学竞赛课程，学校自主招生培优教学，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培优都赢得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学生和老师的好评，2021年在璧山中学任六年一贯制班级的数学教学；及竞赛</w:t>
      </w:r>
      <w:r w:rsidRPr="00EA6BAC">
        <w:rPr>
          <w:rFonts w:ascii="方正仿宋_GBK" w:eastAsia="方正仿宋_GBK" w:hint="eastAsia"/>
          <w:sz w:val="32"/>
          <w:szCs w:val="32"/>
        </w:rPr>
        <w:lastRenderedPageBreak/>
        <w:t>教学；多次代表学校参加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市级赛课和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在全市上公开课以及高三复习课，还去区县献课，深受老师的好评。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(三)教学效果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该同志从教多年，教学效果显著，2009年以来长期担任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清北班的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教育教学工作，班级高考数学平均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分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分别2012年135分，2015年平均分137分，都位居年级前列；特别是2018年高考班级平均分142分，5个150分满分，目前保持市级班级最高平均分记录，所教多名学生分别获得全国数学竞赛一、二等奖，特别是2021年一位璧山中学初三学生获全国高中数学联赛二等奖；所带学生几十名考入清华北大、精英学子贡献于国家各行业，分布全世界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(四)教学影响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该同志在多年的高中数学教学中，一直在教学岗位上兢兢业业，勤奋专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；知识广泛专业精深，形成了独特的教学风格。多次外出为区县献课，多次在重庆的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初高中赛课获奖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，为全市高三献复习课。多次及多次被评为学校优秀教师、九龙坡优秀教师、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山区优秀教师、重庆市骨干教师、重庆市优秀共产党员、被聘为重庆市数学会第六届理事会理事，被聘为重庆师范大学涉外商贸学院客座教授，被评为重庆师范大学研究生指导教师，积极服务于教育。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二、何开荣同志综合考察材料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（一）教学能力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lastRenderedPageBreak/>
        <w:t>她坚持以高标准严格要求自己：她精通业务，治学严谨；对道德与法治学科具有系统的、坚实的理论知识、丰富的教学经验、深厚的学术功底；在道德与法治学科教学领域和学术领域里处于引领地位。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她多次参加区级竞赛：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2001年县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小学思品优质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课竞赛三等；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2004年县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小学思品优质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课竞赛二等；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2006年县教职工教学技能大赛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思品课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教案设计二等；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2007年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县远教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光盘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应用赛课《红领巾真好》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获二等；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2009年县数学青年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教师赛课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三等；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2019年获区道德与法治优质课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光盘赛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一等；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2020获区教育系统书记微党课一等；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（二）教学效果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她重视学法指导，课堂基本功扎实，注重对学生素质能力的培养，注重理论和实践相结合。所带学生品德优秀，综合素质强；辅导学生多次获国家、市、区奖项。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她编排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微电影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《尺有所短，寸有所长》获全国一等，参编舞蹈《扯官司草》获市一等。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她带领学校综合考评四次获同类一等、连续四年考核优秀；她带领党组织获重庆市教育系统优秀基层党组织。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她连续六年区骨干考核优秀。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lastRenderedPageBreak/>
        <w:t>她获评2018年区教育系统三八红旗手、优秀党务工作者；2020年区教育系统优秀教育工作者；2021年区记功、优秀党务工作者，市优秀党务工作者，入选《渝教先锋》；2022年区嘉奖，市劳动教育优秀校长。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（三）教学影响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她积极撰写论文，多次区域内外分享经验，并带领团队深耕课改。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1.论文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《传承手工艺术，放飞指尖梦想》在名校文化博览刊载，《减负提质，璞玉可成璧》在《中国教育报》发表；《减负提质 璞玉可成器-重庆市璧山区璧泉小学校落实“双减”政策成果采撷》获市三等，《嘉宝“游戏化”教学，助力园所保教质量提升》获区一等。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1.经验交流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《借力绩效考核杠杆，力摘教学“贫困帽子”》《优质均衡，一校三区内涵发展》《教育评价先行，探索核心素养落地生根之本》《方向对了，路才不会遥远》《以生为本，精耕细作让新时代家访更添“佳”味》《制度治校：让集团化办学更具“生态”》《“道德与法治”教学三问》等为题，9次全区分享交流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全国直播“全民阅读国学领航”论坛访谈。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1.深耕课改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lastRenderedPageBreak/>
        <w:t>参研县教育规划课题《农村小学生语文自主学习有效策略研究》结题；主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2017年区课程改革项目评审“立体串珠”项目基地为优秀；主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市精品选修课《中学生形体气质与礼仪修养》验收结果（优秀）；参研市级重点经费课题《基于综合素质评价的区域性综合实践活动课程建设研究》主持子课题；主持《“双减”背景下学校作业管理 体制机制研究》课题；成功申报重庆市首批保教质量保障体系研究试点园。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三、张敏同志综合考察材料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（一）基本情况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张敏，女，1979年9月出生于璧山县正兴镇，1998年7月毕业于璧山师范学校，2007年4月加入中国共产党，大学本科学历，现任重庆市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山区城北小学校书记、校长，中学高级教师。曾先后获得“重庆市小学语文学科名师”“重庆市第三批未来教育家型校长教师培养人选”“重庆市骨干教师”“重庆市艺术教育先进个人”“重庆市首届小学语文名师工作室成员”“璧山名师”“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山区新时代好校长”“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山区学习标兵”“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山区师德标兵”“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山区课改先锋”“学法指导实验先进个人” 等荣誉称号。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（二）师德师风表现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lastRenderedPageBreak/>
        <w:t>该同志自任教以来，一直以“兢兢业业教书，踏踏实实育人”为人生追求，在20余年的教学生涯中，她率先垂范，以身作则，认真履行教书育人的职责。她热爱教育，关心每一位学生，热心为师生排忧解难。工作中她遵纪守法，严格遵守学校的各项规章制度，并努力提高自己的政治思想觉悟和教育教学水平，在教师中起到了良好的模范带头作用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（三）教学能力、教学效果及教学影响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1. 教学能力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该同志常年从事小学语文教学和学校管理工作，所带班级班风良好、成绩优秀，曾多次被学校评为优秀班级。在教育教学方面，她积极参与教育教学改革与研究，学习新课程改革理论，不断地提高教育教学能力。多次代表学校参加市、县级的说课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和赛课活动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，并获得市县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级赛课一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、二等奖十余次，先后获得“重庆市学科名师” “重庆市骨干教师”“璧山区名师”“县级的师德标兵”“学法指导先进个人”等荣誉称号。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1.教学效果及教学影响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该同志一直认真履行教书育人的职责，曾先后荣获重庆市小学语文学科名师、重庆市骨干教师、重庆市第三批未来教育家型校长教师培养人选、重庆市艺术展演先进个人、璧山名师、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山区新时代好校长、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山区学习标兵、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lastRenderedPageBreak/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山区师德标兵等多项荣誉，主持和主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市级课题7项，所著论文有30余篇获得了市区级的一、二等奖，有15篇公开发表于国家级和省级刊物上，主编并出版教育专著和教材5本。有丰富的教学管理经验和一定的影响力，也曾多次受邀到贵州、成都、重庆师范大学等地进行专题讲座，受到广大师生的一致好评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在她的带领下，学校先后获得了“教育部首批教育信息化试点单位 ”“全国青少年校园足球示范校”“全国青少年校园篮球示范校”“全国人大通优秀学校”“重庆市书法艺术教育特色学校”“重庆市最美校园书屋” “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山区创客教育示范学校”等荣誉。其中艺术类获奖特别亮眼，2022年，学校原创舞蹈代表全区学校被选派参加北京冬奥会艺术展演活动，获得全国一等奖，并被中央电视台、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央视频等多家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媒体报道。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四、罗世惠同志综合考察材料教学能力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（一）教学能力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罗世惠同志有较高的知识素养和过硬的业务能力，课堂教学思路清晰、目标明确，教学方法灵活多样，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师幼关系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融洽，幼儿参与度高；说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课语言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清晰，思路严谨，详略得当，重点突出；评课认真仔细，能抓住教学的重点，找到解决问题的办法。该同志积极承担公开课、专题讲座，踊跃参加各级各类竞赛，主持主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市区级课题10项，撰写论</w:t>
      </w:r>
      <w:r w:rsidRPr="00EA6BAC">
        <w:rPr>
          <w:rFonts w:ascii="方正仿宋_GBK" w:eastAsia="方正仿宋_GBK" w:hint="eastAsia"/>
          <w:sz w:val="32"/>
          <w:szCs w:val="32"/>
        </w:rPr>
        <w:lastRenderedPageBreak/>
        <w:t>文获国家、市、区级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二等奖40余篇，公开发表论文13篇，曾获市教育科研先进个人、市安全稳定先进个人，璧山名师、区优秀党员、优秀教育工作者等20多项荣誉称号。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（二）教学效果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罗世惠同志教学设计新颖、合理，教学方法巧妙、恰当，能熟练使用普通话教学，坚持运用现代信息技术辅助教学，教师课堂驾驭能力强，教学效果好，所教班级幼儿知识面广，学习积极性高，行为习惯好，在历年的幼儿园教育教学质量考核中均获一等奖，累计指导幼儿参加各级各类竞赛获奖300余次，指导教师获奖10余次。该同志积极推进课程改革，协同家庭、社区，构建独具特色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的园本课程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；探索教、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、训一体培训模式，引领教师专业成长。近五年，园所教师获区级以上表彰奖励73人次，撰写论文和参加各类竞赛获奖337人次，指导幼儿获奖200余次；培养了4名园长、8名中层干部、10名市区级骨干教师。该园被评为区教师培训特色实验学校、健康教育特色示范校、市依法治校示范校、市中小学幼儿园教师教育实践基地学校、市基础教育校本教研示范校等60余项荣誉称号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（三）教学影响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lastRenderedPageBreak/>
        <w:t>罗世惠同志秉承“呈现童趣，关爱童心”的办学理念，把立德树人内化到学校建设和管理各领域，带领该园承办了重庆市“幼儿园活动区设计与实施”现场交流会、重庆市学前教育教研工作会等10余次大型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训活动，共接待黑龙江、江西、铜梁、江津、大足等市内外同行参观交流2000余人次，被重庆日报、重庆电视台、七一网等媒体报道10余次，家长满意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度长期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名列全区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最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前列。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该同志带领团队定期举办公益讲座，多次到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城、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泉、青杠、丁家、三合、大路、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七塘等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镇街开展“献爱心 送温暖”自愿服务活动；带领团队通过现场诊断、专题讲座、送教下乡等方式对全区140余所幼儿园指导、培训全覆盖；带领17名责任督学，对40余所民办幼儿园定期开展督导工作，提高民办园的办园水平和保教质量，有效推动了全区幼教事业的均衡发展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公示日期：2023年6月5日—2023年6月7日。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公示期间，若对公示内容有异议，请以书面形式反映。反映情况要实事求是，客观、公正、具体，对借机捏造事实，泄愤报复或有意诬陷他人者，一经查实，将按有关规定予以严肃处理；来信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须签署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真实姓名以及准确的联系方式。不签署真实姓名和联系方式的不予受理。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受理单位：重庆市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山区教育委员会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lastRenderedPageBreak/>
        <w:t>联系地址：重庆市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山区</w:t>
      </w:r>
      <w:proofErr w:type="gramStart"/>
      <w:r w:rsidRPr="00EA6BAC">
        <w:rPr>
          <w:rFonts w:ascii="方正仿宋_GBK" w:eastAsia="方正仿宋_GBK" w:hint="eastAsia"/>
          <w:sz w:val="32"/>
          <w:szCs w:val="32"/>
        </w:rPr>
        <w:t>璧</w:t>
      </w:r>
      <w:proofErr w:type="gramEnd"/>
      <w:r w:rsidRPr="00EA6BAC">
        <w:rPr>
          <w:rFonts w:ascii="方正仿宋_GBK" w:eastAsia="方正仿宋_GBK" w:hint="eastAsia"/>
          <w:sz w:val="32"/>
          <w:szCs w:val="32"/>
        </w:rPr>
        <w:t>泉街道双星大道369号二号楼410室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邮政编码：402760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联系人：万立（教委人事科），电话13594644979。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 </w:t>
      </w:r>
    </w:p>
    <w:p w:rsidR="00EA6BAC" w:rsidRPr="00EA6BAC" w:rsidRDefault="00EA6BAC" w:rsidP="00045E64">
      <w:pPr>
        <w:pStyle w:val="a3"/>
        <w:spacing w:before="0" w:beforeAutospacing="0" w:after="0" w:afterAutospacing="0" w:line="420" w:lineRule="atLeast"/>
        <w:ind w:rightChars="377" w:right="792" w:firstLine="3686"/>
        <w:jc w:val="right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 xml:space="preserve"> 重庆市璧山区教育委员会</w:t>
      </w:r>
      <w:bookmarkStart w:id="0" w:name="_GoBack"/>
      <w:bookmarkEnd w:id="0"/>
    </w:p>
    <w:p w:rsidR="00EA6BAC" w:rsidRPr="00EA6BAC" w:rsidRDefault="00EA6BAC" w:rsidP="00045E64">
      <w:pPr>
        <w:pStyle w:val="a3"/>
        <w:spacing w:before="0" w:beforeAutospacing="0" w:after="0" w:afterAutospacing="0" w:line="420" w:lineRule="atLeast"/>
        <w:ind w:firstLine="2552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2023年6月4日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（此件公开发布）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  <w:r w:rsidRPr="00EA6BAC">
        <w:rPr>
          <w:rFonts w:ascii="方正仿宋_GBK" w:eastAsia="方正仿宋_GBK" w:hint="eastAsia"/>
          <w:sz w:val="32"/>
          <w:szCs w:val="32"/>
        </w:rPr>
        <w:t> </w:t>
      </w:r>
    </w:p>
    <w:p w:rsidR="00EA6BAC" w:rsidRPr="00EA6BAC" w:rsidRDefault="00EA6BAC" w:rsidP="00EA6BAC">
      <w:pPr>
        <w:pStyle w:val="a3"/>
        <w:spacing w:before="0" w:beforeAutospacing="0" w:after="0" w:afterAutospacing="0" w:line="420" w:lineRule="atLeast"/>
        <w:ind w:firstLine="480"/>
        <w:rPr>
          <w:rFonts w:ascii="方正仿宋_GBK" w:eastAsia="方正仿宋_GBK" w:hint="eastAsia"/>
          <w:sz w:val="32"/>
          <w:szCs w:val="32"/>
        </w:rPr>
      </w:pPr>
      <w:r w:rsidRPr="00EA6BAC">
        <w:rPr>
          <w:rFonts w:ascii="方正仿宋_GBK" w:eastAsia="方正仿宋_GBK" w:hint="eastAsia"/>
          <w:sz w:val="32"/>
          <w:szCs w:val="32"/>
        </w:rPr>
        <w:t> </w:t>
      </w:r>
    </w:p>
    <w:p w:rsidR="00FB646E" w:rsidRDefault="00FB646E"/>
    <w:sectPr w:rsidR="00FB6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5E"/>
    <w:rsid w:val="00045E64"/>
    <w:rsid w:val="0035145E"/>
    <w:rsid w:val="00EA6BAC"/>
    <w:rsid w:val="00F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47E2"/>
  <w15:chartTrackingRefBased/>
  <w15:docId w15:val="{A59EB581-B4D5-4A1C-AA04-39D43203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B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2023-09-27T14:01:00Z</dcterms:created>
  <dcterms:modified xsi:type="dcterms:W3CDTF">2023-09-27T14:01:00Z</dcterms:modified>
</cp:coreProperties>
</file>