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BAEA1B" w14:textId="77777777" w:rsidR="00611151" w:rsidRDefault="00AE7848">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w:t>
      </w:r>
      <w:proofErr w:type="gramStart"/>
      <w:r>
        <w:rPr>
          <w:rFonts w:ascii="Times New Roman" w:eastAsia="方正小标宋_GBK" w:hAnsi="Times New Roman" w:hint="eastAsia"/>
          <w:sz w:val="44"/>
          <w:szCs w:val="44"/>
        </w:rPr>
        <w:t>璧</w:t>
      </w:r>
      <w:proofErr w:type="gramEnd"/>
      <w:r>
        <w:rPr>
          <w:rFonts w:ascii="Times New Roman" w:eastAsia="方正小标宋_GBK" w:hAnsi="Times New Roman" w:hint="eastAsia"/>
          <w:sz w:val="44"/>
          <w:szCs w:val="44"/>
        </w:rPr>
        <w:t>山区东关小学校</w:t>
      </w:r>
    </w:p>
    <w:p w14:paraId="21CD0517" w14:textId="77777777" w:rsidR="00611151" w:rsidRDefault="00AE7848">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w:t>
      </w:r>
      <w:r>
        <w:rPr>
          <w:rFonts w:ascii="Times New Roman" w:eastAsia="方正小标宋_GBK" w:hAnsi="Times New Roman" w:hint="eastAsia"/>
          <w:sz w:val="44"/>
          <w:szCs w:val="44"/>
        </w:rPr>
        <w:t>单位</w:t>
      </w:r>
      <w:r>
        <w:rPr>
          <w:rFonts w:ascii="Times New Roman" w:eastAsia="方正小标宋_GBK" w:hAnsi="Times New Roman"/>
          <w:sz w:val="44"/>
          <w:szCs w:val="44"/>
        </w:rPr>
        <w:t>预算情况说明</w:t>
      </w:r>
    </w:p>
    <w:p w14:paraId="18355E1F" w14:textId="77777777" w:rsidR="00611151" w:rsidRDefault="00611151">
      <w:pPr>
        <w:spacing w:line="600" w:lineRule="exact"/>
        <w:ind w:firstLineChars="200" w:firstLine="640"/>
        <w:rPr>
          <w:rFonts w:ascii="Times New Roman" w:eastAsia="方正黑体_GBK" w:hAnsi="Times New Roman"/>
          <w:sz w:val="32"/>
          <w:szCs w:val="32"/>
        </w:rPr>
      </w:pPr>
    </w:p>
    <w:p w14:paraId="61281216" w14:textId="77777777" w:rsidR="00611151" w:rsidRDefault="00AE7848">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w:t>
      </w:r>
      <w:r>
        <w:rPr>
          <w:rFonts w:ascii="Times New Roman" w:eastAsia="方正黑体_GBK" w:hAnsi="Times New Roman" w:hint="eastAsia"/>
          <w:sz w:val="32"/>
          <w:szCs w:val="32"/>
        </w:rPr>
        <w:t>单位</w:t>
      </w:r>
      <w:r>
        <w:rPr>
          <w:rFonts w:ascii="Times New Roman" w:eastAsia="方正黑体_GBK" w:hAnsi="Times New Roman"/>
          <w:sz w:val="32"/>
          <w:szCs w:val="32"/>
        </w:rPr>
        <w:t>基本情况</w:t>
      </w:r>
    </w:p>
    <w:p w14:paraId="6AE547AE" w14:textId="77777777" w:rsidR="00611151" w:rsidRDefault="00AE7848">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（一）职能职责</w:t>
      </w:r>
    </w:p>
    <w:p w14:paraId="54C29155" w14:textId="77777777" w:rsidR="00611151" w:rsidRDefault="00AE7848">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w:t>
      </w:r>
      <w:proofErr w:type="gramStart"/>
      <w:r>
        <w:rPr>
          <w:rFonts w:ascii="方正仿宋_GBK" w:eastAsia="方正仿宋_GBK" w:hAnsi="仿宋_GB2312" w:cs="仿宋_GB2312" w:hint="eastAsia"/>
          <w:sz w:val="32"/>
        </w:rPr>
        <w:t>璧</w:t>
      </w:r>
      <w:proofErr w:type="gramEnd"/>
      <w:r>
        <w:rPr>
          <w:rFonts w:ascii="方正仿宋_GBK" w:eastAsia="方正仿宋_GBK" w:hAnsi="仿宋_GB2312" w:cs="仿宋_GB2312" w:hint="eastAsia"/>
          <w:sz w:val="32"/>
        </w:rPr>
        <w:t>山区东关小学校为全额拨款事业单位，主要是实施小学义务教育，促进基础教育发展。</w:t>
      </w:r>
    </w:p>
    <w:p w14:paraId="249FE34B" w14:textId="77777777" w:rsidR="00611151" w:rsidRDefault="00AE7848">
      <w:pPr>
        <w:pStyle w:val="a7"/>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14:paraId="1BE91353" w14:textId="77777777" w:rsidR="00611151" w:rsidRDefault="00AE7848">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东关小学内设</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个处室分别为教导处、德育处、总务处。</w:t>
      </w:r>
      <w:r>
        <w:rPr>
          <w:rFonts w:ascii="方正仿宋_GBK" w:eastAsia="方正仿宋_GBK" w:hAnsi="仿宋_GB2312" w:cs="仿宋_GB2312" w:hint="eastAsia"/>
          <w:sz w:val="32"/>
        </w:rPr>
        <w:t>202</w:t>
      </w:r>
      <w:r>
        <w:rPr>
          <w:rFonts w:ascii="方正仿宋_GBK" w:eastAsia="方正仿宋_GBK" w:hAnsi="仿宋_GB2312" w:cs="仿宋_GB2312"/>
          <w:sz w:val="32"/>
        </w:rPr>
        <w:t>4</w:t>
      </w:r>
      <w:r>
        <w:rPr>
          <w:rFonts w:ascii="方正仿宋_GBK" w:eastAsia="方正仿宋_GBK" w:hAnsi="仿宋_GB2312" w:cs="仿宋_GB2312" w:hint="eastAsia"/>
          <w:sz w:val="32"/>
        </w:rPr>
        <w:t>年底在编教师</w:t>
      </w:r>
      <w:r>
        <w:rPr>
          <w:rFonts w:ascii="方正仿宋_GBK" w:eastAsia="方正仿宋_GBK" w:hAnsi="仿宋_GB2312" w:cs="仿宋_GB2312"/>
          <w:sz w:val="32"/>
        </w:rPr>
        <w:t>74</w:t>
      </w:r>
      <w:r>
        <w:rPr>
          <w:rFonts w:ascii="方正仿宋_GBK" w:eastAsia="方正仿宋_GBK" w:hAnsi="仿宋_GB2312" w:cs="仿宋_GB2312" w:hint="eastAsia"/>
          <w:sz w:val="32"/>
        </w:rPr>
        <w:t>人，员额教师</w:t>
      </w:r>
      <w:r>
        <w:rPr>
          <w:rFonts w:ascii="方正仿宋_GBK" w:eastAsia="方正仿宋_GBK" w:hAnsi="仿宋_GB2312" w:cs="仿宋_GB2312"/>
          <w:sz w:val="32"/>
        </w:rPr>
        <w:t>3</w:t>
      </w:r>
      <w:r>
        <w:rPr>
          <w:rFonts w:ascii="方正仿宋_GBK" w:eastAsia="方正仿宋_GBK" w:hAnsi="仿宋_GB2312" w:cs="仿宋_GB2312" w:hint="eastAsia"/>
          <w:sz w:val="32"/>
        </w:rPr>
        <w:t>人，小学</w:t>
      </w:r>
      <w:r>
        <w:rPr>
          <w:rFonts w:ascii="方正仿宋_GBK" w:eastAsia="方正仿宋_GBK" w:hAnsi="仿宋_GB2312" w:cs="仿宋_GB2312"/>
          <w:sz w:val="32"/>
        </w:rPr>
        <w:t>31</w:t>
      </w:r>
      <w:r>
        <w:rPr>
          <w:rFonts w:ascii="方正仿宋_GBK" w:eastAsia="方正仿宋_GBK" w:hAnsi="仿宋_GB2312" w:cs="仿宋_GB2312" w:hint="eastAsia"/>
          <w:sz w:val="32"/>
        </w:rPr>
        <w:t>个教学班。</w:t>
      </w:r>
    </w:p>
    <w:p w14:paraId="361C3B7A" w14:textId="77777777" w:rsidR="00611151" w:rsidRDefault="00AE7848">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w:t>
      </w:r>
      <w:r>
        <w:rPr>
          <w:rFonts w:ascii="Times New Roman" w:eastAsia="方正黑体_GBK" w:hAnsi="Times New Roman" w:hint="eastAsia"/>
          <w:sz w:val="32"/>
          <w:szCs w:val="32"/>
        </w:rPr>
        <w:t>单位</w:t>
      </w:r>
      <w:r>
        <w:rPr>
          <w:rFonts w:ascii="Times New Roman" w:eastAsia="方正黑体_GBK" w:hAnsi="Times New Roman"/>
          <w:sz w:val="32"/>
          <w:szCs w:val="32"/>
        </w:rPr>
        <w:t>收支总体情况</w:t>
      </w:r>
    </w:p>
    <w:p w14:paraId="4516CB84" w14:textId="77777777" w:rsidR="00611151" w:rsidRDefault="00AE7848">
      <w:pPr>
        <w:spacing w:line="600" w:lineRule="exact"/>
        <w:ind w:firstLineChars="200" w:firstLine="640"/>
        <w:rPr>
          <w:rFonts w:ascii="Times New Roman" w:eastAsia="方正仿宋_GBK" w:hAnsi="Times New Roman"/>
          <w:sz w:val="32"/>
          <w:szCs w:val="32"/>
          <w:highlight w:val="yellow"/>
        </w:rPr>
      </w:pPr>
      <w:r>
        <w:rPr>
          <w:rFonts w:ascii="Times New Roman" w:eastAsia="方正楷体_GBK" w:hAnsi="Times New Roman"/>
          <w:sz w:val="32"/>
          <w:szCs w:val="32"/>
        </w:rPr>
        <w:t>（一）收入预算：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sz w:val="32"/>
          <w:szCs w:val="32"/>
        </w:rPr>
        <w:t>2107.07</w:t>
      </w:r>
      <w:r>
        <w:rPr>
          <w:rFonts w:ascii="Times New Roman" w:eastAsia="方正仿宋_GBK" w:hAnsi="Times New Roman"/>
          <w:sz w:val="32"/>
          <w:szCs w:val="32"/>
        </w:rPr>
        <w:t>万元，其中：一般公共预算拨款</w:t>
      </w:r>
      <w:r>
        <w:rPr>
          <w:rFonts w:ascii="Times New Roman" w:eastAsia="方正仿宋_GBK" w:hAnsi="Times New Roman"/>
          <w:sz w:val="32"/>
          <w:szCs w:val="32"/>
        </w:rPr>
        <w:t>2107.07</w:t>
      </w:r>
      <w:r>
        <w:rPr>
          <w:rFonts w:ascii="Times New Roman" w:eastAsia="方正仿宋_GBK" w:hAnsi="Times New Roman"/>
          <w:sz w:val="32"/>
          <w:szCs w:val="32"/>
        </w:rPr>
        <w:t>万元，政府性基金预算拨款</w:t>
      </w:r>
      <w:r>
        <w:rPr>
          <w:rFonts w:ascii="Times New Roman" w:eastAsia="方正仿宋_GBK" w:hAnsi="Times New Roman"/>
          <w:sz w:val="32"/>
          <w:szCs w:val="32"/>
        </w:rPr>
        <w:t xml:space="preserve"> 0</w:t>
      </w:r>
      <w:r>
        <w:rPr>
          <w:rFonts w:ascii="Times New Roman" w:eastAsia="方正仿宋_GBK" w:hAnsi="Times New Roman" w:hint="eastAsia"/>
          <w:sz w:val="32"/>
          <w:szCs w:val="32"/>
        </w:rPr>
        <w:t>.00</w:t>
      </w:r>
      <w:r>
        <w:rPr>
          <w:rFonts w:ascii="Times New Roman" w:eastAsia="方正仿宋_GBK" w:hAnsi="Times New Roman"/>
          <w:sz w:val="32"/>
          <w:szCs w:val="32"/>
        </w:rPr>
        <w:t>万元，国有资本经营预算拨款</w:t>
      </w:r>
      <w:r>
        <w:rPr>
          <w:rFonts w:ascii="Times New Roman" w:eastAsia="方正仿宋_GBK" w:hAnsi="Times New Roman"/>
          <w:sz w:val="32"/>
          <w:szCs w:val="32"/>
        </w:rPr>
        <w:t>0</w:t>
      </w:r>
      <w:r>
        <w:rPr>
          <w:rFonts w:ascii="Times New Roman" w:eastAsia="方正仿宋_GBK" w:hAnsi="Times New Roman" w:hint="eastAsia"/>
          <w:sz w:val="32"/>
          <w:szCs w:val="32"/>
        </w:rPr>
        <w:t>.00</w:t>
      </w:r>
      <w:r>
        <w:rPr>
          <w:rFonts w:ascii="Times New Roman" w:eastAsia="方正仿宋_GBK" w:hAnsi="Times New Roman"/>
          <w:sz w:val="32"/>
          <w:szCs w:val="32"/>
        </w:rPr>
        <w:t>万元，财政专户管理资金</w:t>
      </w:r>
      <w:r>
        <w:rPr>
          <w:rFonts w:ascii="Times New Roman" w:eastAsia="方正仿宋_GBK" w:hAnsi="Times New Roman"/>
          <w:sz w:val="32"/>
          <w:szCs w:val="32"/>
        </w:rPr>
        <w:t>0</w:t>
      </w:r>
      <w:r>
        <w:rPr>
          <w:rFonts w:ascii="Times New Roman" w:eastAsia="方正仿宋_GBK" w:hAnsi="Times New Roman" w:hint="eastAsia"/>
          <w:sz w:val="32"/>
          <w:szCs w:val="32"/>
        </w:rPr>
        <w:t>.00</w:t>
      </w:r>
      <w:r>
        <w:rPr>
          <w:rFonts w:ascii="Times New Roman" w:eastAsia="方正仿宋_GBK" w:hAnsi="Times New Roman"/>
          <w:sz w:val="32"/>
          <w:szCs w:val="32"/>
        </w:rPr>
        <w:t>万元，事业收入资金</w:t>
      </w:r>
      <w:r>
        <w:rPr>
          <w:rFonts w:ascii="Times New Roman" w:eastAsia="方正仿宋_GBK" w:hAnsi="Times New Roman"/>
          <w:sz w:val="32"/>
          <w:szCs w:val="32"/>
        </w:rPr>
        <w:t>0</w:t>
      </w:r>
      <w:r>
        <w:rPr>
          <w:rFonts w:ascii="Times New Roman" w:eastAsia="方正仿宋_GBK" w:hAnsi="Times New Roman" w:hint="eastAsia"/>
          <w:sz w:val="32"/>
          <w:szCs w:val="32"/>
        </w:rPr>
        <w:t>.00</w:t>
      </w:r>
      <w:r>
        <w:rPr>
          <w:rFonts w:ascii="Times New Roman" w:eastAsia="方正仿宋_GBK" w:hAnsi="Times New Roman"/>
          <w:sz w:val="32"/>
          <w:szCs w:val="32"/>
        </w:rPr>
        <w:t>万元，上级补助收入资金</w:t>
      </w:r>
      <w:r>
        <w:rPr>
          <w:rFonts w:ascii="Times New Roman" w:eastAsia="方正仿宋_GBK" w:hAnsi="Times New Roman"/>
          <w:sz w:val="32"/>
          <w:szCs w:val="32"/>
        </w:rPr>
        <w:t>0</w:t>
      </w:r>
      <w:r>
        <w:rPr>
          <w:rFonts w:ascii="Times New Roman" w:eastAsia="方正仿宋_GBK" w:hAnsi="Times New Roman" w:hint="eastAsia"/>
          <w:sz w:val="32"/>
          <w:szCs w:val="32"/>
        </w:rPr>
        <w:t>.00</w:t>
      </w:r>
      <w:r>
        <w:rPr>
          <w:rFonts w:ascii="Times New Roman" w:eastAsia="方正仿宋_GBK" w:hAnsi="Times New Roman"/>
          <w:sz w:val="32"/>
          <w:szCs w:val="32"/>
        </w:rPr>
        <w:t>万元，附属单位上缴收入资金</w:t>
      </w:r>
      <w:r>
        <w:rPr>
          <w:rFonts w:ascii="Times New Roman" w:eastAsia="方正仿宋_GBK" w:hAnsi="Times New Roman"/>
          <w:sz w:val="32"/>
          <w:szCs w:val="32"/>
        </w:rPr>
        <w:t>0</w:t>
      </w:r>
      <w:r>
        <w:rPr>
          <w:rFonts w:ascii="Times New Roman" w:eastAsia="方正仿宋_GBK" w:hAnsi="Times New Roman" w:hint="eastAsia"/>
          <w:sz w:val="32"/>
          <w:szCs w:val="32"/>
        </w:rPr>
        <w:t>.00</w:t>
      </w:r>
      <w:r>
        <w:rPr>
          <w:rFonts w:ascii="Times New Roman" w:eastAsia="方正仿宋_GBK" w:hAnsi="Times New Roman"/>
          <w:sz w:val="32"/>
          <w:szCs w:val="32"/>
        </w:rPr>
        <w:t>万元，事业单位经营收入资金</w:t>
      </w:r>
      <w:r>
        <w:rPr>
          <w:rFonts w:ascii="Times New Roman" w:eastAsia="方正仿宋_GBK" w:hAnsi="Times New Roman"/>
          <w:sz w:val="32"/>
          <w:szCs w:val="32"/>
        </w:rPr>
        <w:t>0</w:t>
      </w:r>
      <w:r>
        <w:rPr>
          <w:rFonts w:ascii="Times New Roman" w:eastAsia="方正仿宋_GBK" w:hAnsi="Times New Roman" w:hint="eastAsia"/>
          <w:sz w:val="32"/>
          <w:szCs w:val="32"/>
        </w:rPr>
        <w:t>.00</w:t>
      </w:r>
      <w:r>
        <w:rPr>
          <w:rFonts w:ascii="Times New Roman" w:eastAsia="方正仿宋_GBK" w:hAnsi="Times New Roman"/>
          <w:sz w:val="32"/>
          <w:szCs w:val="32"/>
        </w:rPr>
        <w:t>万元，其他收入资金</w:t>
      </w:r>
      <w:r>
        <w:rPr>
          <w:rFonts w:ascii="Times New Roman" w:eastAsia="方正仿宋_GBK" w:hAnsi="Times New Roman"/>
          <w:sz w:val="32"/>
          <w:szCs w:val="32"/>
        </w:rPr>
        <w:t>0</w:t>
      </w:r>
      <w:r>
        <w:rPr>
          <w:rFonts w:ascii="Times New Roman" w:eastAsia="方正仿宋_GBK" w:hAnsi="Times New Roman" w:hint="eastAsia"/>
          <w:sz w:val="32"/>
          <w:szCs w:val="32"/>
        </w:rPr>
        <w:t>.00</w:t>
      </w:r>
      <w:r>
        <w:rPr>
          <w:rFonts w:ascii="Times New Roman" w:eastAsia="方正仿宋_GBK" w:hAnsi="Times New Roman"/>
          <w:sz w:val="32"/>
          <w:szCs w:val="32"/>
        </w:rPr>
        <w:t>万元；收入</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Pr>
          <w:rFonts w:ascii="Times New Roman" w:eastAsia="方正仿宋_GBK" w:hAnsi="Times New Roman"/>
          <w:sz w:val="32"/>
          <w:szCs w:val="32"/>
        </w:rPr>
        <w:t>272.39</w:t>
      </w:r>
      <w:r>
        <w:rPr>
          <w:rFonts w:ascii="Times New Roman" w:eastAsia="方正仿宋_GBK" w:hAnsi="Times New Roman"/>
          <w:sz w:val="32"/>
          <w:szCs w:val="32"/>
        </w:rPr>
        <w:t>万元，主要是一般公共预算拨款增加</w:t>
      </w:r>
      <w:r>
        <w:rPr>
          <w:rFonts w:ascii="Times New Roman" w:eastAsia="方正仿宋_GBK" w:hAnsi="Times New Roman"/>
          <w:sz w:val="32"/>
          <w:szCs w:val="32"/>
        </w:rPr>
        <w:t>272.39</w:t>
      </w:r>
      <w:r>
        <w:rPr>
          <w:rFonts w:ascii="Times New Roman" w:eastAsia="方正仿宋_GBK" w:hAnsi="Times New Roman"/>
          <w:sz w:val="32"/>
          <w:szCs w:val="32"/>
        </w:rPr>
        <w:t>万元。</w:t>
      </w:r>
    </w:p>
    <w:p w14:paraId="5BD7B664"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（二）支出预算：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sz w:val="32"/>
          <w:szCs w:val="32"/>
        </w:rPr>
        <w:t>2107.07</w:t>
      </w:r>
      <w:r>
        <w:rPr>
          <w:rFonts w:ascii="Times New Roman" w:eastAsia="方正仿宋_GBK" w:hAnsi="Times New Roman"/>
          <w:sz w:val="32"/>
          <w:szCs w:val="32"/>
        </w:rPr>
        <w:t>万元，其中：一般公共服务支出</w:t>
      </w:r>
      <w:r>
        <w:rPr>
          <w:rFonts w:ascii="Times New Roman" w:eastAsia="方正仿宋_GBK" w:hAnsi="Times New Roman"/>
          <w:sz w:val="32"/>
          <w:szCs w:val="32"/>
        </w:rPr>
        <w:t xml:space="preserve"> 0</w:t>
      </w:r>
      <w:r>
        <w:rPr>
          <w:rFonts w:ascii="Times New Roman" w:eastAsia="方正仿宋_GBK" w:hAnsi="Times New Roman" w:hint="eastAsia"/>
          <w:sz w:val="32"/>
          <w:szCs w:val="32"/>
        </w:rPr>
        <w:t>.00</w:t>
      </w:r>
      <w:r>
        <w:rPr>
          <w:rFonts w:ascii="Times New Roman" w:eastAsia="方正仿宋_GBK" w:hAnsi="Times New Roman"/>
          <w:sz w:val="32"/>
          <w:szCs w:val="32"/>
        </w:rPr>
        <w:t>万元，教育支出</w:t>
      </w:r>
      <w:r>
        <w:rPr>
          <w:rFonts w:ascii="Times New Roman" w:eastAsia="方正仿宋_GBK" w:hAnsi="Times New Roman"/>
          <w:sz w:val="32"/>
          <w:szCs w:val="32"/>
        </w:rPr>
        <w:t xml:space="preserve"> 1481.88</w:t>
      </w:r>
      <w:r>
        <w:rPr>
          <w:rFonts w:ascii="Times New Roman" w:eastAsia="方正仿宋_GBK" w:hAnsi="Times New Roman"/>
          <w:sz w:val="32"/>
          <w:szCs w:val="32"/>
        </w:rPr>
        <w:t>万元，社会保障和就业支出</w:t>
      </w:r>
      <w:r>
        <w:rPr>
          <w:rFonts w:ascii="Times New Roman" w:eastAsia="方正仿宋_GBK" w:hAnsi="Times New Roman"/>
          <w:sz w:val="32"/>
          <w:szCs w:val="32"/>
        </w:rPr>
        <w:t>442.58</w:t>
      </w:r>
      <w:r>
        <w:rPr>
          <w:rFonts w:ascii="Times New Roman" w:eastAsia="方正仿宋_GBK" w:hAnsi="Times New Roman"/>
          <w:sz w:val="32"/>
          <w:szCs w:val="32"/>
        </w:rPr>
        <w:t>万元，卫生健康支出</w:t>
      </w:r>
      <w:r>
        <w:rPr>
          <w:rFonts w:ascii="Times New Roman" w:eastAsia="方正仿宋_GBK" w:hAnsi="Times New Roman"/>
          <w:sz w:val="32"/>
          <w:szCs w:val="32"/>
        </w:rPr>
        <w:t>100.38</w:t>
      </w:r>
      <w:r>
        <w:rPr>
          <w:rFonts w:ascii="Times New Roman" w:eastAsia="方正仿宋_GBK" w:hAnsi="Times New Roman"/>
          <w:sz w:val="32"/>
          <w:szCs w:val="32"/>
        </w:rPr>
        <w:t>万元，住房保障支出</w:t>
      </w:r>
      <w:r>
        <w:rPr>
          <w:rFonts w:ascii="Times New Roman" w:eastAsia="方正仿宋_GBK" w:hAnsi="Times New Roman"/>
          <w:sz w:val="32"/>
          <w:szCs w:val="32"/>
        </w:rPr>
        <w:t xml:space="preserve">  82.23</w:t>
      </w:r>
      <w:r>
        <w:rPr>
          <w:rFonts w:ascii="Times New Roman" w:eastAsia="方正仿宋_GBK" w:hAnsi="Times New Roman"/>
          <w:sz w:val="32"/>
          <w:szCs w:val="32"/>
        </w:rPr>
        <w:t>万元；支出</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Pr>
          <w:rFonts w:ascii="Times New Roman" w:eastAsia="方正仿宋_GBK" w:hAnsi="Times New Roman" w:hint="eastAsia"/>
          <w:sz w:val="32"/>
          <w:szCs w:val="32"/>
        </w:rPr>
        <w:t>2</w:t>
      </w:r>
      <w:r>
        <w:rPr>
          <w:rFonts w:ascii="Times New Roman" w:eastAsia="方正仿宋_GBK" w:hAnsi="Times New Roman"/>
          <w:sz w:val="32"/>
          <w:szCs w:val="32"/>
        </w:rPr>
        <w:t>72.39</w:t>
      </w:r>
      <w:r>
        <w:rPr>
          <w:rFonts w:ascii="Times New Roman" w:eastAsia="方正仿宋_GBK" w:hAnsi="Times New Roman"/>
          <w:sz w:val="32"/>
          <w:szCs w:val="32"/>
        </w:rPr>
        <w:t>万元，主要是</w:t>
      </w:r>
      <w:r>
        <w:rPr>
          <w:rFonts w:ascii="Times New Roman" w:eastAsia="方正仿宋_GBK" w:hAnsi="Times New Roman"/>
          <w:sz w:val="32"/>
          <w:szCs w:val="32"/>
        </w:rPr>
        <w:t>基本支出增加</w:t>
      </w:r>
      <w:r>
        <w:rPr>
          <w:rFonts w:ascii="Times New Roman" w:eastAsia="方正仿宋_GBK" w:hAnsi="Times New Roman" w:hint="eastAsia"/>
          <w:sz w:val="32"/>
          <w:szCs w:val="32"/>
        </w:rPr>
        <w:t>2</w:t>
      </w:r>
      <w:r>
        <w:rPr>
          <w:rFonts w:ascii="Times New Roman" w:eastAsia="方正仿宋_GBK" w:hAnsi="Times New Roman"/>
          <w:sz w:val="32"/>
          <w:szCs w:val="32"/>
        </w:rPr>
        <w:t>02.08</w:t>
      </w:r>
      <w:r>
        <w:rPr>
          <w:rFonts w:ascii="Times New Roman" w:eastAsia="方正仿宋_GBK" w:hAnsi="Times New Roman"/>
          <w:sz w:val="32"/>
          <w:szCs w:val="32"/>
        </w:rPr>
        <w:t>万元，项目支出增加</w:t>
      </w:r>
      <w:r>
        <w:rPr>
          <w:rFonts w:ascii="Times New Roman" w:eastAsia="方正仿宋_GBK" w:hAnsi="Times New Roman" w:hint="eastAsia"/>
          <w:sz w:val="32"/>
          <w:szCs w:val="32"/>
        </w:rPr>
        <w:t>7</w:t>
      </w:r>
      <w:r>
        <w:rPr>
          <w:rFonts w:ascii="Times New Roman" w:eastAsia="方正仿宋_GBK" w:hAnsi="Times New Roman"/>
          <w:sz w:val="32"/>
          <w:szCs w:val="32"/>
        </w:rPr>
        <w:t>0.31</w:t>
      </w:r>
      <w:r>
        <w:rPr>
          <w:rFonts w:ascii="Times New Roman" w:eastAsia="方正仿宋_GBK" w:hAnsi="Times New Roman"/>
          <w:sz w:val="32"/>
          <w:szCs w:val="32"/>
        </w:rPr>
        <w:t>万元。</w:t>
      </w:r>
    </w:p>
    <w:p w14:paraId="1DF2B7D3"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按照我</w:t>
      </w:r>
      <w:r>
        <w:rPr>
          <w:rFonts w:ascii="Times New Roman" w:eastAsia="方正仿宋_GBK" w:hAnsi="Times New Roman" w:hint="eastAsia"/>
          <w:sz w:val="32"/>
          <w:szCs w:val="32"/>
        </w:rPr>
        <w:t>区</w:t>
      </w:r>
      <w:r>
        <w:rPr>
          <w:rFonts w:ascii="Times New Roman" w:eastAsia="方正仿宋_GBK" w:hAnsi="Times New Roman"/>
          <w:sz w:val="32"/>
          <w:szCs w:val="32"/>
        </w:rPr>
        <w:t>预算</w:t>
      </w:r>
      <w:r>
        <w:rPr>
          <w:rFonts w:ascii="Times New Roman" w:eastAsia="方正仿宋_GBK" w:hAnsi="Times New Roman" w:hint="eastAsia"/>
          <w:sz w:val="32"/>
          <w:szCs w:val="32"/>
        </w:rPr>
        <w:t>管理要求</w:t>
      </w:r>
      <w:r>
        <w:rPr>
          <w:rFonts w:ascii="Times New Roman" w:eastAsia="方正仿宋_GBK" w:hAnsi="Times New Roman"/>
          <w:sz w:val="32"/>
          <w:szCs w:val="32"/>
        </w:rPr>
        <w:t>，结转金额已纳入相应性质的资金收入中进行反映，上述收入包括</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年结转并编制到</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年预算的资金</w:t>
      </w:r>
      <w:r>
        <w:rPr>
          <w:rFonts w:ascii="Times New Roman" w:eastAsia="方正仿宋_GBK" w:hAnsi="Times New Roman" w:hint="eastAsia"/>
          <w:sz w:val="32"/>
          <w:szCs w:val="32"/>
        </w:rPr>
        <w:t>。</w:t>
      </w:r>
    </w:p>
    <w:p w14:paraId="1BEF8056" w14:textId="77777777" w:rsidR="00611151" w:rsidRDefault="00AE7848">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hint="eastAsia"/>
          <w:sz w:val="32"/>
          <w:szCs w:val="32"/>
        </w:rPr>
        <w:t>单位预算</w:t>
      </w:r>
      <w:r>
        <w:rPr>
          <w:rFonts w:ascii="Times New Roman" w:eastAsia="方正黑体_GBK" w:hAnsi="Times New Roman"/>
          <w:sz w:val="32"/>
          <w:szCs w:val="32"/>
        </w:rPr>
        <w:t>情况说明</w:t>
      </w:r>
    </w:p>
    <w:p w14:paraId="0EA5F2D2"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（一）一般公共预算财政拨款收支。</w:t>
      </w:r>
    </w:p>
    <w:p w14:paraId="377CD069"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年一般公共预算财政拨款收入</w:t>
      </w:r>
      <w:r>
        <w:rPr>
          <w:rFonts w:ascii="Times New Roman" w:eastAsia="方正仿宋_GBK" w:hAnsi="Times New Roman"/>
          <w:sz w:val="32"/>
          <w:szCs w:val="32"/>
        </w:rPr>
        <w:t>2107.07</w:t>
      </w:r>
      <w:r>
        <w:rPr>
          <w:rFonts w:ascii="Times New Roman" w:eastAsia="方正仿宋_GBK" w:hAnsi="Times New Roman"/>
          <w:sz w:val="32"/>
          <w:szCs w:val="32"/>
        </w:rPr>
        <w:t>万元，一般公共预算财政拨款支出</w:t>
      </w:r>
      <w:r>
        <w:rPr>
          <w:rFonts w:ascii="Times New Roman" w:eastAsia="方正仿宋_GBK" w:hAnsi="Times New Roman"/>
          <w:sz w:val="32"/>
          <w:szCs w:val="32"/>
        </w:rPr>
        <w:t>2107.07</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sz w:val="32"/>
          <w:szCs w:val="32"/>
        </w:rPr>
        <w:t>272.39</w:t>
      </w:r>
      <w:r>
        <w:rPr>
          <w:rFonts w:ascii="Times New Roman" w:eastAsia="方正仿宋_GBK" w:hAnsi="Times New Roman"/>
          <w:sz w:val="32"/>
          <w:szCs w:val="32"/>
        </w:rPr>
        <w:t>万元。其中：基本支出</w:t>
      </w:r>
      <w:r>
        <w:rPr>
          <w:rFonts w:ascii="Times New Roman" w:eastAsia="方正仿宋_GBK" w:hAnsi="Times New Roman"/>
          <w:sz w:val="32"/>
          <w:szCs w:val="32"/>
        </w:rPr>
        <w:t>1985.06</w:t>
      </w:r>
      <w:r>
        <w:rPr>
          <w:rFonts w:ascii="Times New Roman" w:eastAsia="方正仿宋_GBK" w:hAnsi="Times New Roman"/>
          <w:sz w:val="32"/>
          <w:szCs w:val="32"/>
        </w:rPr>
        <w:t>万元，主要用于保障在职人员工资福利及社会保险缴费、离休人员离休费、退休人员补助等，保障</w:t>
      </w:r>
      <w:r>
        <w:rPr>
          <w:rFonts w:ascii="Times New Roman" w:eastAsia="方正仿宋_GBK" w:hAnsi="Times New Roman" w:hint="eastAsia"/>
          <w:sz w:val="32"/>
          <w:szCs w:val="32"/>
        </w:rPr>
        <w:t>单位</w:t>
      </w:r>
      <w:r>
        <w:rPr>
          <w:rFonts w:ascii="Times New Roman" w:eastAsia="方正仿宋_GBK" w:hAnsi="Times New Roman"/>
          <w:sz w:val="32"/>
          <w:szCs w:val="32"/>
        </w:rPr>
        <w:t>正常运转的各项商品服务</w:t>
      </w:r>
      <w:r>
        <w:rPr>
          <w:rFonts w:ascii="Times New Roman" w:eastAsia="方正仿宋_GBK" w:hAnsi="Times New Roman"/>
          <w:sz w:val="32"/>
          <w:szCs w:val="32"/>
        </w:rPr>
        <w:t>支出，比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2</w:t>
      </w:r>
      <w:r>
        <w:rPr>
          <w:rFonts w:ascii="Times New Roman" w:eastAsia="方正仿宋_GBK" w:hAnsi="Times New Roman"/>
          <w:sz w:val="32"/>
          <w:szCs w:val="32"/>
        </w:rPr>
        <w:t>02.08</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在职</w:t>
      </w:r>
      <w:r>
        <w:rPr>
          <w:rFonts w:ascii="Times New Roman" w:eastAsia="方正仿宋_GBK" w:hAnsi="Times New Roman"/>
          <w:sz w:val="32"/>
          <w:szCs w:val="32"/>
        </w:rPr>
        <w:t>人员工资福利及社会保险缴费增加；项目支出</w:t>
      </w:r>
      <w:r>
        <w:rPr>
          <w:rFonts w:ascii="Times New Roman" w:eastAsia="方正仿宋_GBK" w:hAnsi="Times New Roman" w:hint="eastAsia"/>
          <w:sz w:val="32"/>
          <w:szCs w:val="32"/>
        </w:rPr>
        <w:t>122.01</w:t>
      </w:r>
      <w:r>
        <w:rPr>
          <w:rFonts w:ascii="Times New Roman" w:eastAsia="方正仿宋_GBK" w:hAnsi="Times New Roman"/>
          <w:sz w:val="32"/>
          <w:szCs w:val="32"/>
        </w:rPr>
        <w:t xml:space="preserve">  </w:t>
      </w:r>
      <w:r>
        <w:rPr>
          <w:rFonts w:ascii="Times New Roman" w:eastAsia="方正仿宋_GBK" w:hAnsi="Times New Roman"/>
          <w:sz w:val="32"/>
          <w:szCs w:val="32"/>
        </w:rPr>
        <w:t>万元，主要用于</w:t>
      </w:r>
      <w:r>
        <w:rPr>
          <w:rFonts w:ascii="Times New Roman" w:eastAsia="方正仿宋_GBK" w:hAnsi="Times New Roman" w:hint="eastAsia"/>
          <w:sz w:val="32"/>
          <w:szCs w:val="32"/>
        </w:rPr>
        <w:t>员额教师工资</w:t>
      </w:r>
      <w:r>
        <w:rPr>
          <w:rFonts w:ascii="Times New Roman" w:eastAsia="方正仿宋_GBK" w:hAnsi="Times New Roman"/>
          <w:sz w:val="32"/>
          <w:szCs w:val="32"/>
        </w:rPr>
        <w:t>及社会保障缴费和学校建设重点工作，比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7</w:t>
      </w:r>
      <w:r>
        <w:rPr>
          <w:rFonts w:ascii="Times New Roman" w:eastAsia="方正仿宋_GBK" w:hAnsi="Times New Roman"/>
          <w:sz w:val="32"/>
          <w:szCs w:val="32"/>
        </w:rPr>
        <w:t>0.31</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上年</w:t>
      </w:r>
      <w:r>
        <w:rPr>
          <w:rFonts w:ascii="Times New Roman" w:eastAsia="方正仿宋_GBK" w:hAnsi="Times New Roman"/>
          <w:sz w:val="32"/>
          <w:szCs w:val="32"/>
        </w:rPr>
        <w:t>的学校建设项目经费结转。</w:t>
      </w:r>
    </w:p>
    <w:p w14:paraId="7D088C55"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（二）政府性基金预算财政拨款收支。</w:t>
      </w:r>
    </w:p>
    <w:p w14:paraId="391E15C5"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年无使用政府性基金预算拨款安排的支出，与上年保持一致</w:t>
      </w:r>
      <w:r>
        <w:rPr>
          <w:rFonts w:ascii="Times New Roman" w:eastAsia="方正仿宋_GBK" w:hAnsi="Times New Roman" w:hint="eastAsia"/>
          <w:sz w:val="32"/>
          <w:szCs w:val="32"/>
        </w:rPr>
        <w:t>。</w:t>
      </w:r>
    </w:p>
    <w:p w14:paraId="35C070CA" w14:textId="77777777" w:rsidR="00611151" w:rsidRDefault="00AE7848">
      <w:pPr>
        <w:numPr>
          <w:ilvl w:val="0"/>
          <w:numId w:val="1"/>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rPr>
        <w:t>国有资本经营预算</w:t>
      </w:r>
      <w:r>
        <w:rPr>
          <w:rFonts w:ascii="Times New Roman" w:eastAsia="方正仿宋_GBK" w:hAnsi="Times New Roman" w:hint="eastAsia"/>
          <w:sz w:val="32"/>
          <w:szCs w:val="32"/>
        </w:rPr>
        <w:t>财政拨款收支。</w:t>
      </w:r>
    </w:p>
    <w:p w14:paraId="05D0EBF1"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年无使用国有资本经营预算拨款安排的支出，与上年保持一致</w:t>
      </w:r>
      <w:r>
        <w:rPr>
          <w:rFonts w:ascii="Times New Roman" w:eastAsia="方正仿宋_GBK" w:hAnsi="Times New Roman" w:hint="eastAsia"/>
          <w:sz w:val="32"/>
          <w:szCs w:val="32"/>
        </w:rPr>
        <w:t>。</w:t>
      </w:r>
    </w:p>
    <w:p w14:paraId="7EE5C926" w14:textId="77777777" w:rsidR="00611151" w:rsidRDefault="00AE7848">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sz w:val="32"/>
          <w:szCs w:val="32"/>
        </w:rPr>
        <w:t>“</w:t>
      </w:r>
      <w:r>
        <w:rPr>
          <w:rFonts w:ascii="Times New Roman" w:eastAsia="方正黑体_GBK" w:hAnsi="Times New Roman"/>
          <w:sz w:val="32"/>
          <w:szCs w:val="32"/>
        </w:rPr>
        <w:t>三公</w:t>
      </w:r>
      <w:r>
        <w:rPr>
          <w:rFonts w:ascii="Times New Roman" w:eastAsia="方正黑体_GBK" w:hAnsi="Times New Roman"/>
          <w:sz w:val="32"/>
          <w:szCs w:val="32"/>
        </w:rPr>
        <w:t>”</w:t>
      </w:r>
      <w:r>
        <w:rPr>
          <w:rFonts w:ascii="Times New Roman" w:eastAsia="方正黑体_GBK" w:hAnsi="Times New Roman"/>
          <w:sz w:val="32"/>
          <w:szCs w:val="32"/>
        </w:rPr>
        <w:t>经费情况说明</w:t>
      </w:r>
    </w:p>
    <w:p w14:paraId="3F0EFD7E" w14:textId="1BD480D4"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经费预算</w:t>
      </w:r>
      <w:r>
        <w:rPr>
          <w:rFonts w:ascii="Times New Roman" w:eastAsia="方正仿宋_GBK" w:hAnsi="Times New Roman"/>
          <w:sz w:val="32"/>
          <w:szCs w:val="32"/>
        </w:rPr>
        <w:t xml:space="preserve"> 0.00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。其中：因公出国（境）费用</w:t>
      </w:r>
      <w:r>
        <w:rPr>
          <w:rFonts w:ascii="Times New Roman" w:eastAsia="方正仿宋_GBK" w:hAnsi="Times New Roman"/>
          <w:sz w:val="32"/>
          <w:szCs w:val="32"/>
        </w:rPr>
        <w:t xml:space="preserve"> 0</w:t>
      </w:r>
      <w:r>
        <w:rPr>
          <w:rFonts w:ascii="Times New Roman" w:eastAsia="方正仿宋_GBK" w:hAnsi="Times New Roman" w:hint="eastAsia"/>
          <w:sz w:val="32"/>
          <w:szCs w:val="32"/>
        </w:rPr>
        <w:t>.00</w:t>
      </w:r>
      <w:r>
        <w:rPr>
          <w:rFonts w:ascii="Times New Roman" w:eastAsia="方正仿宋_GBK" w:hAnsi="Times New Roman"/>
          <w:sz w:val="32"/>
          <w:szCs w:val="32"/>
        </w:rPr>
        <w:t xml:space="preserve"> </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Pr>
          <w:rFonts w:ascii="Times New Roman" w:eastAsia="方正仿宋_GBK" w:hAnsi="Times New Roman" w:hint="eastAsia"/>
          <w:sz w:val="32"/>
          <w:szCs w:val="32"/>
        </w:rPr>
        <w:t>本年度未</w:t>
      </w:r>
      <w:r>
        <w:rPr>
          <w:rFonts w:ascii="Times New Roman" w:eastAsia="方正仿宋_GBK" w:hAnsi="Times New Roman" w:hint="eastAsia"/>
          <w:sz w:val="32"/>
          <w:szCs w:val="32"/>
        </w:rPr>
        <w:lastRenderedPageBreak/>
        <w:t>安排</w:t>
      </w:r>
      <w:r>
        <w:rPr>
          <w:rFonts w:ascii="Times New Roman" w:eastAsia="方正仿宋_GBK" w:hAnsi="Times New Roman"/>
          <w:sz w:val="32"/>
          <w:szCs w:val="32"/>
        </w:rPr>
        <w:t>因公出国（境）</w:t>
      </w:r>
      <w:r>
        <w:rPr>
          <w:rFonts w:ascii="Times New Roman" w:eastAsia="方正仿宋_GBK" w:hAnsi="Times New Roman" w:hint="eastAsia"/>
          <w:sz w:val="32"/>
          <w:szCs w:val="32"/>
        </w:rPr>
        <w:t>计划</w:t>
      </w:r>
      <w:r>
        <w:rPr>
          <w:rFonts w:ascii="Times New Roman" w:eastAsia="方正仿宋_GBK" w:hAnsi="Times New Roman"/>
          <w:sz w:val="32"/>
          <w:szCs w:val="32"/>
        </w:rPr>
        <w:t>；公务接待费</w:t>
      </w:r>
      <w:r>
        <w:rPr>
          <w:rFonts w:ascii="Times New Roman" w:eastAsia="方正仿宋_GBK" w:hAnsi="Times New Roman"/>
          <w:sz w:val="32"/>
          <w:szCs w:val="32"/>
        </w:rPr>
        <w:t xml:space="preserve"> 0</w:t>
      </w:r>
      <w:r>
        <w:rPr>
          <w:rFonts w:ascii="Times New Roman" w:eastAsia="方正仿宋_GBK" w:hAnsi="Times New Roman" w:hint="eastAsia"/>
          <w:sz w:val="32"/>
          <w:szCs w:val="32"/>
        </w:rPr>
        <w:t>.00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Pr>
          <w:rFonts w:ascii="Times New Roman" w:eastAsia="方正仿宋_GBK" w:hAnsi="Times New Roman" w:hint="eastAsia"/>
          <w:sz w:val="32"/>
          <w:szCs w:val="32"/>
        </w:rPr>
        <w:t>无</w:t>
      </w:r>
      <w:r>
        <w:rPr>
          <w:rFonts w:ascii="Times New Roman" w:eastAsia="方正仿宋_GBK" w:hAnsi="Times New Roman"/>
          <w:sz w:val="32"/>
          <w:szCs w:val="32"/>
        </w:rPr>
        <w:t>公务接待；公务用车运行维护费</w:t>
      </w:r>
      <w:r>
        <w:rPr>
          <w:rFonts w:ascii="Times New Roman" w:eastAsia="方正仿宋_GBK" w:hAnsi="Times New Roman" w:hint="eastAsia"/>
          <w:sz w:val="32"/>
          <w:szCs w:val="32"/>
        </w:rPr>
        <w:t>0</w:t>
      </w:r>
      <w:r>
        <w:rPr>
          <w:rFonts w:ascii="Times New Roman" w:eastAsia="方正仿宋_GBK" w:hAnsi="Times New Roman" w:hint="eastAsia"/>
          <w:sz w:val="32"/>
          <w:szCs w:val="32"/>
        </w:rPr>
        <w:t>.00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Pr>
          <w:rFonts w:ascii="Times New Roman" w:eastAsia="方正仿宋_GBK" w:hAnsi="Times New Roman" w:hint="eastAsia"/>
          <w:sz w:val="32"/>
          <w:szCs w:val="32"/>
        </w:rPr>
        <w:t>无</w:t>
      </w:r>
      <w:r>
        <w:rPr>
          <w:rFonts w:ascii="Times New Roman" w:eastAsia="方正仿宋_GBK" w:hAnsi="Times New Roman"/>
          <w:sz w:val="32"/>
          <w:szCs w:val="32"/>
        </w:rPr>
        <w:t>公务用车；公务用车购置费</w:t>
      </w:r>
      <w:r>
        <w:rPr>
          <w:rFonts w:ascii="Times New Roman" w:eastAsia="方正仿宋_GBK" w:hAnsi="Times New Roman"/>
          <w:sz w:val="32"/>
          <w:szCs w:val="32"/>
        </w:rPr>
        <w:t xml:space="preserve"> 0</w:t>
      </w:r>
      <w:r>
        <w:rPr>
          <w:rFonts w:ascii="Times New Roman" w:eastAsia="方正仿宋_GBK" w:hAnsi="Times New Roman" w:hint="eastAsia"/>
          <w:sz w:val="32"/>
          <w:szCs w:val="32"/>
        </w:rPr>
        <w:t>.00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Pr>
          <w:rFonts w:ascii="Times New Roman" w:eastAsia="方正仿宋_GBK" w:hAnsi="Times New Roman" w:hint="eastAsia"/>
          <w:sz w:val="32"/>
          <w:szCs w:val="32"/>
        </w:rPr>
        <w:t>无</w:t>
      </w:r>
      <w:r>
        <w:rPr>
          <w:rFonts w:ascii="Times New Roman" w:eastAsia="方正仿宋_GBK" w:hAnsi="Times New Roman"/>
          <w:sz w:val="32"/>
          <w:szCs w:val="32"/>
        </w:rPr>
        <w:t>公务用车。</w:t>
      </w:r>
    </w:p>
    <w:p w14:paraId="1610CF39" w14:textId="77777777" w:rsidR="00611151" w:rsidRDefault="00AE7848">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五、其他重要事项的情况说明</w:t>
      </w:r>
    </w:p>
    <w:p w14:paraId="0EF3F295" w14:textId="77777777" w:rsidR="00611151" w:rsidRDefault="00AE7848">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方正楷体_GBK" w:eastAsia="方正楷体_GBK" w:hAnsi="方正楷体_GBK" w:cs="方正楷体_GBK"/>
          <w:sz w:val="32"/>
        </w:rPr>
        <w:t>机关运行经费</w:t>
      </w:r>
      <w:r>
        <w:rPr>
          <w:rFonts w:ascii="Times New Roman" w:eastAsia="方正仿宋_GBK" w:hAnsi="Times New Roman"/>
          <w:sz w:val="32"/>
          <w:szCs w:val="32"/>
        </w:rPr>
        <w:t>。</w:t>
      </w:r>
    </w:p>
    <w:p w14:paraId="6455C41E" w14:textId="77777777" w:rsidR="00611151" w:rsidRDefault="00AE7848">
      <w:pPr>
        <w:ind w:firstLineChars="200" w:firstLine="640"/>
        <w:rPr>
          <w:rFonts w:ascii="Times New Roman" w:eastAsia="方正仿宋_GBK" w:hAnsi="Times New Roman"/>
          <w:b/>
          <w:bCs/>
          <w:sz w:val="32"/>
        </w:rPr>
      </w:pPr>
      <w:r>
        <w:rPr>
          <w:rFonts w:ascii="Times New Roman" w:eastAsia="方正仿宋_GBK" w:hAnsi="Times New Roman"/>
          <w:sz w:val="32"/>
        </w:rPr>
        <w:t>我单位不在机关运行经费统计范围之内。</w:t>
      </w:r>
    </w:p>
    <w:p w14:paraId="37CEB17C" w14:textId="77777777" w:rsidR="00611151" w:rsidRDefault="00AE7848">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政府采购情况</w:t>
      </w:r>
      <w:r>
        <w:rPr>
          <w:rFonts w:ascii="Times New Roman" w:eastAsia="方正仿宋_GBK" w:hAnsi="Times New Roman"/>
          <w:sz w:val="32"/>
          <w:szCs w:val="32"/>
        </w:rPr>
        <w:t>。</w:t>
      </w:r>
    </w:p>
    <w:p w14:paraId="34AE303F" w14:textId="20AC18D0" w:rsidR="00611151" w:rsidRDefault="00AE7848">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政府采购预算总额</w:t>
      </w:r>
      <w:r>
        <w:rPr>
          <w:rFonts w:ascii="Times New Roman" w:eastAsia="方正仿宋_GBK" w:hAnsi="Times New Roman"/>
          <w:sz w:val="32"/>
          <w:szCs w:val="32"/>
        </w:rPr>
        <w:t xml:space="preserve"> 54.45</w:t>
      </w:r>
      <w:r>
        <w:rPr>
          <w:rFonts w:ascii="Times New Roman" w:eastAsia="方正仿宋_GBK" w:hAnsi="Times New Roman"/>
          <w:sz w:val="32"/>
          <w:szCs w:val="32"/>
        </w:rPr>
        <w:t>万元：政府采购货物预算</w:t>
      </w:r>
      <w:r>
        <w:rPr>
          <w:rFonts w:ascii="Times New Roman" w:eastAsia="方正仿宋_GBK" w:hAnsi="Times New Roman"/>
          <w:sz w:val="32"/>
          <w:szCs w:val="32"/>
        </w:rPr>
        <w:t xml:space="preserve">  54.45</w:t>
      </w:r>
      <w:bookmarkStart w:id="0" w:name="_GoBack"/>
      <w:bookmarkEnd w:id="0"/>
      <w:r>
        <w:rPr>
          <w:rFonts w:ascii="Times New Roman" w:eastAsia="方正仿宋_GBK" w:hAnsi="Times New Roman"/>
          <w:sz w:val="32"/>
          <w:szCs w:val="32"/>
        </w:rPr>
        <w:t>万元、政府采购工程预算</w:t>
      </w:r>
      <w:r>
        <w:rPr>
          <w:rFonts w:ascii="Times New Roman" w:eastAsia="方正仿宋_GBK" w:hAnsi="Times New Roman"/>
          <w:sz w:val="32"/>
          <w:szCs w:val="32"/>
        </w:rPr>
        <w:t>0</w:t>
      </w:r>
      <w:r>
        <w:rPr>
          <w:rFonts w:ascii="Times New Roman" w:eastAsia="方正仿宋_GBK" w:hAnsi="Times New Roman" w:hint="eastAsia"/>
          <w:sz w:val="32"/>
          <w:szCs w:val="32"/>
        </w:rPr>
        <w:t>.00</w:t>
      </w:r>
      <w:r>
        <w:rPr>
          <w:rFonts w:ascii="Times New Roman" w:eastAsia="方正仿宋_GBK" w:hAnsi="Times New Roman"/>
          <w:sz w:val="32"/>
          <w:szCs w:val="32"/>
        </w:rPr>
        <w:t>万元、政府采购服务预算</w:t>
      </w:r>
      <w:r>
        <w:rPr>
          <w:rFonts w:ascii="Times New Roman" w:eastAsia="方正仿宋_GBK" w:hAnsi="Times New Roman"/>
          <w:sz w:val="32"/>
          <w:szCs w:val="32"/>
        </w:rPr>
        <w:t>0</w:t>
      </w:r>
      <w:r>
        <w:rPr>
          <w:rFonts w:ascii="Times New Roman" w:eastAsia="方正仿宋_GBK" w:hAnsi="Times New Roman" w:hint="eastAsia"/>
          <w:sz w:val="32"/>
          <w:szCs w:val="32"/>
        </w:rPr>
        <w:t>.00</w:t>
      </w:r>
      <w:r>
        <w:rPr>
          <w:rFonts w:ascii="Times New Roman" w:eastAsia="方正仿宋_GBK" w:hAnsi="Times New Roman"/>
          <w:sz w:val="32"/>
          <w:szCs w:val="32"/>
        </w:rPr>
        <w:t>万元；其中一般公共预算拨款政府采购</w:t>
      </w:r>
      <w:r>
        <w:rPr>
          <w:rFonts w:ascii="Times New Roman" w:eastAsia="方正仿宋_GBK" w:hAnsi="Times New Roman"/>
          <w:sz w:val="32"/>
          <w:szCs w:val="32"/>
        </w:rPr>
        <w:t>54.45</w:t>
      </w:r>
      <w:r>
        <w:rPr>
          <w:rFonts w:ascii="Times New Roman" w:eastAsia="方正仿宋_GBK" w:hAnsi="Times New Roman"/>
          <w:sz w:val="32"/>
          <w:szCs w:val="32"/>
        </w:rPr>
        <w:t>万元：政府采购货物预算</w:t>
      </w:r>
      <w:r>
        <w:rPr>
          <w:rFonts w:ascii="Times New Roman" w:eastAsia="方正仿宋_GBK" w:hAnsi="Times New Roman"/>
          <w:sz w:val="32"/>
          <w:szCs w:val="32"/>
        </w:rPr>
        <w:t>54.45</w:t>
      </w:r>
      <w:r>
        <w:rPr>
          <w:rFonts w:ascii="Times New Roman" w:eastAsia="方正仿宋_GBK" w:hAnsi="Times New Roman"/>
          <w:sz w:val="32"/>
          <w:szCs w:val="32"/>
        </w:rPr>
        <w:t>万元、政府采购工程预算</w:t>
      </w:r>
      <w:r>
        <w:rPr>
          <w:rFonts w:ascii="Times New Roman" w:eastAsia="方正仿宋_GBK" w:hAnsi="Times New Roman"/>
          <w:sz w:val="32"/>
          <w:szCs w:val="32"/>
        </w:rPr>
        <w:t>0</w:t>
      </w:r>
      <w:r>
        <w:rPr>
          <w:rFonts w:ascii="Times New Roman" w:eastAsia="方正仿宋_GBK" w:hAnsi="Times New Roman" w:hint="eastAsia"/>
          <w:sz w:val="32"/>
          <w:szCs w:val="32"/>
        </w:rPr>
        <w:t>.00</w:t>
      </w:r>
      <w:r>
        <w:rPr>
          <w:rFonts w:ascii="Times New Roman" w:eastAsia="方正仿宋_GBK" w:hAnsi="Times New Roman"/>
          <w:sz w:val="32"/>
          <w:szCs w:val="32"/>
        </w:rPr>
        <w:t>万元、政府采购服务预算</w:t>
      </w:r>
      <w:r>
        <w:rPr>
          <w:rFonts w:ascii="Times New Roman" w:eastAsia="方正仿宋_GBK" w:hAnsi="Times New Roman"/>
          <w:sz w:val="32"/>
          <w:szCs w:val="32"/>
        </w:rPr>
        <w:t>0</w:t>
      </w:r>
      <w:r>
        <w:rPr>
          <w:rFonts w:ascii="Times New Roman" w:eastAsia="方正仿宋_GBK" w:hAnsi="Times New Roman" w:hint="eastAsia"/>
          <w:sz w:val="32"/>
          <w:szCs w:val="32"/>
        </w:rPr>
        <w:t>.00</w:t>
      </w:r>
      <w:r>
        <w:rPr>
          <w:rFonts w:ascii="Times New Roman" w:eastAsia="方正仿宋_GBK" w:hAnsi="Times New Roman"/>
          <w:sz w:val="32"/>
          <w:szCs w:val="32"/>
        </w:rPr>
        <w:t>万元。</w:t>
      </w:r>
    </w:p>
    <w:p w14:paraId="37FECD3F" w14:textId="77777777" w:rsidR="00611151" w:rsidRDefault="00AE7848">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绩效目标设置情况</w:t>
      </w:r>
      <w:r>
        <w:rPr>
          <w:rFonts w:ascii="Times New Roman" w:eastAsia="方正仿宋_GBK" w:hAnsi="Times New Roman"/>
          <w:sz w:val="32"/>
          <w:szCs w:val="32"/>
        </w:rPr>
        <w:t>。</w:t>
      </w:r>
    </w:p>
    <w:p w14:paraId="34033B69" w14:textId="77777777" w:rsidR="00611151" w:rsidRDefault="00AE7848">
      <w:pPr>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年项目支出均实行了绩效目标管理，涉及一般公共预算财政拨款</w:t>
      </w:r>
      <w:r>
        <w:rPr>
          <w:rFonts w:ascii="Times New Roman" w:eastAsia="方正仿宋_GBK" w:hAnsi="Times New Roman" w:hint="eastAsia"/>
          <w:sz w:val="32"/>
          <w:szCs w:val="32"/>
        </w:rPr>
        <w:t>122.01</w:t>
      </w:r>
      <w:r>
        <w:rPr>
          <w:rFonts w:ascii="Times New Roman" w:eastAsia="方正仿宋_GBK" w:hAnsi="Times New Roman"/>
          <w:sz w:val="32"/>
          <w:szCs w:val="32"/>
        </w:rPr>
        <w:t>万元。</w:t>
      </w:r>
    </w:p>
    <w:p w14:paraId="69101112" w14:textId="77777777" w:rsidR="00611151" w:rsidRDefault="00AE7848">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国有资产占有使用情况</w:t>
      </w:r>
      <w:r>
        <w:rPr>
          <w:rFonts w:ascii="Times New Roman" w:eastAsia="方正仿宋_GBK" w:hAnsi="Times New Roman"/>
          <w:sz w:val="32"/>
          <w:szCs w:val="32"/>
        </w:rPr>
        <w:t>。</w:t>
      </w:r>
    </w:p>
    <w:p w14:paraId="7097C62A" w14:textId="77777777" w:rsidR="00611151" w:rsidRDefault="00AE7848">
      <w:pPr>
        <w:ind w:firstLineChars="200" w:firstLine="640"/>
        <w:rPr>
          <w:rFonts w:ascii="Times New Roman" w:eastAsia="方正仿宋_GBK" w:hAnsi="Times New Roman"/>
          <w:sz w:val="32"/>
          <w:szCs w:val="32"/>
        </w:rPr>
      </w:pPr>
      <w:r>
        <w:rPr>
          <w:rFonts w:ascii="Times New Roman" w:eastAsia="方正仿宋_GBK" w:hAnsi="Times New Roman"/>
          <w:sz w:val="32"/>
          <w:szCs w:val="32"/>
        </w:rPr>
        <w:t>截至</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hint="eastAsia"/>
          <w:sz w:val="32"/>
          <w:szCs w:val="32"/>
        </w:rPr>
        <w:t>本</w:t>
      </w:r>
      <w:r>
        <w:rPr>
          <w:rFonts w:ascii="Times New Roman" w:eastAsia="方正仿宋_GBK" w:hAnsi="Times New Roman"/>
          <w:sz w:val="32"/>
          <w:szCs w:val="32"/>
        </w:rPr>
        <w:t>单位共有车辆</w:t>
      </w:r>
      <w:r>
        <w:rPr>
          <w:rFonts w:ascii="Times New Roman" w:eastAsia="方正仿宋_GBK" w:hAnsi="Times New Roman"/>
          <w:sz w:val="32"/>
          <w:szCs w:val="32"/>
        </w:rPr>
        <w:t>0</w:t>
      </w:r>
      <w:r>
        <w:rPr>
          <w:rFonts w:ascii="Times New Roman" w:eastAsia="方正仿宋_GBK" w:hAnsi="Times New Roman"/>
          <w:sz w:val="32"/>
          <w:szCs w:val="32"/>
        </w:rPr>
        <w:t>辆，其中业务用车</w:t>
      </w:r>
      <w:r>
        <w:rPr>
          <w:rFonts w:ascii="Times New Roman" w:eastAsia="方正仿宋_GBK" w:hAnsi="Times New Roman"/>
          <w:sz w:val="32"/>
          <w:szCs w:val="32"/>
        </w:rPr>
        <w:t>0</w:t>
      </w:r>
      <w:r>
        <w:rPr>
          <w:rFonts w:ascii="Times New Roman" w:eastAsia="方正仿宋_GBK" w:hAnsi="Times New Roman"/>
          <w:sz w:val="32"/>
          <w:szCs w:val="32"/>
        </w:rPr>
        <w:t>辆，机要通信用车</w:t>
      </w:r>
      <w:r>
        <w:rPr>
          <w:rFonts w:ascii="Times New Roman" w:eastAsia="方正仿宋_GBK" w:hAnsi="Times New Roman"/>
          <w:sz w:val="32"/>
          <w:szCs w:val="32"/>
        </w:rPr>
        <w:t>0</w:t>
      </w:r>
      <w:r>
        <w:rPr>
          <w:rFonts w:ascii="Times New Roman" w:eastAsia="方正仿宋_GBK" w:hAnsi="Times New Roman"/>
          <w:sz w:val="32"/>
          <w:szCs w:val="32"/>
        </w:rPr>
        <w:t>辆，应急保障用车</w:t>
      </w:r>
      <w:r>
        <w:rPr>
          <w:rFonts w:ascii="Times New Roman" w:eastAsia="方正仿宋_GBK" w:hAnsi="Times New Roman"/>
          <w:sz w:val="32"/>
          <w:szCs w:val="32"/>
        </w:rPr>
        <w:t>0</w:t>
      </w:r>
      <w:r>
        <w:rPr>
          <w:rFonts w:ascii="Times New Roman" w:eastAsia="方正仿宋_GBK" w:hAnsi="Times New Roman"/>
          <w:sz w:val="32"/>
          <w:szCs w:val="32"/>
        </w:rPr>
        <w:t>辆，特种专业技术用车</w:t>
      </w:r>
      <w:r>
        <w:rPr>
          <w:rFonts w:ascii="Times New Roman" w:eastAsia="方正仿宋_GBK" w:hAnsi="Times New Roman"/>
          <w:sz w:val="32"/>
          <w:szCs w:val="32"/>
        </w:rPr>
        <w:t>0</w:t>
      </w:r>
      <w:r>
        <w:rPr>
          <w:rFonts w:ascii="Times New Roman" w:eastAsia="方正仿宋_GBK" w:hAnsi="Times New Roman"/>
          <w:sz w:val="32"/>
          <w:szCs w:val="32"/>
        </w:rPr>
        <w:t>辆，执法执勤用车</w:t>
      </w:r>
      <w:r>
        <w:rPr>
          <w:rFonts w:ascii="Times New Roman" w:eastAsia="方正仿宋_GBK" w:hAnsi="Times New Roman"/>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sz w:val="32"/>
          <w:szCs w:val="32"/>
        </w:rPr>
        <w:t>0</w:t>
      </w:r>
      <w:r>
        <w:rPr>
          <w:rFonts w:ascii="Times New Roman" w:eastAsia="方正仿宋_GBK" w:hAnsi="Times New Roman"/>
          <w:sz w:val="32"/>
          <w:szCs w:val="32"/>
        </w:rPr>
        <w:t>辆。</w:t>
      </w:r>
      <w:r>
        <w:rPr>
          <w:rFonts w:ascii="Times New Roman" w:eastAsia="方正仿宋_GBK" w:hAnsi="Times New Roman"/>
          <w:sz w:val="32"/>
          <w:szCs w:val="32"/>
        </w:rPr>
        <w:t>2025</w:t>
      </w:r>
      <w:r>
        <w:rPr>
          <w:rFonts w:ascii="Times New Roman" w:eastAsia="方正仿宋_GBK" w:hAnsi="Times New Roman"/>
          <w:sz w:val="32"/>
          <w:szCs w:val="32"/>
        </w:rPr>
        <w:t>年一般公共预算安排购置车辆</w:t>
      </w:r>
      <w:r>
        <w:rPr>
          <w:rFonts w:ascii="Times New Roman" w:eastAsia="方正仿宋_GBK" w:hAnsi="Times New Roman"/>
          <w:sz w:val="32"/>
          <w:szCs w:val="32"/>
        </w:rPr>
        <w:t>0</w:t>
      </w:r>
      <w:r>
        <w:rPr>
          <w:rFonts w:ascii="Times New Roman" w:eastAsia="方正仿宋_GBK" w:hAnsi="Times New Roman"/>
          <w:sz w:val="32"/>
          <w:szCs w:val="32"/>
        </w:rPr>
        <w:t>辆，其</w:t>
      </w:r>
      <w:r>
        <w:rPr>
          <w:rFonts w:ascii="Times New Roman" w:eastAsia="方正仿宋_GBK" w:hAnsi="Times New Roman"/>
          <w:sz w:val="32"/>
          <w:szCs w:val="32"/>
        </w:rPr>
        <w:t>中业务用车</w:t>
      </w:r>
      <w:r>
        <w:rPr>
          <w:rFonts w:ascii="Times New Roman" w:eastAsia="方正仿宋_GBK" w:hAnsi="Times New Roman"/>
          <w:sz w:val="32"/>
          <w:szCs w:val="32"/>
        </w:rPr>
        <w:t>0</w:t>
      </w:r>
      <w:r>
        <w:rPr>
          <w:rFonts w:ascii="Times New Roman" w:eastAsia="方正仿宋_GBK" w:hAnsi="Times New Roman"/>
          <w:sz w:val="32"/>
          <w:szCs w:val="32"/>
        </w:rPr>
        <w:t>辆，机要通信用车</w:t>
      </w:r>
      <w:r>
        <w:rPr>
          <w:rFonts w:ascii="Times New Roman" w:eastAsia="方正仿宋_GBK" w:hAnsi="Times New Roman"/>
          <w:sz w:val="32"/>
          <w:szCs w:val="32"/>
        </w:rPr>
        <w:t>0</w:t>
      </w:r>
      <w:r>
        <w:rPr>
          <w:rFonts w:ascii="Times New Roman" w:eastAsia="方正仿宋_GBK" w:hAnsi="Times New Roman"/>
          <w:sz w:val="32"/>
          <w:szCs w:val="32"/>
        </w:rPr>
        <w:t>辆，应急保障用车</w:t>
      </w:r>
      <w:r>
        <w:rPr>
          <w:rFonts w:ascii="Times New Roman" w:eastAsia="方正仿宋_GBK" w:hAnsi="Times New Roman"/>
          <w:sz w:val="32"/>
          <w:szCs w:val="32"/>
        </w:rPr>
        <w:t>0</w:t>
      </w:r>
      <w:r>
        <w:rPr>
          <w:rFonts w:ascii="Times New Roman" w:eastAsia="方正仿宋_GBK" w:hAnsi="Times New Roman"/>
          <w:sz w:val="32"/>
          <w:szCs w:val="32"/>
        </w:rPr>
        <w:t>辆，特种专业技术用车</w:t>
      </w:r>
      <w:r>
        <w:rPr>
          <w:rFonts w:ascii="Times New Roman" w:eastAsia="方正仿宋_GBK" w:hAnsi="Times New Roman"/>
          <w:sz w:val="32"/>
          <w:szCs w:val="32"/>
        </w:rPr>
        <w:t>0</w:t>
      </w:r>
      <w:r>
        <w:rPr>
          <w:rFonts w:ascii="Times New Roman" w:eastAsia="方正仿宋_GBK" w:hAnsi="Times New Roman"/>
          <w:sz w:val="32"/>
          <w:szCs w:val="32"/>
        </w:rPr>
        <w:t>辆，</w:t>
      </w:r>
      <w:r>
        <w:rPr>
          <w:rFonts w:ascii="Times New Roman" w:eastAsia="方正仿宋_GBK" w:hAnsi="Times New Roman"/>
          <w:sz w:val="32"/>
          <w:szCs w:val="32"/>
        </w:rPr>
        <w:lastRenderedPageBreak/>
        <w:t>执法执勤用车</w:t>
      </w:r>
      <w:r>
        <w:rPr>
          <w:rFonts w:ascii="Times New Roman" w:eastAsia="方正仿宋_GBK" w:hAnsi="Times New Roman"/>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sz w:val="32"/>
          <w:szCs w:val="32"/>
        </w:rPr>
        <w:t>0</w:t>
      </w:r>
      <w:r>
        <w:rPr>
          <w:rFonts w:ascii="Times New Roman" w:eastAsia="方正仿宋_GBK" w:hAnsi="Times New Roman"/>
          <w:sz w:val="32"/>
          <w:szCs w:val="32"/>
        </w:rPr>
        <w:t>辆。</w:t>
      </w:r>
    </w:p>
    <w:p w14:paraId="175C68D4" w14:textId="77777777" w:rsidR="00611151" w:rsidRDefault="00AE7848">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sz w:val="32"/>
        </w:rPr>
        <w:t>六、专业</w:t>
      </w:r>
      <w:proofErr w:type="gramStart"/>
      <w:r>
        <w:rPr>
          <w:rFonts w:ascii="Times New Roman" w:eastAsia="方正黑体_GBK" w:hAnsi="Times New Roman"/>
          <w:sz w:val="32"/>
        </w:rPr>
        <w:t>性名</w:t>
      </w:r>
      <w:proofErr w:type="gramEnd"/>
      <w:r>
        <w:rPr>
          <w:rFonts w:ascii="Times New Roman" w:eastAsia="方正黑体_GBK" w:hAnsi="Times New Roman"/>
          <w:sz w:val="32"/>
        </w:rPr>
        <w:t>词解释</w:t>
      </w:r>
    </w:p>
    <w:p w14:paraId="7A36F740"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（一）财政拨款收入</w:t>
      </w:r>
      <w:r>
        <w:rPr>
          <w:rFonts w:ascii="Times New Roman" w:eastAsia="方正仿宋_GBK" w:hAnsi="Times New Roman" w:hint="eastAsia"/>
          <w:sz w:val="32"/>
          <w:szCs w:val="32"/>
        </w:rPr>
        <w:t>：指单位从同级财政部门取得的各</w:t>
      </w:r>
      <w:proofErr w:type="gramStart"/>
      <w:r>
        <w:rPr>
          <w:rFonts w:ascii="Times New Roman" w:eastAsia="方正仿宋_GBK" w:hAnsi="Times New Roman" w:hint="eastAsia"/>
          <w:sz w:val="32"/>
          <w:szCs w:val="32"/>
        </w:rPr>
        <w:t>类财政</w:t>
      </w:r>
      <w:proofErr w:type="gramEnd"/>
      <w:r>
        <w:rPr>
          <w:rFonts w:ascii="Times New Roman" w:eastAsia="方正仿宋_GBK" w:hAnsi="Times New Roman" w:hint="eastAsia"/>
          <w:sz w:val="32"/>
          <w:szCs w:val="32"/>
        </w:rPr>
        <w:t>拨款</w:t>
      </w:r>
      <w:r>
        <w:rPr>
          <w:rFonts w:ascii="Times New Roman" w:eastAsia="方正仿宋_GBK" w:hAnsi="Times New Roman" w:hint="eastAsia"/>
          <w:sz w:val="32"/>
          <w:szCs w:val="32"/>
        </w:rPr>
        <w:t>,</w:t>
      </w:r>
      <w:r>
        <w:rPr>
          <w:rFonts w:ascii="Times New Roman" w:eastAsia="方正仿宋_GBK" w:hAnsi="Times New Roman" w:hint="eastAsia"/>
          <w:sz w:val="32"/>
          <w:szCs w:val="32"/>
        </w:rPr>
        <w:t>包括一般公共预算财政拨款、政府性基金预算财政拨款、国有资本经营预算财政拨款。单位根据以前年度预算安排、项目需求等情况合理预计。</w:t>
      </w:r>
    </w:p>
    <w:p w14:paraId="79836608"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（二）财政专户管理资金收入（教育收费收入）：</w:t>
      </w:r>
      <w:r>
        <w:rPr>
          <w:rFonts w:ascii="Times New Roman" w:eastAsia="方正仿宋_GBK" w:hAnsi="Times New Roman" w:hint="eastAsia"/>
          <w:sz w:val="32"/>
          <w:szCs w:val="32"/>
        </w:rPr>
        <w:t>指缴入财政专户、实行专项管理的高中以上学费、住宿费、高校委托培养费、函大、电大、夜大及短训班培训费等教育收费。单位根据教育收费标准、学生人数等合理预计。</w:t>
      </w:r>
    </w:p>
    <w:p w14:paraId="6FD011AF"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（三）事业收入（不含教育收费）</w:t>
      </w:r>
      <w:r>
        <w:rPr>
          <w:rFonts w:ascii="Times New Roman" w:eastAsia="方正仿宋_GBK" w:hAnsi="Times New Roman" w:hint="eastAsia"/>
          <w:sz w:val="32"/>
          <w:szCs w:val="32"/>
        </w:rPr>
        <w:t>：指事业单位开展专业业务活动及其辅助活动取得的收入，不包括教育收费。单位根据本年度事业单位开展专业业务活动及其辅助活动计划，结合上年度收入等情况进行预计。</w:t>
      </w:r>
    </w:p>
    <w:p w14:paraId="6CEF0D08"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（四）上级补助收入</w:t>
      </w:r>
      <w:r>
        <w:rPr>
          <w:rFonts w:ascii="Times New Roman" w:eastAsia="方正仿宋_GBK" w:hAnsi="Times New Roman" w:hint="eastAsia"/>
          <w:sz w:val="32"/>
          <w:szCs w:val="32"/>
        </w:rPr>
        <w:t>：指从主管部门或上级单位取得的财政拨款以外的其他补助收入。单位结合上年度上级补助收入等情况进行预计。</w:t>
      </w:r>
    </w:p>
    <w:p w14:paraId="21BD5756"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（五）附属单位上缴收入</w:t>
      </w:r>
      <w:r>
        <w:rPr>
          <w:rFonts w:ascii="Times New Roman" w:eastAsia="方正仿宋_GBK" w:hAnsi="Times New Roman" w:hint="eastAsia"/>
          <w:sz w:val="32"/>
          <w:szCs w:val="32"/>
        </w:rPr>
        <w:t>：指本单位所属下级单位上缴给本</w:t>
      </w:r>
      <w:r>
        <w:rPr>
          <w:rFonts w:ascii="Times New Roman" w:eastAsia="方正仿宋_GBK" w:hAnsi="Times New Roman" w:hint="eastAsia"/>
          <w:sz w:val="32"/>
          <w:szCs w:val="32"/>
        </w:rPr>
        <w:t>单位的全部收入（包括下级事业单位上缴的事业收入、其他收入和下级企业单位上缴的利润等）。单位结合上年度附属单位上缴收入等情况商附属单位进行预计。</w:t>
      </w:r>
    </w:p>
    <w:p w14:paraId="5B25C883"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（六）事业单位经营收入</w:t>
      </w:r>
      <w:r>
        <w:rPr>
          <w:rFonts w:ascii="Times New Roman" w:eastAsia="方正仿宋_GBK" w:hAnsi="Times New Roman" w:hint="eastAsia"/>
          <w:sz w:val="32"/>
          <w:szCs w:val="32"/>
        </w:rPr>
        <w:t>：指事业单位在专业业务活动及其辅助活动之外开展非独立核算经营活动取得的收入。单位应当根</w:t>
      </w:r>
      <w:r>
        <w:rPr>
          <w:rFonts w:ascii="Times New Roman" w:eastAsia="方正仿宋_GBK" w:hAnsi="Times New Roman" w:hint="eastAsia"/>
          <w:sz w:val="32"/>
          <w:szCs w:val="32"/>
        </w:rPr>
        <w:lastRenderedPageBreak/>
        <w:t>据本年度事业单位经营活动计划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结合上年度事业单位经营收入规模、经营状况和市场行情等因素进行预计。</w:t>
      </w:r>
    </w:p>
    <w:p w14:paraId="235C97DC"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（七）其他收入</w:t>
      </w:r>
      <w:r>
        <w:rPr>
          <w:rFonts w:ascii="Times New Roman" w:eastAsia="方正仿宋_GBK" w:hAnsi="Times New Roman" w:hint="eastAsia"/>
          <w:sz w:val="32"/>
          <w:szCs w:val="32"/>
        </w:rPr>
        <w:t>：指债务收入、投资收益等收入，单位根据情况合理预计，全部编入预算。</w:t>
      </w:r>
    </w:p>
    <w:p w14:paraId="55BE0D8B"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（八）基本支出</w:t>
      </w:r>
      <w:r>
        <w:rPr>
          <w:rFonts w:ascii="Times New Roman" w:eastAsia="方正仿宋_GBK" w:hAnsi="Times New Roman" w:hint="eastAsia"/>
          <w:sz w:val="32"/>
          <w:szCs w:val="32"/>
        </w:rPr>
        <w:t>：指为保障机构正常运转、完成日常工作任务而发生的人员经费和公用经费</w:t>
      </w:r>
      <w:r>
        <w:rPr>
          <w:rFonts w:ascii="Times New Roman" w:eastAsia="方正仿宋_GBK" w:hAnsi="Times New Roman" w:hint="eastAsia"/>
          <w:sz w:val="32"/>
          <w:szCs w:val="32"/>
        </w:rPr>
        <w:t>。其中：人员经费指政府收支分类经济科目中的“工资福利支出”和“对个人和家庭的补助”；公用经费指政府收支分类经济科目中除“工资福利支出”和“对个人和家庭的补助”外的其他支出。</w:t>
      </w:r>
    </w:p>
    <w:p w14:paraId="5486203B" w14:textId="77777777" w:rsidR="00611151" w:rsidRDefault="00AE7848">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（九）项目支出</w:t>
      </w:r>
      <w:r>
        <w:rPr>
          <w:rFonts w:ascii="Times New Roman" w:eastAsia="方正仿宋_GBK" w:hAnsi="Times New Roman" w:hint="eastAsia"/>
          <w:sz w:val="32"/>
          <w:szCs w:val="32"/>
        </w:rPr>
        <w:t>：指在基本支出之外为完成特定行政任务和事业发展目标所发生的支出。</w:t>
      </w:r>
    </w:p>
    <w:p w14:paraId="146073C2" w14:textId="77777777" w:rsidR="00611151" w:rsidRDefault="00AE7848">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（十）“三公”经费</w:t>
      </w:r>
      <w:r>
        <w:rPr>
          <w:rFonts w:ascii="Times New Roman" w:eastAsia="方正仿宋_GBK" w:hAnsi="Times New Roman" w:hint="eastAsia"/>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单位公务出国（境）的国际旅费、国外城市间交通费、住宿费、伙食费、培训费、公杂费等支出；公务用车购置</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单位公务用车购置支出（</w:t>
      </w:r>
      <w:proofErr w:type="gramStart"/>
      <w:r>
        <w:rPr>
          <w:rFonts w:ascii="Times New Roman" w:eastAsia="方正仿宋_GBK" w:hAnsi="Times New Roman" w:hint="eastAsia"/>
          <w:sz w:val="32"/>
          <w:szCs w:val="32"/>
        </w:rPr>
        <w:t>含车辆</w:t>
      </w:r>
      <w:proofErr w:type="gramEnd"/>
      <w:r>
        <w:rPr>
          <w:rFonts w:ascii="Times New Roman" w:eastAsia="方正仿宋_GBK" w:hAnsi="Times New Roman" w:hint="eastAsia"/>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单位按规定开支的各类公务接待（含外宾接待）支出。</w:t>
      </w:r>
    </w:p>
    <w:p w14:paraId="76D8D657" w14:textId="77777777" w:rsidR="00611151" w:rsidRDefault="00AE7848">
      <w:pPr>
        <w:spacing w:line="594" w:lineRule="exact"/>
        <w:ind w:firstLineChars="200" w:firstLine="640"/>
        <w:rPr>
          <w:rFonts w:ascii="Times New Roman" w:eastAsia="方正黑体_GBK" w:hAnsi="Times New Roman"/>
          <w:sz w:val="32"/>
        </w:rPr>
      </w:pPr>
      <w:r>
        <w:rPr>
          <w:rFonts w:ascii="Times New Roman" w:eastAsia="方正黑体_GBK" w:hAnsi="Times New Roman" w:hint="eastAsia"/>
          <w:sz w:val="32"/>
        </w:rPr>
        <w:t>七</w:t>
      </w:r>
      <w:r>
        <w:rPr>
          <w:rFonts w:ascii="Times New Roman" w:eastAsia="方正黑体_GBK" w:hAnsi="Times New Roman"/>
          <w:sz w:val="32"/>
        </w:rPr>
        <w:t>、</w:t>
      </w:r>
      <w:r>
        <w:rPr>
          <w:rFonts w:ascii="Times New Roman" w:eastAsia="方正黑体_GBK" w:hAnsi="Times New Roman" w:hint="eastAsia"/>
          <w:sz w:val="32"/>
        </w:rPr>
        <w:t>其他说明事项</w:t>
      </w:r>
    </w:p>
    <w:p w14:paraId="031D82E1" w14:textId="77777777" w:rsidR="00611151" w:rsidRDefault="00AE7848">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单位预算公开表中附表之间、表</w:t>
      </w:r>
      <w:proofErr w:type="gramStart"/>
      <w:r>
        <w:rPr>
          <w:rFonts w:ascii="Times New Roman" w:eastAsia="方正仿宋_GBK" w:hAnsi="Times New Roman" w:hint="eastAsia"/>
          <w:sz w:val="32"/>
          <w:szCs w:val="32"/>
        </w:rPr>
        <w:t>间内部</w:t>
      </w:r>
      <w:proofErr w:type="gramEnd"/>
      <w:r>
        <w:rPr>
          <w:rFonts w:ascii="Times New Roman" w:eastAsia="方正仿宋_GBK" w:hAnsi="Times New Roman" w:hint="eastAsia"/>
          <w:sz w:val="32"/>
          <w:szCs w:val="32"/>
        </w:rPr>
        <w:t>存在一定数据差异，系四舍五入导致。</w:t>
      </w:r>
    </w:p>
    <w:p w14:paraId="7611EA69" w14:textId="77777777" w:rsidR="00611151" w:rsidRDefault="00611151">
      <w:pPr>
        <w:spacing w:line="600" w:lineRule="exact"/>
        <w:ind w:firstLineChars="200" w:firstLine="640"/>
        <w:rPr>
          <w:rFonts w:ascii="Times New Roman" w:eastAsia="方正仿宋_GBK" w:hAnsi="Times New Roman"/>
          <w:sz w:val="32"/>
          <w:szCs w:val="32"/>
        </w:rPr>
      </w:pPr>
    </w:p>
    <w:p w14:paraId="3CC96712" w14:textId="77777777" w:rsidR="00611151" w:rsidRDefault="00AE7848">
      <w:pPr>
        <w:jc w:val="center"/>
        <w:rPr>
          <w:rFonts w:ascii="Times New Roman" w:eastAsia="方正仿宋_GBK" w:hAnsi="Times New Roman"/>
          <w:sz w:val="32"/>
          <w:szCs w:val="32"/>
        </w:rPr>
      </w:pPr>
      <w:r>
        <w:rPr>
          <w:rFonts w:ascii="Times New Roman" w:eastAsia="方正仿宋_GBK" w:hAnsi="Times New Roman" w:hint="eastAsia"/>
          <w:sz w:val="32"/>
          <w:szCs w:val="32"/>
        </w:rPr>
        <w:lastRenderedPageBreak/>
        <w:t xml:space="preserve">   </w:t>
      </w:r>
      <w:r>
        <w:rPr>
          <w:rFonts w:ascii="Times New Roman" w:eastAsia="方正仿宋_GBK" w:hAnsi="Times New Roman" w:hint="eastAsia"/>
          <w:sz w:val="32"/>
          <w:szCs w:val="32"/>
        </w:rPr>
        <w:t>单位</w:t>
      </w:r>
      <w:r>
        <w:rPr>
          <w:rFonts w:ascii="Times New Roman" w:eastAsia="方正仿宋_GBK" w:hAnsi="Times New Roman"/>
          <w:sz w:val="32"/>
          <w:szCs w:val="32"/>
        </w:rPr>
        <w:t>预算公开联系人：</w:t>
      </w:r>
      <w:proofErr w:type="gramStart"/>
      <w:r>
        <w:rPr>
          <w:rFonts w:ascii="Times New Roman" w:eastAsia="方正仿宋_GBK" w:hAnsi="Times New Roman"/>
          <w:sz w:val="32"/>
          <w:szCs w:val="32"/>
        </w:rPr>
        <w:t>鲁荣强</w:t>
      </w:r>
      <w:proofErr w:type="gramEnd"/>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联系方式：</w:t>
      </w:r>
      <w:r>
        <w:rPr>
          <w:rFonts w:ascii="Times New Roman" w:eastAsia="方正仿宋_GBK" w:hAnsi="Times New Roman"/>
          <w:sz w:val="32"/>
          <w:szCs w:val="32"/>
        </w:rPr>
        <w:t>023-41426781</w:t>
      </w:r>
    </w:p>
    <w:p w14:paraId="0A790304" w14:textId="77777777" w:rsidR="00611151" w:rsidRDefault="00611151">
      <w:pPr>
        <w:jc w:val="center"/>
        <w:rPr>
          <w:rFonts w:ascii="Times New Roman" w:eastAsia="方正仿宋_GBK" w:hAnsi="Times New Roman"/>
          <w:sz w:val="32"/>
          <w:szCs w:val="32"/>
        </w:rPr>
      </w:pPr>
    </w:p>
    <w:p w14:paraId="18E1288F" w14:textId="77777777" w:rsidR="00611151" w:rsidRDefault="00AE7848">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附表：重庆市</w:t>
      </w:r>
      <w:proofErr w:type="gramStart"/>
      <w:r>
        <w:rPr>
          <w:rFonts w:ascii="Times New Roman" w:eastAsia="方正仿宋_GBK" w:hAnsi="Times New Roman" w:hint="eastAsia"/>
          <w:sz w:val="32"/>
          <w:szCs w:val="32"/>
        </w:rPr>
        <w:t>璧</w:t>
      </w:r>
      <w:proofErr w:type="gramEnd"/>
      <w:r>
        <w:rPr>
          <w:rFonts w:ascii="Times New Roman" w:eastAsia="方正仿宋_GBK" w:hAnsi="Times New Roman" w:hint="eastAsia"/>
          <w:sz w:val="32"/>
          <w:szCs w:val="32"/>
        </w:rPr>
        <w:t>山区东关小学校单位</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年单位预算公开套表</w:t>
      </w:r>
    </w:p>
    <w:sectPr w:rsidR="00611151">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1" w:subsetted="1" w:fontKey="{F78CEA0D-17EA-4353-BEE6-FED44413D4C1}"/>
  </w:font>
  <w:font w:name="方正黑体_GBK">
    <w:altName w:val="微软雅黑"/>
    <w:panose1 w:val="03000509000000000000"/>
    <w:charset w:val="86"/>
    <w:family w:val="script"/>
    <w:pitch w:val="fixed"/>
    <w:sig w:usb0="00000001" w:usb1="080E0000" w:usb2="00000010" w:usb3="00000000" w:csb0="00040000" w:csb1="00000000"/>
    <w:embedRegular r:id="rId2" w:subsetted="1" w:fontKey="{2E479F86-6DE7-4A1E-B1BD-627EDEAB8C21}"/>
  </w:font>
  <w:font w:name="方正楷体_GBK">
    <w:altName w:val="微软雅黑"/>
    <w:panose1 w:val="03000509000000000000"/>
    <w:charset w:val="86"/>
    <w:family w:val="script"/>
    <w:pitch w:val="fixed"/>
    <w:sig w:usb0="00000001" w:usb1="080E0000" w:usb2="00000010" w:usb3="00000000" w:csb0="00040000" w:csb1="00000000"/>
    <w:embedRegular r:id="rId3" w:subsetted="1" w:fontKey="{FE2C23B1-DFB0-41B5-B32D-C8BFEEB16B72}"/>
  </w:font>
  <w:font w:name="方正仿宋_GBK">
    <w:panose1 w:val="03000509000000000000"/>
    <w:charset w:val="86"/>
    <w:family w:val="script"/>
    <w:pitch w:val="fixed"/>
    <w:sig w:usb0="00000001" w:usb1="080E0000" w:usb2="00000010" w:usb3="00000000" w:csb0="00040000" w:csb1="00000000"/>
    <w:embedRegular r:id="rId4" w:subsetted="1" w:fontKey="{F9D2E73A-CE76-4D35-A16A-47470F1B512F}"/>
  </w:font>
  <w:font w:name="仿宋_GB2312">
    <w:altName w:val="仿宋"/>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A28AB52"/>
    <w:multiLevelType w:val="singleLevel"/>
    <w:tmpl w:val="EA28AB52"/>
    <w:lvl w:ilvl="0">
      <w:start w:val="2"/>
      <w:numFmt w:val="chineseCounting"/>
      <w:suff w:val="nothing"/>
      <w:lvlText w:val="（%1）"/>
      <w:lvlJc w:val="left"/>
      <w:rPr>
        <w:rFonts w:hint="eastAsia"/>
      </w:rPr>
    </w:lvl>
  </w:abstractNum>
  <w:abstractNum w:abstractNumId="1">
    <w:nsid w:val="10D11A7A"/>
    <w:multiLevelType w:val="singleLevel"/>
    <w:tmpl w:val="10D11A7A"/>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A2762"/>
    <w:rsid w:val="000E6986"/>
    <w:rsid w:val="000E7A86"/>
    <w:rsid w:val="00104156"/>
    <w:rsid w:val="001337F4"/>
    <w:rsid w:val="001C295B"/>
    <w:rsid w:val="001F62A7"/>
    <w:rsid w:val="00201E27"/>
    <w:rsid w:val="00295D2E"/>
    <w:rsid w:val="002F0B32"/>
    <w:rsid w:val="00315FF1"/>
    <w:rsid w:val="00326B00"/>
    <w:rsid w:val="00327606"/>
    <w:rsid w:val="00357D5D"/>
    <w:rsid w:val="00366915"/>
    <w:rsid w:val="00375F7F"/>
    <w:rsid w:val="003B5D61"/>
    <w:rsid w:val="003C56C2"/>
    <w:rsid w:val="003F3271"/>
    <w:rsid w:val="00412B49"/>
    <w:rsid w:val="0048380D"/>
    <w:rsid w:val="005124F3"/>
    <w:rsid w:val="00550489"/>
    <w:rsid w:val="00562209"/>
    <w:rsid w:val="005707E5"/>
    <w:rsid w:val="005A5BC6"/>
    <w:rsid w:val="00611151"/>
    <w:rsid w:val="006E66F0"/>
    <w:rsid w:val="00746575"/>
    <w:rsid w:val="0075644E"/>
    <w:rsid w:val="0076031D"/>
    <w:rsid w:val="007827AD"/>
    <w:rsid w:val="00825E43"/>
    <w:rsid w:val="00892B61"/>
    <w:rsid w:val="008A6DFC"/>
    <w:rsid w:val="009027F8"/>
    <w:rsid w:val="009A024E"/>
    <w:rsid w:val="009C0C1E"/>
    <w:rsid w:val="009F0AB8"/>
    <w:rsid w:val="00A0594E"/>
    <w:rsid w:val="00A85988"/>
    <w:rsid w:val="00AB4CBD"/>
    <w:rsid w:val="00AE7848"/>
    <w:rsid w:val="00AF7912"/>
    <w:rsid w:val="00B25CF0"/>
    <w:rsid w:val="00B67C25"/>
    <w:rsid w:val="00BA6131"/>
    <w:rsid w:val="00BB7769"/>
    <w:rsid w:val="00C22196"/>
    <w:rsid w:val="00C264FA"/>
    <w:rsid w:val="00CB5754"/>
    <w:rsid w:val="00CC1718"/>
    <w:rsid w:val="00CC1EFB"/>
    <w:rsid w:val="00CC6777"/>
    <w:rsid w:val="00D17EA8"/>
    <w:rsid w:val="00DA3555"/>
    <w:rsid w:val="00DE312C"/>
    <w:rsid w:val="00E10E1B"/>
    <w:rsid w:val="00E4250B"/>
    <w:rsid w:val="00E438FD"/>
    <w:rsid w:val="00E76C2B"/>
    <w:rsid w:val="00E83EC4"/>
    <w:rsid w:val="00F07238"/>
    <w:rsid w:val="00F35787"/>
    <w:rsid w:val="00F602BE"/>
    <w:rsid w:val="00F820C0"/>
    <w:rsid w:val="00F96484"/>
    <w:rsid w:val="00FB1D03"/>
    <w:rsid w:val="00FC1DFA"/>
    <w:rsid w:val="00FE3041"/>
    <w:rsid w:val="020B5CA9"/>
    <w:rsid w:val="04BE14CA"/>
    <w:rsid w:val="09313CA7"/>
    <w:rsid w:val="0A016F4E"/>
    <w:rsid w:val="0D7A365A"/>
    <w:rsid w:val="133B1901"/>
    <w:rsid w:val="13A377FC"/>
    <w:rsid w:val="19DB55F5"/>
    <w:rsid w:val="19FB3499"/>
    <w:rsid w:val="1DD801A3"/>
    <w:rsid w:val="1EAF42D1"/>
    <w:rsid w:val="1F8C5926"/>
    <w:rsid w:val="212032C4"/>
    <w:rsid w:val="239D14A8"/>
    <w:rsid w:val="23E756A5"/>
    <w:rsid w:val="272478E9"/>
    <w:rsid w:val="274B199A"/>
    <w:rsid w:val="2A161C1F"/>
    <w:rsid w:val="2A1750A8"/>
    <w:rsid w:val="2BDF58E2"/>
    <w:rsid w:val="2BE20CDE"/>
    <w:rsid w:val="32513FE1"/>
    <w:rsid w:val="357227FD"/>
    <w:rsid w:val="386B46BA"/>
    <w:rsid w:val="387110B4"/>
    <w:rsid w:val="3A720DEA"/>
    <w:rsid w:val="3AB2398F"/>
    <w:rsid w:val="3B9B3520"/>
    <w:rsid w:val="3CFC635A"/>
    <w:rsid w:val="3FA6066E"/>
    <w:rsid w:val="43FE5D4B"/>
    <w:rsid w:val="472A7DD8"/>
    <w:rsid w:val="489617E1"/>
    <w:rsid w:val="4C5865E7"/>
    <w:rsid w:val="4D5D69EE"/>
    <w:rsid w:val="4F7B0954"/>
    <w:rsid w:val="52ED0A24"/>
    <w:rsid w:val="57D6155E"/>
    <w:rsid w:val="58B1010A"/>
    <w:rsid w:val="59425DC2"/>
    <w:rsid w:val="5A254D94"/>
    <w:rsid w:val="5B8E1A9F"/>
    <w:rsid w:val="5C29059F"/>
    <w:rsid w:val="5CF21E57"/>
    <w:rsid w:val="5EB0464F"/>
    <w:rsid w:val="64D129B0"/>
    <w:rsid w:val="678A2E55"/>
    <w:rsid w:val="67920983"/>
    <w:rsid w:val="6A952AB8"/>
    <w:rsid w:val="6AA0021E"/>
    <w:rsid w:val="6B813241"/>
    <w:rsid w:val="6D0C5944"/>
    <w:rsid w:val="6DBE1879"/>
    <w:rsid w:val="714F4183"/>
    <w:rsid w:val="71597F39"/>
    <w:rsid w:val="735A2366"/>
    <w:rsid w:val="787968A4"/>
    <w:rsid w:val="79CF62B4"/>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7CAFA-893B-44CB-B79F-5E6D4C7A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snapToGrid w:val="0"/>
      <w:jc w:val="left"/>
    </w:pPr>
    <w:rPr>
      <w:sz w:val="18"/>
      <w:szCs w:val="18"/>
    </w:rPr>
  </w:style>
  <w:style w:type="paragraph" w:styleId="a5">
    <w:name w:val="header"/>
    <w:basedOn w:val="a"/>
    <w:link w:val="Char1"/>
    <w:qFormat/>
    <w:pPr>
      <w:pBdr>
        <w:bottom w:val="single" w:sz="6" w:space="1" w:color="auto"/>
      </w:pBdr>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qFormat/>
    <w:rPr>
      <w:kern w:val="2"/>
      <w:sz w:val="18"/>
      <w:szCs w:val="18"/>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paragraph" w:styleId="a7">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402</Words>
  <Characters>2292</Characters>
  <Application>Microsoft Office Word</Application>
  <DocSecurity>0</DocSecurity>
  <Lines>19</Lines>
  <Paragraphs>5</Paragraphs>
  <ScaleCrop>false</ScaleCrop>
  <Company>微软中国</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bsjw040</cp:lastModifiedBy>
  <cp:revision>67</cp:revision>
  <cp:lastPrinted>2018-01-02T08:11:00Z</cp:lastPrinted>
  <dcterms:created xsi:type="dcterms:W3CDTF">2021-12-14T03:09:00Z</dcterms:created>
  <dcterms:modified xsi:type="dcterms:W3CDTF">2025-02-10T03:52:00Z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867B625CAEBE4D9E94570AB4284630FA_13</vt:lpwstr>
  </property>
  <property fmtid="{D5CDD505-2E9C-101B-9397-08002B2CF9AE}" pid="4" name="KSOTemplateDocerSaveRecord">
    <vt:lpwstr>eyJoZGlkIjoiZWM3MGU4MzJkMzVhYjk1ZTY0MzUyODUxMjcyNDQ2NjEiLCJ1c2VySWQiOiIxMjA2NjEyMzE1In0=</vt:lpwstr>
  </property>
</Properties>
</file>