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9D859C6">
      <w:pPr>
        <w:widowControl w:val="0"/>
        <w:spacing w:line="560" w:lineRule="exact"/>
        <w:ind w:left="4693" w:leftChars="1676" w:firstLine="1044" w:firstLineChars="200"/>
        <w:jc w:val="left"/>
        <w:rPr>
          <w:b/>
          <w:kern w:val="2"/>
          <w:sz w:val="52"/>
          <w:szCs w:val="52"/>
        </w:rPr>
      </w:pPr>
    </w:p>
    <w:p w14:paraId="29CE718A">
      <w:pPr>
        <w:widowControl w:val="0"/>
        <w:spacing w:line="560" w:lineRule="exact"/>
        <w:ind w:left="4693" w:leftChars="1676" w:firstLine="1044" w:firstLineChars="200"/>
        <w:jc w:val="left"/>
        <w:rPr>
          <w:b/>
          <w:kern w:val="2"/>
          <w:sz w:val="21"/>
          <w:szCs w:val="21"/>
        </w:rPr>
      </w:pPr>
      <w:r>
        <w:rPr>
          <w:b/>
          <w:kern w:val="2"/>
          <w:sz w:val="52"/>
          <w:szCs w:val="52"/>
        </w:rPr>
        <w:t xml:space="preserve">                   </w:t>
      </w:r>
    </w:p>
    <w:p w14:paraId="5FB0DDDE">
      <w:pPr>
        <w:widowControl w:val="0"/>
        <w:spacing w:line="560" w:lineRule="exact"/>
        <w:rPr>
          <w:b/>
          <w:kern w:val="2"/>
          <w:sz w:val="32"/>
          <w:szCs w:val="32"/>
        </w:rPr>
      </w:pPr>
    </w:p>
    <w:p w14:paraId="3170C7E7">
      <w:pPr>
        <w:widowControl w:val="0"/>
        <w:spacing w:line="560" w:lineRule="exact"/>
        <w:jc w:val="center"/>
        <w:rPr>
          <w:b/>
          <w:kern w:val="2"/>
          <w:sz w:val="52"/>
          <w:szCs w:val="52"/>
        </w:rPr>
      </w:pPr>
      <w:r>
        <w:rPr>
          <w:b/>
          <w:kern w:val="2"/>
          <w:sz w:val="52"/>
          <w:szCs w:val="52"/>
        </w:rPr>
        <w:t>建设工程施工合同</w:t>
      </w:r>
    </w:p>
    <w:p w14:paraId="78FCE563">
      <w:pPr>
        <w:widowControl w:val="0"/>
        <w:spacing w:line="560" w:lineRule="exact"/>
        <w:jc w:val="center"/>
        <w:rPr>
          <w:b/>
          <w:kern w:val="2"/>
          <w:sz w:val="52"/>
          <w:szCs w:val="52"/>
        </w:rPr>
      </w:pPr>
    </w:p>
    <w:p w14:paraId="73857017">
      <w:pPr>
        <w:widowControl w:val="0"/>
        <w:spacing w:line="560" w:lineRule="exact"/>
        <w:jc w:val="center"/>
        <w:rPr>
          <w:b/>
          <w:kern w:val="2"/>
          <w:sz w:val="52"/>
          <w:szCs w:val="52"/>
        </w:rPr>
      </w:pPr>
    </w:p>
    <w:p w14:paraId="7B290BB1">
      <w:pPr>
        <w:widowControl w:val="0"/>
        <w:spacing w:line="560" w:lineRule="exact"/>
        <w:rPr>
          <w:b/>
          <w:kern w:val="2"/>
          <w:sz w:val="52"/>
          <w:szCs w:val="52"/>
        </w:rPr>
      </w:pPr>
    </w:p>
    <w:p w14:paraId="4475EB1F">
      <w:pPr>
        <w:widowControl w:val="0"/>
        <w:spacing w:line="560" w:lineRule="exact"/>
        <w:jc w:val="center"/>
        <w:rPr>
          <w:b/>
          <w:kern w:val="2"/>
          <w:sz w:val="52"/>
          <w:szCs w:val="52"/>
        </w:rPr>
      </w:pPr>
    </w:p>
    <w:p w14:paraId="60D32076">
      <w:pPr>
        <w:widowControl w:val="0"/>
        <w:spacing w:line="560" w:lineRule="exact"/>
        <w:jc w:val="center"/>
        <w:rPr>
          <w:b/>
          <w:kern w:val="2"/>
          <w:sz w:val="52"/>
          <w:szCs w:val="52"/>
        </w:rPr>
      </w:pPr>
    </w:p>
    <w:p w14:paraId="3F4A62DB">
      <w:pPr>
        <w:widowControl w:val="0"/>
        <w:spacing w:line="560" w:lineRule="exact"/>
        <w:jc w:val="center"/>
        <w:rPr>
          <w:b/>
          <w:kern w:val="2"/>
          <w:sz w:val="52"/>
          <w:szCs w:val="52"/>
        </w:rPr>
      </w:pPr>
    </w:p>
    <w:p w14:paraId="7A710C3C">
      <w:pPr>
        <w:widowControl w:val="0"/>
        <w:spacing w:line="560" w:lineRule="exact"/>
        <w:rPr>
          <w:b/>
          <w:kern w:val="2"/>
          <w:sz w:val="52"/>
          <w:szCs w:val="52"/>
        </w:rPr>
      </w:pPr>
    </w:p>
    <w:p w14:paraId="06844627">
      <w:pPr>
        <w:widowControl w:val="0"/>
        <w:spacing w:line="560" w:lineRule="exact"/>
        <w:rPr>
          <w:b/>
          <w:kern w:val="2"/>
          <w:sz w:val="52"/>
          <w:szCs w:val="52"/>
          <w:u w:val="single"/>
        </w:rPr>
      </w:pPr>
      <w:r>
        <w:rPr>
          <w:b/>
          <w:kern w:val="2"/>
          <w:sz w:val="32"/>
          <w:szCs w:val="32"/>
        </w:rPr>
        <w:t xml:space="preserve"> 合同编号：</w:t>
      </w:r>
      <w:r>
        <w:rPr>
          <w:b/>
          <w:kern w:val="2"/>
          <w:sz w:val="32"/>
          <w:szCs w:val="32"/>
          <w:u w:val="single"/>
        </w:rPr>
        <w:t xml:space="preserve">                                       </w:t>
      </w:r>
    </w:p>
    <w:p w14:paraId="3B0672B0">
      <w:pPr>
        <w:widowControl w:val="0"/>
        <w:spacing w:line="560" w:lineRule="exact"/>
        <w:ind w:left="1807" w:hanging="1807" w:hangingChars="750"/>
        <w:rPr>
          <w:rFonts w:ascii="Times New Roman" w:hAnsi="Times New Roman" w:cs="Times New Roman"/>
          <w:b/>
          <w:color w:val="auto"/>
          <w:kern w:val="2"/>
          <w:sz w:val="32"/>
          <w:szCs w:val="32"/>
          <w:u w:val="single"/>
        </w:rPr>
      </w:pPr>
      <w:r>
        <w:rPr>
          <w:b/>
          <w:kern w:val="2"/>
          <w:sz w:val="24"/>
        </w:rPr>
        <w:t xml:space="preserve"> </w:t>
      </w:r>
      <w:r>
        <w:rPr>
          <w:b/>
          <w:kern w:val="2"/>
          <w:sz w:val="32"/>
          <w:szCs w:val="32"/>
        </w:rPr>
        <w:t>工程名称：</w:t>
      </w:r>
      <w:r>
        <w:rPr>
          <w:rFonts w:hint="default" w:ascii="Times New Roman" w:hAnsi="Times New Roman" w:eastAsia="宋体" w:cs="Times New Roman"/>
          <w:b/>
          <w:bCs/>
          <w:color w:val="auto"/>
          <w:kern w:val="2"/>
          <w:sz w:val="32"/>
          <w:szCs w:val="32"/>
          <w:u w:val="single"/>
          <w:shd w:val="clear"/>
          <w:lang w:val="en-US" w:eastAsia="zh-CN" w:bidi="ar-SA"/>
        </w:rPr>
        <w:t>重庆市璧山区森林草原重点区域国有林场森林消防（缙云山）物资库及营房维修改造工程项目</w:t>
      </w:r>
    </w:p>
    <w:p w14:paraId="31245BF3">
      <w:pPr>
        <w:widowControl w:val="0"/>
        <w:spacing w:line="560" w:lineRule="exact"/>
        <w:ind w:left="161" w:hanging="161" w:hangingChars="50"/>
        <w:rPr>
          <w:rFonts w:hint="default" w:eastAsia="宋体"/>
          <w:b/>
          <w:kern w:val="2"/>
          <w:sz w:val="32"/>
          <w:szCs w:val="32"/>
          <w:u w:val="single"/>
          <w:lang w:val="en-US" w:eastAsia="zh-CN"/>
        </w:rPr>
      </w:pPr>
      <w:r>
        <w:rPr>
          <w:b/>
          <w:kern w:val="2"/>
          <w:sz w:val="32"/>
          <w:szCs w:val="32"/>
        </w:rPr>
        <w:t xml:space="preserve"> 建设单位：</w:t>
      </w:r>
      <w:r>
        <w:rPr>
          <w:b/>
          <w:kern w:val="2"/>
          <w:sz w:val="32"/>
          <w:szCs w:val="32"/>
          <w:u w:val="single"/>
        </w:rPr>
        <w:t xml:space="preserve"> </w:t>
      </w:r>
      <w:r>
        <w:rPr>
          <w:rFonts w:hint="eastAsia"/>
          <w:b/>
          <w:kern w:val="2"/>
          <w:sz w:val="32"/>
          <w:szCs w:val="32"/>
          <w:u w:val="single"/>
          <w:lang w:val="en-US" w:eastAsia="zh-CN"/>
        </w:rPr>
        <w:t xml:space="preserve">重庆市璧山区东风林场                  </w:t>
      </w:r>
    </w:p>
    <w:p w14:paraId="7276E2E5">
      <w:pPr>
        <w:widowControl w:val="0"/>
        <w:spacing w:line="560" w:lineRule="exact"/>
        <w:ind w:left="161" w:hanging="161" w:hangingChars="50"/>
        <w:rPr>
          <w:b/>
          <w:kern w:val="2"/>
          <w:sz w:val="32"/>
          <w:szCs w:val="32"/>
        </w:rPr>
      </w:pPr>
      <w:r>
        <w:rPr>
          <w:b/>
          <w:kern w:val="2"/>
          <w:sz w:val="32"/>
          <w:szCs w:val="32"/>
        </w:rPr>
        <w:t xml:space="preserve"> 施工单位：</w:t>
      </w:r>
      <w:r>
        <w:rPr>
          <w:b/>
          <w:kern w:val="2"/>
          <w:sz w:val="32"/>
          <w:szCs w:val="32"/>
          <w:u w:val="single"/>
        </w:rPr>
        <w:t xml:space="preserve"> </w:t>
      </w:r>
      <w:r>
        <w:rPr>
          <w:rFonts w:hint="eastAsia"/>
          <w:b/>
          <w:kern w:val="2"/>
          <w:sz w:val="32"/>
          <w:szCs w:val="32"/>
          <w:u w:val="single"/>
        </w:rPr>
        <w:t>重庆嘉阖建筑工程有限公司</w:t>
      </w:r>
      <w:r>
        <w:rPr>
          <w:b/>
          <w:kern w:val="2"/>
          <w:sz w:val="32"/>
          <w:szCs w:val="32"/>
          <w:u w:val="single"/>
        </w:rPr>
        <w:t xml:space="preserve">                                    </w:t>
      </w:r>
    </w:p>
    <w:p w14:paraId="3A1BD154">
      <w:pPr>
        <w:widowControl w:val="0"/>
        <w:spacing w:line="560" w:lineRule="exact"/>
      </w:pPr>
    </w:p>
    <w:p w14:paraId="242D491D">
      <w:pPr>
        <w:widowControl w:val="0"/>
        <w:spacing w:line="560" w:lineRule="exact"/>
      </w:pPr>
    </w:p>
    <w:p w14:paraId="372C8F41">
      <w:pPr>
        <w:widowControl w:val="0"/>
        <w:spacing w:line="560" w:lineRule="exact"/>
      </w:pPr>
    </w:p>
    <w:p w14:paraId="3146C6E1">
      <w:pPr>
        <w:widowControl w:val="0"/>
        <w:spacing w:line="560" w:lineRule="exact"/>
      </w:pPr>
    </w:p>
    <w:p w14:paraId="6A5CC472">
      <w:pPr>
        <w:widowControl w:val="0"/>
        <w:spacing w:line="560" w:lineRule="exact"/>
      </w:pPr>
    </w:p>
    <w:p w14:paraId="1CA5F862">
      <w:pPr>
        <w:widowControl w:val="0"/>
        <w:spacing w:line="560" w:lineRule="exact"/>
      </w:pPr>
    </w:p>
    <w:p w14:paraId="40ACDFE0">
      <w:pPr>
        <w:widowControl w:val="0"/>
        <w:spacing w:line="560" w:lineRule="exact"/>
        <w:rPr>
          <w:kern w:val="2"/>
          <w:sz w:val="21"/>
          <w:szCs w:val="21"/>
        </w:rPr>
      </w:pPr>
    </w:p>
    <w:p w14:paraId="659658EC">
      <w:pPr>
        <w:widowControl w:val="0"/>
        <w:spacing w:line="560" w:lineRule="exact"/>
        <w:rPr>
          <w:kern w:val="2"/>
          <w:sz w:val="21"/>
          <w:szCs w:val="21"/>
        </w:rPr>
      </w:pPr>
    </w:p>
    <w:p w14:paraId="2ED20017">
      <w:pPr>
        <w:widowControl w:val="0"/>
        <w:spacing w:line="560" w:lineRule="exact"/>
        <w:rPr>
          <w:kern w:val="2"/>
          <w:sz w:val="21"/>
          <w:szCs w:val="21"/>
        </w:rPr>
      </w:pPr>
    </w:p>
    <w:p w14:paraId="3B46FB8C">
      <w:pPr>
        <w:widowControl w:val="0"/>
        <w:spacing w:line="560" w:lineRule="exact"/>
        <w:jc w:val="center"/>
        <w:rPr>
          <w:rFonts w:eastAsia="方正黑体_GBK"/>
          <w:kern w:val="2"/>
          <w:sz w:val="44"/>
          <w:szCs w:val="44"/>
        </w:rPr>
      </w:pPr>
      <w:r>
        <w:rPr>
          <w:rFonts w:hint="default" w:ascii="Times New Roman" w:hAnsi="Times New Roman" w:eastAsia="方正黑体_GBK" w:cs="Times New Roman"/>
          <w:bCs w:val="0"/>
          <w:kern w:val="2"/>
          <w:sz w:val="44"/>
          <w:szCs w:val="44"/>
          <w:u w:val="none"/>
          <w:shd w:val="clear"/>
          <w:lang w:val="en-US" w:eastAsia="zh-CN" w:bidi="ar-SA"/>
        </w:rPr>
        <w:t>重庆市璧山区森林草原重点区域国有林场森林消防（缙云山）物资库及营房维修改造工程项目</w:t>
      </w:r>
      <w:r>
        <w:rPr>
          <w:rFonts w:eastAsia="方正黑体_GBK"/>
          <w:kern w:val="2"/>
          <w:sz w:val="44"/>
          <w:szCs w:val="44"/>
        </w:rPr>
        <w:t>施工合同</w:t>
      </w:r>
    </w:p>
    <w:p w14:paraId="531F24CD">
      <w:pPr>
        <w:widowControl w:val="0"/>
        <w:spacing w:line="560" w:lineRule="exact"/>
        <w:rPr>
          <w:rFonts w:eastAsia="方正黑体_GBK"/>
          <w:kern w:val="2"/>
          <w:sz w:val="32"/>
          <w:szCs w:val="32"/>
        </w:rPr>
      </w:pPr>
    </w:p>
    <w:p w14:paraId="65E7BE01">
      <w:pPr>
        <w:widowControl w:val="0"/>
        <w:spacing w:line="560" w:lineRule="exact"/>
        <w:rPr>
          <w:kern w:val="2"/>
          <w:sz w:val="24"/>
          <w:szCs w:val="24"/>
        </w:rPr>
      </w:pPr>
      <w:r>
        <w:rPr>
          <w:rFonts w:eastAsia="方正黑体_GBK"/>
          <w:kern w:val="2"/>
          <w:sz w:val="32"/>
          <w:szCs w:val="32"/>
        </w:rPr>
        <w:t>甲方：</w:t>
      </w:r>
      <w:r>
        <w:rPr>
          <w:kern w:val="2"/>
          <w:sz w:val="24"/>
          <w:szCs w:val="24"/>
        </w:rPr>
        <w:t xml:space="preserve">  </w:t>
      </w:r>
      <w:r>
        <w:rPr>
          <w:rFonts w:hint="eastAsia" w:eastAsia="方正黑体_GBK"/>
          <w:spacing w:val="0"/>
          <w:kern w:val="2"/>
          <w:sz w:val="32"/>
          <w:szCs w:val="32"/>
        </w:rPr>
        <w:t>重庆市璧山区东风林场</w:t>
      </w:r>
      <w:r>
        <w:rPr>
          <w:rFonts w:eastAsia="方正仿宋_GBK"/>
          <w:kern w:val="2"/>
          <w:sz w:val="32"/>
          <w:szCs w:val="32"/>
        </w:rPr>
        <w:t xml:space="preserve"> </w:t>
      </w:r>
      <w:r>
        <w:rPr>
          <w:kern w:val="2"/>
          <w:sz w:val="24"/>
          <w:szCs w:val="24"/>
        </w:rPr>
        <w:t xml:space="preserve">             </w:t>
      </w:r>
      <w:r>
        <w:rPr>
          <w:rFonts w:eastAsia="方正黑体_GBK"/>
          <w:kern w:val="2"/>
          <w:sz w:val="32"/>
          <w:szCs w:val="32"/>
        </w:rPr>
        <w:t>（以下简称甲方）</w:t>
      </w:r>
    </w:p>
    <w:p w14:paraId="61ACE675">
      <w:pPr>
        <w:widowControl w:val="0"/>
        <w:spacing w:line="560" w:lineRule="exact"/>
        <w:jc w:val="left"/>
        <w:rPr>
          <w:kern w:val="2"/>
          <w:sz w:val="24"/>
          <w:szCs w:val="24"/>
        </w:rPr>
      </w:pPr>
      <w:r>
        <w:rPr>
          <w:rFonts w:hint="default" w:eastAsia="方正黑体_GBK"/>
          <w:kern w:val="2"/>
          <w:sz w:val="32"/>
          <w:szCs w:val="32"/>
          <w:lang w:val="en-US" w:eastAsia="zh-CN"/>
        </w:rPr>
        <w:t>乙方</w:t>
      </w:r>
      <w:r>
        <w:rPr>
          <w:rFonts w:hint="eastAsia" w:eastAsia="方正黑体_GBK"/>
          <w:kern w:val="2"/>
          <w:sz w:val="32"/>
          <w:szCs w:val="32"/>
          <w:lang w:val="en-US" w:eastAsia="zh-CN"/>
        </w:rPr>
        <w:t>：重庆市嘉阖建筑工程有限公司</w:t>
      </w:r>
      <w:r>
        <w:rPr>
          <w:rFonts w:eastAsia="方正仿宋_GBK"/>
          <w:spacing w:val="-8"/>
          <w:kern w:val="2"/>
          <w:sz w:val="32"/>
          <w:szCs w:val="32"/>
        </w:rPr>
        <w:t xml:space="preserve">      </w:t>
      </w:r>
      <w:r>
        <w:rPr>
          <w:rFonts w:eastAsia="方正黑体_GBK"/>
          <w:kern w:val="2"/>
          <w:sz w:val="32"/>
          <w:szCs w:val="32"/>
        </w:rPr>
        <w:t>（以下简称乙方）</w:t>
      </w:r>
      <w:r>
        <w:rPr>
          <w:rFonts w:eastAsia="方正仿宋_GBK"/>
          <w:spacing w:val="-8"/>
          <w:kern w:val="2"/>
          <w:sz w:val="32"/>
          <w:szCs w:val="32"/>
        </w:rPr>
        <w:t xml:space="preserve">                    </w:t>
      </w:r>
    </w:p>
    <w:p w14:paraId="7244391B">
      <w:pPr>
        <w:widowControl w:val="0"/>
        <w:spacing w:line="560" w:lineRule="exact"/>
        <w:rPr>
          <w:kern w:val="2"/>
          <w:sz w:val="24"/>
          <w:szCs w:val="24"/>
        </w:rPr>
      </w:pPr>
    </w:p>
    <w:p w14:paraId="6C74D02B">
      <w:pPr>
        <w:adjustRightInd w:val="0"/>
        <w:snapToGrid w:val="0"/>
        <w:spacing w:line="560" w:lineRule="exact"/>
        <w:ind w:firstLine="480" w:firstLineChars="200"/>
        <w:rPr>
          <w:kern w:val="2"/>
          <w:sz w:val="30"/>
          <w:szCs w:val="30"/>
        </w:rPr>
      </w:pPr>
      <w:r>
        <w:rPr>
          <w:kern w:val="2"/>
          <w:sz w:val="24"/>
          <w:szCs w:val="24"/>
        </w:rPr>
        <w:t xml:space="preserve">  </w:t>
      </w:r>
      <w:r>
        <w:rPr>
          <w:rFonts w:eastAsia="方正仿宋_GBK"/>
          <w:spacing w:val="-8"/>
          <w:kern w:val="2"/>
          <w:sz w:val="32"/>
          <w:szCs w:val="32"/>
        </w:rPr>
        <w:t>依照《中华人民共和国民法典》及有关法律、法规的规定，结合本工程施工的相关特点，双方在协商一致的基础上，就甲方所发包的</w:t>
      </w:r>
      <w:r>
        <w:rPr>
          <w:rFonts w:hint="default" w:ascii="Times New Roman" w:hAnsi="Times New Roman" w:eastAsia="方正仿宋_GBK" w:cs="Times New Roman"/>
          <w:bCs w:val="0"/>
          <w:spacing w:val="-8"/>
          <w:kern w:val="2"/>
          <w:sz w:val="32"/>
          <w:szCs w:val="32"/>
          <w:u w:val="single"/>
          <w:shd w:val="clear"/>
          <w:lang w:val="en-US" w:eastAsia="zh-CN" w:bidi="ar-SA"/>
        </w:rPr>
        <w:t>重庆市璧山区森林草原重点区域国有林场森林消防（缙云山）物资库及营房维修改造工程项目</w:t>
      </w:r>
      <w:r>
        <w:rPr>
          <w:rFonts w:eastAsia="方正仿宋_GBK"/>
          <w:spacing w:val="-8"/>
          <w:kern w:val="2"/>
          <w:sz w:val="32"/>
          <w:szCs w:val="32"/>
        </w:rPr>
        <w:t>施工任务委托给乙方实施。经甲乙双方协商一致达成如下协议：</w:t>
      </w:r>
    </w:p>
    <w:p w14:paraId="34FF6754">
      <w:pPr>
        <w:adjustRightInd w:val="0"/>
        <w:snapToGrid w:val="0"/>
        <w:spacing w:line="560" w:lineRule="exact"/>
        <w:ind w:firstLine="600" w:firstLineChars="200"/>
        <w:rPr>
          <w:rFonts w:eastAsia="方正黑体_GBK"/>
          <w:kern w:val="2"/>
          <w:sz w:val="30"/>
          <w:szCs w:val="30"/>
        </w:rPr>
      </w:pPr>
      <w:r>
        <w:rPr>
          <w:rFonts w:eastAsia="方正黑体_GBK"/>
          <w:kern w:val="2"/>
          <w:sz w:val="30"/>
          <w:szCs w:val="30"/>
        </w:rPr>
        <w:t>一、工程概况</w:t>
      </w:r>
    </w:p>
    <w:p w14:paraId="08504487">
      <w:pPr>
        <w:adjustRightInd w:val="0"/>
        <w:snapToGrid w:val="0"/>
        <w:spacing w:line="560" w:lineRule="exact"/>
        <w:ind w:firstLine="480"/>
        <w:rPr>
          <w:rFonts w:hint="default" w:ascii="Times New Roman" w:hAnsi="Times New Roman" w:eastAsia="方正仿宋_GBK" w:cs="Times New Roman"/>
          <w:bCs w:val="0"/>
          <w:spacing w:val="-8"/>
          <w:kern w:val="2"/>
          <w:sz w:val="32"/>
          <w:szCs w:val="32"/>
          <w:u w:val="none"/>
          <w:shd w:val="clear"/>
          <w:lang w:val="en-US" w:eastAsia="zh-CN" w:bidi="ar-SA"/>
        </w:rPr>
      </w:pPr>
      <w:r>
        <w:rPr>
          <w:rFonts w:eastAsia="方正仿宋_GBK"/>
          <w:spacing w:val="-8"/>
          <w:kern w:val="2"/>
          <w:sz w:val="32"/>
          <w:szCs w:val="32"/>
        </w:rPr>
        <w:t>（一）工程名称：</w:t>
      </w:r>
      <w:r>
        <w:rPr>
          <w:rFonts w:hint="default" w:ascii="Times New Roman" w:hAnsi="Times New Roman" w:eastAsia="方正仿宋_GBK" w:cs="Times New Roman"/>
          <w:bCs w:val="0"/>
          <w:spacing w:val="-8"/>
          <w:kern w:val="2"/>
          <w:sz w:val="32"/>
          <w:szCs w:val="32"/>
          <w:u w:val="single"/>
          <w:shd w:val="clear"/>
          <w:lang w:val="en-US" w:eastAsia="zh-CN" w:bidi="ar-SA"/>
        </w:rPr>
        <w:t>重庆市璧山区森林草原重点区域国有林场森林消防（缙云山）物资库及营房维修改造工程项目</w:t>
      </w:r>
    </w:p>
    <w:p w14:paraId="17175D7F">
      <w:pPr>
        <w:adjustRightInd w:val="0"/>
        <w:snapToGrid w:val="0"/>
        <w:spacing w:line="560" w:lineRule="exact"/>
        <w:ind w:firstLine="480"/>
        <w:rPr>
          <w:rFonts w:eastAsia="方正仿宋_GBK"/>
          <w:spacing w:val="-8"/>
          <w:kern w:val="2"/>
          <w:sz w:val="32"/>
          <w:szCs w:val="32"/>
        </w:rPr>
      </w:pPr>
      <w:r>
        <w:rPr>
          <w:rFonts w:eastAsia="方正仿宋_GBK"/>
          <w:spacing w:val="-8"/>
          <w:kern w:val="2"/>
          <w:sz w:val="32"/>
          <w:szCs w:val="32"/>
        </w:rPr>
        <w:t>（二）工程地点：</w:t>
      </w:r>
      <w:r>
        <w:rPr>
          <w:rFonts w:eastAsia="方正仿宋_GBK"/>
          <w:spacing w:val="-8"/>
          <w:kern w:val="2"/>
          <w:sz w:val="32"/>
          <w:szCs w:val="32"/>
          <w:u w:val="single"/>
        </w:rPr>
        <w:t>璧山区</w:t>
      </w:r>
      <w:r>
        <w:rPr>
          <w:rFonts w:hint="eastAsia" w:eastAsia="方正仿宋_GBK"/>
          <w:spacing w:val="-8"/>
          <w:kern w:val="2"/>
          <w:sz w:val="32"/>
          <w:szCs w:val="32"/>
          <w:u w:val="single"/>
        </w:rPr>
        <w:t>七塘镇阳</w:t>
      </w:r>
      <w:r>
        <w:rPr>
          <w:rFonts w:hint="eastAsia" w:eastAsia="方正仿宋_GBK"/>
          <w:spacing w:val="-8"/>
          <w:kern w:val="2"/>
          <w:sz w:val="32"/>
          <w:szCs w:val="32"/>
          <w:u w:val="single"/>
          <w:lang w:val="en-US" w:eastAsia="zh-CN"/>
        </w:rPr>
        <w:t>岫</w:t>
      </w:r>
      <w:r>
        <w:rPr>
          <w:rFonts w:hint="eastAsia" w:eastAsia="方正仿宋_GBK"/>
          <w:spacing w:val="-8"/>
          <w:kern w:val="2"/>
          <w:sz w:val="32"/>
          <w:szCs w:val="32"/>
          <w:u w:val="single"/>
        </w:rPr>
        <w:t>村5组</w:t>
      </w:r>
    </w:p>
    <w:p w14:paraId="494D10FD">
      <w:pPr>
        <w:adjustRightInd w:val="0"/>
        <w:snapToGrid w:val="0"/>
        <w:spacing w:line="560" w:lineRule="exact"/>
        <w:ind w:firstLine="480"/>
        <w:rPr>
          <w:spacing w:val="-8"/>
          <w:kern w:val="2"/>
          <w:sz w:val="30"/>
          <w:szCs w:val="30"/>
        </w:rPr>
      </w:pPr>
      <w:r>
        <w:rPr>
          <w:rFonts w:eastAsia="方正仿宋_GBK"/>
          <w:spacing w:val="-8"/>
          <w:kern w:val="2"/>
          <w:sz w:val="32"/>
          <w:szCs w:val="32"/>
        </w:rPr>
        <w:t>（三）施工工期：</w:t>
      </w:r>
      <w:r>
        <w:rPr>
          <w:rFonts w:hint="eastAsia" w:eastAsia="方正仿宋_GBK"/>
          <w:spacing w:val="-8"/>
          <w:kern w:val="2"/>
          <w:sz w:val="32"/>
          <w:szCs w:val="32"/>
          <w:u w:val="single"/>
        </w:rPr>
        <w:t>1</w:t>
      </w:r>
      <w:r>
        <w:rPr>
          <w:rFonts w:hint="eastAsia" w:eastAsia="方正仿宋_GBK"/>
          <w:spacing w:val="-8"/>
          <w:kern w:val="2"/>
          <w:sz w:val="32"/>
          <w:szCs w:val="32"/>
          <w:u w:val="single"/>
          <w:lang w:val="en-US" w:eastAsia="zh-CN"/>
        </w:rPr>
        <w:t>20</w:t>
      </w:r>
      <w:r>
        <w:rPr>
          <w:rFonts w:eastAsia="方正仿宋_GBK"/>
          <w:spacing w:val="-8"/>
          <w:kern w:val="2"/>
          <w:sz w:val="32"/>
          <w:szCs w:val="32"/>
          <w:u w:val="none"/>
        </w:rPr>
        <w:t>日</w:t>
      </w:r>
      <w:r>
        <w:rPr>
          <w:rFonts w:eastAsia="方正仿宋_GBK"/>
          <w:spacing w:val="-8"/>
          <w:kern w:val="2"/>
          <w:sz w:val="32"/>
          <w:szCs w:val="32"/>
        </w:rPr>
        <w:t>历天</w:t>
      </w:r>
    </w:p>
    <w:p w14:paraId="38C6631B">
      <w:pPr>
        <w:adjustRightInd w:val="0"/>
        <w:snapToGrid w:val="0"/>
        <w:spacing w:line="560" w:lineRule="exact"/>
        <w:ind w:firstLine="600" w:firstLineChars="200"/>
        <w:rPr>
          <w:rFonts w:eastAsia="方正黑体_GBK"/>
          <w:kern w:val="2"/>
          <w:sz w:val="30"/>
          <w:szCs w:val="30"/>
        </w:rPr>
      </w:pPr>
      <w:r>
        <w:rPr>
          <w:rFonts w:eastAsia="方正黑体_GBK"/>
          <w:kern w:val="2"/>
          <w:sz w:val="30"/>
          <w:szCs w:val="30"/>
        </w:rPr>
        <w:t>二、工程主要建设内容</w:t>
      </w:r>
    </w:p>
    <w:p w14:paraId="74B63AE1">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（一）工程范围：包括但不仅限于施工图设计说明所述内容，业主有权按照现场实际情况因地制宜做相应调整。</w:t>
      </w:r>
    </w:p>
    <w:p w14:paraId="21E236F0">
      <w:pPr>
        <w:widowControl w:val="0"/>
        <w:spacing w:line="560" w:lineRule="exact"/>
        <w:ind w:firstLine="608" w:firstLineChars="200"/>
        <w:rPr>
          <w:rFonts w:eastAsia="方正仿宋_GBK"/>
          <w:color w:val="000000" w:themeColor="text1"/>
          <w:spacing w:val="-8"/>
          <w:kern w:val="2"/>
          <w:sz w:val="32"/>
          <w:szCs w:val="32"/>
          <w14:textFill>
            <w14:solidFill>
              <w14:schemeClr w14:val="tx1"/>
            </w14:solidFill>
          </w14:textFill>
        </w:rPr>
      </w:pPr>
      <w:r>
        <w:rPr>
          <w:rFonts w:eastAsia="方正仿宋_GBK"/>
          <w:spacing w:val="-8"/>
          <w:kern w:val="2"/>
          <w:sz w:val="32"/>
          <w:szCs w:val="32"/>
        </w:rPr>
        <w:t>（二）工程主要建设内容：</w:t>
      </w:r>
      <w:r>
        <w:rPr>
          <w:rFonts w:hint="default" w:ascii="Times New Roman" w:hAnsi="Times New Roman" w:eastAsia="方正仿宋_GBK" w:cs="Times New Roman"/>
          <w:bCs w:val="0"/>
          <w:spacing w:val="-8"/>
          <w:kern w:val="2"/>
          <w:sz w:val="32"/>
          <w:szCs w:val="32"/>
          <w:u w:val="single"/>
          <w:shd w:val="clear"/>
          <w:lang w:val="en-US" w:eastAsia="zh-CN" w:bidi="ar-SA"/>
        </w:rPr>
        <w:t>室内装饰、室外场地铺设沥青混凝土路面、新建围墙、新建室外楼梯、安装室内外给排水及电气</w:t>
      </w:r>
      <w:r>
        <w:rPr>
          <w:rFonts w:hint="eastAsia" w:eastAsia="方正仿宋_GBK"/>
          <w:color w:val="000000" w:themeColor="text1"/>
          <w:sz w:val="32"/>
          <w:szCs w:val="32"/>
          <w:u w:val="none"/>
          <w:shd w:val="clear" w:color="auto" w:fill="FFFFFF"/>
          <w:lang w:val="en-US" w:eastAsia="zh-CN"/>
          <w14:textFill>
            <w14:solidFill>
              <w14:schemeClr w14:val="tx1"/>
            </w14:solidFill>
          </w14:textFill>
        </w:rPr>
        <w:t>等</w:t>
      </w:r>
      <w:r>
        <w:rPr>
          <w:rFonts w:hint="eastAsia" w:eastAsia="方正仿宋_GBK"/>
          <w:color w:val="000000" w:themeColor="text1"/>
          <w:sz w:val="32"/>
          <w:szCs w:val="32"/>
          <w:u w:val="none"/>
          <w:shd w:val="clear" w:color="auto" w:fill="FFFFFF"/>
          <w14:textFill>
            <w14:solidFill>
              <w14:schemeClr w14:val="tx1"/>
            </w14:solidFill>
          </w14:textFill>
        </w:rPr>
        <w:t>内容。</w:t>
      </w:r>
      <w:r>
        <w:rPr>
          <w:rFonts w:hint="eastAsia" w:eastAsia="方正仿宋_GBK"/>
          <w:color w:val="000000" w:themeColor="text1"/>
          <w:spacing w:val="-8"/>
          <w:kern w:val="2"/>
          <w:sz w:val="32"/>
          <w:szCs w:val="32"/>
          <w14:textFill>
            <w14:solidFill>
              <w14:schemeClr w14:val="tx1"/>
            </w14:solidFill>
          </w14:textFill>
        </w:rPr>
        <w:t xml:space="preserve"> </w:t>
      </w:r>
    </w:p>
    <w:p w14:paraId="48EC78C0">
      <w:pPr>
        <w:spacing w:line="578" w:lineRule="exact"/>
        <w:ind w:firstLine="608" w:firstLineChars="200"/>
        <w:rPr>
          <w:rFonts w:ascii="方正仿宋_GBK" w:hAnsi="宋体" w:eastAsia="方正仿宋_GBK" w:cs="方正仿宋_GBK"/>
          <w:spacing w:val="-8"/>
          <w:kern w:val="2"/>
          <w:sz w:val="32"/>
          <w:szCs w:val="32"/>
        </w:rPr>
      </w:pPr>
      <w:r>
        <w:rPr>
          <w:rFonts w:eastAsia="方正仿宋_GBK"/>
          <w:spacing w:val="-8"/>
          <w:kern w:val="2"/>
          <w:sz w:val="32"/>
          <w:szCs w:val="32"/>
        </w:rPr>
        <w:t>（三）</w:t>
      </w:r>
      <w:r>
        <w:rPr>
          <w:rFonts w:hint="eastAsia" w:eastAsia="方正仿宋_GBK"/>
          <w:spacing w:val="-8"/>
          <w:kern w:val="2"/>
          <w:sz w:val="32"/>
          <w:szCs w:val="32"/>
          <w:lang w:val="en-US" w:eastAsia="zh-CN"/>
        </w:rPr>
        <w:t>本工程最高限价核查范围内对设计图纸不明确及超出施工范围设计的内容，施工及结算时</w:t>
      </w:r>
      <w:r>
        <w:rPr>
          <w:rFonts w:hint="eastAsia" w:ascii="方正仿宋_GBK" w:hAnsi="宋体" w:eastAsia="方正仿宋_GBK" w:cs="方正仿宋_GBK"/>
          <w:color w:val="auto"/>
          <w:spacing w:val="-8"/>
          <w:kern w:val="2"/>
          <w:sz w:val="32"/>
          <w:szCs w:val="32"/>
          <w:highlight w:val="none"/>
        </w:rPr>
        <w:t>按以下原则处理:</w:t>
      </w:r>
    </w:p>
    <w:p w14:paraId="390971D1">
      <w:p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14:textFill>
            <w14:solidFill>
              <w14:schemeClr w14:val="tx1"/>
            </w14:solidFill>
          </w14:textFill>
        </w:rPr>
        <w:t>1.本工程弃渣外运距离按3km计算</w:t>
      </w:r>
      <w:r>
        <w:rPr>
          <w:rFonts w:hint="eastAsia" w:eastAsia="方正仿宋_GBK"/>
          <w:color w:val="000000" w:themeColor="text1"/>
          <w:spacing w:val="-8"/>
          <w:kern w:val="2"/>
          <w:sz w:val="32"/>
          <w:szCs w:val="32"/>
          <w:lang w:eastAsia="zh-CN"/>
          <w14:textFill>
            <w14:solidFill>
              <w14:schemeClr w14:val="tx1"/>
            </w14:solidFill>
          </w14:textFill>
        </w:rPr>
        <w:t>，</w:t>
      </w:r>
      <w:r>
        <w:rPr>
          <w:rFonts w:hint="eastAsia" w:eastAsia="方正仿宋_GBK"/>
          <w:color w:val="000000" w:themeColor="text1"/>
          <w:spacing w:val="-8"/>
          <w:kern w:val="2"/>
          <w:sz w:val="32"/>
          <w:szCs w:val="32"/>
          <w:lang w:val="en-US" w:eastAsia="zh-CN"/>
          <w14:textFill>
            <w14:solidFill>
              <w14:schemeClr w14:val="tx1"/>
            </w14:solidFill>
          </w14:textFill>
        </w:rPr>
        <w:t>渣场费由施工自行负责</w:t>
      </w:r>
      <w:r>
        <w:rPr>
          <w:rFonts w:hint="eastAsia" w:eastAsia="方正仿宋_GBK"/>
          <w:color w:val="000000" w:themeColor="text1"/>
          <w:spacing w:val="-8"/>
          <w:kern w:val="2"/>
          <w:sz w:val="32"/>
          <w:szCs w:val="32"/>
          <w14:textFill>
            <w14:solidFill>
              <w14:schemeClr w14:val="tx1"/>
            </w14:solidFill>
          </w14:textFill>
        </w:rPr>
        <w:t xml:space="preserve">；土石比按土:石=3:7 计算；混凝土均采用商品混凝土。 </w:t>
      </w:r>
    </w:p>
    <w:p w14:paraId="5FF30C0A">
      <w:p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14:textFill>
            <w14:solidFill>
              <w14:schemeClr w14:val="tx1"/>
            </w14:solidFill>
          </w14:textFill>
        </w:rPr>
        <w:t xml:space="preserve">2.厨房抽油烟机风量不小于28m3/min,静压1300pa;燃气灶为M2+51BOA定时防干烧；定制整体橱柜台面为15mm厚人造石材。 </w:t>
      </w:r>
    </w:p>
    <w:p w14:paraId="20184138">
      <w:p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lang w:val="en-US" w:eastAsia="zh-CN"/>
          <w14:textFill>
            <w14:solidFill>
              <w14:schemeClr w14:val="tx1"/>
            </w14:solidFill>
          </w14:textFill>
        </w:rPr>
        <w:t>3</w:t>
      </w:r>
      <w:r>
        <w:rPr>
          <w:rFonts w:hint="eastAsia" w:eastAsia="方正仿宋_GBK"/>
          <w:color w:val="000000" w:themeColor="text1"/>
          <w:spacing w:val="-8"/>
          <w:kern w:val="2"/>
          <w:sz w:val="32"/>
          <w:szCs w:val="32"/>
          <w14:textFill>
            <w14:solidFill>
              <w14:schemeClr w14:val="tx1"/>
            </w14:solidFill>
          </w14:textFill>
        </w:rPr>
        <w:t xml:space="preserve">.一层地面无门槛石，其余门槛石厚度均为20mm厚。 </w:t>
      </w:r>
    </w:p>
    <w:p w14:paraId="1846A543">
      <w:p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lang w:val="en-US" w:eastAsia="zh-CN"/>
          <w14:textFill>
            <w14:solidFill>
              <w14:schemeClr w14:val="tx1"/>
            </w14:solidFill>
          </w14:textFill>
        </w:rPr>
        <w:t>4</w:t>
      </w:r>
      <w:r>
        <w:rPr>
          <w:rFonts w:hint="eastAsia" w:eastAsia="方正仿宋_GBK"/>
          <w:color w:val="000000" w:themeColor="text1"/>
          <w:spacing w:val="-8"/>
          <w:kern w:val="2"/>
          <w:sz w:val="32"/>
          <w:szCs w:val="32"/>
          <w14:textFill>
            <w14:solidFill>
              <w14:schemeClr w14:val="tx1"/>
            </w14:solidFill>
          </w14:textFill>
        </w:rPr>
        <w:t xml:space="preserve">.本工程只有砌体拆除，无楼地面、墙面、天棚拆除。 </w:t>
      </w:r>
    </w:p>
    <w:p w14:paraId="1E2834D4">
      <w:p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lang w:val="en-US" w:eastAsia="zh-CN"/>
          <w14:textFill>
            <w14:solidFill>
              <w14:schemeClr w14:val="tx1"/>
            </w14:solidFill>
          </w14:textFill>
        </w:rPr>
        <w:t>5</w:t>
      </w:r>
      <w:r>
        <w:rPr>
          <w:rFonts w:hint="eastAsia" w:eastAsia="方正仿宋_GBK"/>
          <w:color w:val="000000" w:themeColor="text1"/>
          <w:spacing w:val="-8"/>
          <w:kern w:val="2"/>
          <w:sz w:val="32"/>
          <w:szCs w:val="32"/>
          <w14:textFill>
            <w14:solidFill>
              <w14:schemeClr w14:val="tx1"/>
            </w14:solidFill>
          </w14:textFill>
        </w:rPr>
        <w:t xml:space="preserve">.索引立面图L-01-13中大字体采用1mm厚不锈钢，红色氟碳漆饰面；尺寸为220×180×50mm(高×宽×厚)；小字体采用1mm厚不锈钢，红色氟碳漆饰面，尺寸为120×90×50mm(高×宽×厚)；600×1200mm米黄色仿大理石纹瓷砖、米色瓷砖基层做法为:基层墙面+专用界面剂一道+8mm厚水泥预拌抹灰砂浆打底扫毛或划出纹道+5mm厚水泥预拌抹灰砂浆找平。 </w:t>
      </w:r>
    </w:p>
    <w:p w14:paraId="74C18FA5">
      <w:p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lang w:val="en-US" w:eastAsia="zh-CN"/>
          <w14:textFill>
            <w14:solidFill>
              <w14:schemeClr w14:val="tx1"/>
            </w14:solidFill>
          </w14:textFill>
        </w:rPr>
        <w:t>6</w:t>
      </w:r>
      <w:r>
        <w:rPr>
          <w:rFonts w:hint="eastAsia" w:eastAsia="方正仿宋_GBK"/>
          <w:color w:val="000000" w:themeColor="text1"/>
          <w:spacing w:val="-8"/>
          <w:kern w:val="2"/>
          <w:sz w:val="32"/>
          <w:szCs w:val="32"/>
          <w14:textFill>
            <w14:solidFill>
              <w14:schemeClr w14:val="tx1"/>
            </w14:solidFill>
          </w14:textFill>
        </w:rPr>
        <w:t xml:space="preserve">.玻璃雨棚节点详图D-05中玻璃为8mm+pvb0.76+8mm钢化夹胶玻璃；建筑构造做法表D-01露台做法轻质回填为最薄处30mm厚泡沫混凝土。 </w:t>
      </w:r>
    </w:p>
    <w:p w14:paraId="15F5F3FC">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lang w:val="en-US" w:eastAsia="zh-CN"/>
          <w14:textFill>
            <w14:solidFill>
              <w14:schemeClr w14:val="tx1"/>
            </w14:solidFill>
          </w14:textFill>
        </w:rPr>
        <w:t>7</w:t>
      </w:r>
      <w:r>
        <w:rPr>
          <w:rFonts w:hint="eastAsia" w:eastAsia="方正仿宋_GBK"/>
          <w:color w:val="000000" w:themeColor="text1"/>
          <w:spacing w:val="-8"/>
          <w:kern w:val="2"/>
          <w:sz w:val="32"/>
          <w:szCs w:val="32"/>
          <w14:textFill>
            <w14:solidFill>
              <w14:schemeClr w14:val="tx1"/>
            </w14:solidFill>
          </w14:textFill>
        </w:rPr>
        <w:t>.腻子和涂料遍数均为2遍；内墙抹灰砂浆强度等级为M20; 卫生间石材为20mm厚中花白人造石材；成品防蚊纱窗为不锈钢防蚊纱窗。</w:t>
      </w:r>
    </w:p>
    <w:p w14:paraId="74FC5C00">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lang w:val="en-US" w:eastAsia="zh-CN"/>
          <w14:textFill>
            <w14:solidFill>
              <w14:schemeClr w14:val="tx1"/>
            </w14:solidFill>
          </w14:textFill>
        </w:rPr>
        <w:t>8</w:t>
      </w:r>
      <w:r>
        <w:rPr>
          <w:rFonts w:hint="eastAsia" w:eastAsia="方正仿宋_GBK"/>
          <w:color w:val="000000" w:themeColor="text1"/>
          <w:spacing w:val="-8"/>
          <w:kern w:val="2"/>
          <w:sz w:val="32"/>
          <w:szCs w:val="32"/>
          <w14:textFill>
            <w14:solidFill>
              <w14:schemeClr w14:val="tx1"/>
            </w14:solidFill>
          </w14:textFill>
        </w:rPr>
        <w:t>.1层1轴交A-D轴拆除墙体后恢复外墙面做法为:专用界面剂一道+9mm厚1</w:t>
      </w:r>
      <w:r>
        <w:rPr>
          <w:rFonts w:hint="eastAsia" w:eastAsia="方正仿宋_GBK"/>
          <w:color w:val="000000" w:themeColor="text1"/>
          <w:spacing w:val="-8"/>
          <w:kern w:val="2"/>
          <w:sz w:val="32"/>
          <w:szCs w:val="32"/>
          <w:lang w:eastAsia="zh-CN"/>
          <w14:textFill>
            <w14:solidFill>
              <w14:schemeClr w14:val="tx1"/>
            </w14:solidFill>
          </w14:textFill>
        </w:rPr>
        <w:t>：</w:t>
      </w:r>
      <w:r>
        <w:rPr>
          <w:rFonts w:hint="eastAsia" w:eastAsia="方正仿宋_GBK"/>
          <w:color w:val="000000" w:themeColor="text1"/>
          <w:spacing w:val="-8"/>
          <w:kern w:val="2"/>
          <w:sz w:val="32"/>
          <w:szCs w:val="32"/>
          <w14:textFill>
            <w14:solidFill>
              <w14:schemeClr w14:val="tx1"/>
            </w14:solidFill>
          </w14:textFill>
        </w:rPr>
        <w:t>3水泥砂浆打底扫毛或划出纹道(内掺5% 防水剂)+6mm厚1</w:t>
      </w:r>
      <w:r>
        <w:rPr>
          <w:rFonts w:hint="eastAsia" w:eastAsia="方正仿宋_GBK"/>
          <w:color w:val="000000" w:themeColor="text1"/>
          <w:spacing w:val="-8"/>
          <w:kern w:val="2"/>
          <w:sz w:val="32"/>
          <w:szCs w:val="32"/>
          <w:lang w:eastAsia="zh-CN"/>
          <w14:textFill>
            <w14:solidFill>
              <w14:schemeClr w14:val="tx1"/>
            </w14:solidFill>
          </w14:textFill>
        </w:rPr>
        <w:t>：</w:t>
      </w:r>
      <w:r>
        <w:rPr>
          <w:rFonts w:hint="eastAsia" w:eastAsia="方正仿宋_GBK"/>
          <w:color w:val="000000" w:themeColor="text1"/>
          <w:spacing w:val="-8"/>
          <w:kern w:val="2"/>
          <w:sz w:val="32"/>
          <w:szCs w:val="32"/>
          <w14:textFill>
            <w14:solidFill>
              <w14:schemeClr w14:val="tx1"/>
            </w14:solidFill>
          </w14:textFill>
        </w:rPr>
        <w:t xml:space="preserve">2.5水泥砂浆找平+10mm厚抹面胶浆(内压玻纤网格布一层)+水泥砂浆粘贴120×240mm仿青砖柔性块材饰面。 </w:t>
      </w:r>
    </w:p>
    <w:p w14:paraId="100FB2DF">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lang w:val="en-US" w:eastAsia="zh-CN"/>
          <w14:textFill>
            <w14:solidFill>
              <w14:schemeClr w14:val="tx1"/>
            </w14:solidFill>
          </w14:textFill>
        </w:rPr>
        <w:t>9</w:t>
      </w:r>
      <w:r>
        <w:rPr>
          <w:rFonts w:hint="eastAsia" w:eastAsia="方正仿宋_GBK"/>
          <w:color w:val="000000" w:themeColor="text1"/>
          <w:spacing w:val="-8"/>
          <w:kern w:val="2"/>
          <w:sz w:val="32"/>
          <w:szCs w:val="32"/>
          <w14:textFill>
            <w14:solidFill>
              <w14:schemeClr w14:val="tx1"/>
            </w14:solidFill>
          </w14:textFill>
        </w:rPr>
        <w:t xml:space="preserve">.天棚石膏板为耐火石膏板；天棚吊顶龙骨规格为38镀锌主龙骨、50镀锌副龙骨，龙骨间距小于等于1.2m,直径为8mm 的镀锌吊筋；天棚涂料均为无机涂料。 </w:t>
      </w:r>
    </w:p>
    <w:p w14:paraId="63E15296">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14:textFill>
            <w14:solidFill>
              <w14:schemeClr w14:val="tx1"/>
            </w14:solidFill>
          </w14:textFill>
        </w:rPr>
        <w:t>1</w:t>
      </w:r>
      <w:r>
        <w:rPr>
          <w:rFonts w:hint="eastAsia" w:eastAsia="方正仿宋_GBK"/>
          <w:color w:val="000000" w:themeColor="text1"/>
          <w:spacing w:val="-8"/>
          <w:kern w:val="2"/>
          <w:sz w:val="32"/>
          <w:szCs w:val="32"/>
          <w:lang w:val="en-US" w:eastAsia="zh-CN"/>
          <w14:textFill>
            <w14:solidFill>
              <w14:schemeClr w14:val="tx1"/>
            </w14:solidFill>
          </w14:textFill>
        </w:rPr>
        <w:t>0</w:t>
      </w:r>
      <w:r>
        <w:rPr>
          <w:rFonts w:hint="eastAsia" w:eastAsia="方正仿宋_GBK"/>
          <w:color w:val="000000" w:themeColor="text1"/>
          <w:spacing w:val="-8"/>
          <w:kern w:val="2"/>
          <w:sz w:val="32"/>
          <w:szCs w:val="32"/>
          <w14:textFill>
            <w14:solidFill>
              <w14:schemeClr w14:val="tx1"/>
            </w14:solidFill>
          </w14:textFill>
        </w:rPr>
        <w:t xml:space="preserve">.室外围墙仿古花窗的材质为仿古砖；钢结构除锈采用喷砂除锈，防锈等级为Sa2.5。 </w:t>
      </w:r>
    </w:p>
    <w:p w14:paraId="0774EF58">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14:textFill>
            <w14:solidFill>
              <w14:schemeClr w14:val="tx1"/>
            </w14:solidFill>
          </w14:textFill>
        </w:rPr>
        <w:t>1</w:t>
      </w:r>
      <w:r>
        <w:rPr>
          <w:rFonts w:hint="eastAsia" w:eastAsia="方正仿宋_GBK"/>
          <w:color w:val="000000" w:themeColor="text1"/>
          <w:spacing w:val="-8"/>
          <w:kern w:val="2"/>
          <w:sz w:val="32"/>
          <w:szCs w:val="32"/>
          <w:lang w:val="en-US" w:eastAsia="zh-CN"/>
          <w14:textFill>
            <w14:solidFill>
              <w14:schemeClr w14:val="tx1"/>
            </w14:solidFill>
          </w14:textFill>
        </w:rPr>
        <w:t>1</w:t>
      </w:r>
      <w:r>
        <w:rPr>
          <w:rFonts w:hint="eastAsia" w:eastAsia="方正仿宋_GBK"/>
          <w:color w:val="000000" w:themeColor="text1"/>
          <w:spacing w:val="-8"/>
          <w:kern w:val="2"/>
          <w:sz w:val="32"/>
          <w:szCs w:val="32"/>
          <w14:textFill>
            <w14:solidFill>
              <w14:schemeClr w14:val="tx1"/>
            </w14:solidFill>
          </w14:textFill>
        </w:rPr>
        <w:t xml:space="preserve">.成品定制安全玻璃门采用厚度为2.0mm的铝合金型材， 玻璃为10mm厚Low-E钢化玻璃。 </w:t>
      </w:r>
    </w:p>
    <w:p w14:paraId="4EE485F9">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14:textFill>
            <w14:solidFill>
              <w14:schemeClr w14:val="tx1"/>
            </w14:solidFill>
          </w14:textFill>
        </w:rPr>
        <w:t>1</w:t>
      </w:r>
      <w:r>
        <w:rPr>
          <w:rFonts w:hint="eastAsia" w:eastAsia="方正仿宋_GBK"/>
          <w:color w:val="000000" w:themeColor="text1"/>
          <w:spacing w:val="-8"/>
          <w:kern w:val="2"/>
          <w:sz w:val="32"/>
          <w:szCs w:val="32"/>
          <w:lang w:val="en-US" w:eastAsia="zh-CN"/>
          <w14:textFill>
            <w14:solidFill>
              <w14:schemeClr w14:val="tx1"/>
            </w14:solidFill>
          </w14:textFill>
        </w:rPr>
        <w:t>2</w:t>
      </w:r>
      <w:r>
        <w:rPr>
          <w:rFonts w:hint="eastAsia" w:eastAsia="方正仿宋_GBK"/>
          <w:color w:val="000000" w:themeColor="text1"/>
          <w:spacing w:val="-8"/>
          <w:kern w:val="2"/>
          <w:sz w:val="32"/>
          <w:szCs w:val="32"/>
          <w14:textFill>
            <w14:solidFill>
              <w14:schemeClr w14:val="tx1"/>
            </w14:solidFill>
          </w14:textFill>
        </w:rPr>
        <w:t xml:space="preserve">.铝合金窗为1.4mm厚铝合金型材+8mm厚钢化玻璃的非断桥隔热铝合金窗；玻璃雨棚立面图(节点D-05)铝合金装饰线条为玻璃雨棚配套铝合金线条。 </w:t>
      </w:r>
    </w:p>
    <w:p w14:paraId="75E2558C">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14:textFill>
            <w14:solidFill>
              <w14:schemeClr w14:val="tx1"/>
            </w14:solidFill>
          </w14:textFill>
        </w:rPr>
        <w:t>1</w:t>
      </w:r>
      <w:r>
        <w:rPr>
          <w:rFonts w:hint="eastAsia" w:eastAsia="方正仿宋_GBK"/>
          <w:color w:val="000000" w:themeColor="text1"/>
          <w:spacing w:val="-8"/>
          <w:kern w:val="2"/>
          <w:sz w:val="32"/>
          <w:szCs w:val="32"/>
          <w:lang w:val="en-US" w:eastAsia="zh-CN"/>
          <w14:textFill>
            <w14:solidFill>
              <w14:schemeClr w14:val="tx1"/>
            </w14:solidFill>
          </w14:textFill>
        </w:rPr>
        <w:t>3</w:t>
      </w:r>
      <w:r>
        <w:rPr>
          <w:rFonts w:hint="eastAsia" w:eastAsia="方正仿宋_GBK"/>
          <w:color w:val="000000" w:themeColor="text1"/>
          <w:spacing w:val="-8"/>
          <w:kern w:val="2"/>
          <w:sz w:val="32"/>
          <w:szCs w:val="32"/>
          <w14:textFill>
            <w14:solidFill>
              <w14:schemeClr w14:val="tx1"/>
            </w14:solidFill>
          </w14:textFill>
        </w:rPr>
        <w:t>.室外楼梯白色外墙漆为真石漆，做法为:专用界面剂一道+不同材质交界处挂镀锌钢丝网片(丝径0.9mm</w:t>
      </w:r>
      <w:r>
        <w:rPr>
          <w:rFonts w:hint="eastAsia" w:eastAsia="方正仿宋_GBK"/>
          <w:color w:val="000000" w:themeColor="text1"/>
          <w:spacing w:val="-8"/>
          <w:kern w:val="2"/>
          <w:sz w:val="32"/>
          <w:szCs w:val="32"/>
          <w:lang w:eastAsia="zh-CN"/>
          <w14:textFill>
            <w14:solidFill>
              <w14:schemeClr w14:val="tx1"/>
            </w14:solidFill>
          </w14:textFill>
        </w:rPr>
        <w:t>，</w:t>
      </w:r>
      <w:r>
        <w:rPr>
          <w:rFonts w:hint="eastAsia" w:eastAsia="方正仿宋_GBK"/>
          <w:color w:val="000000" w:themeColor="text1"/>
          <w:spacing w:val="-8"/>
          <w:kern w:val="2"/>
          <w:sz w:val="32"/>
          <w:szCs w:val="32"/>
          <w14:textFill>
            <w14:solidFill>
              <w14:schemeClr w14:val="tx1"/>
            </w14:solidFill>
          </w14:textFill>
        </w:rPr>
        <w:t xml:space="preserve">网孔15× 15mm)+9mm厚1:3水泥砂浆打底扫毛或划出纹道(内掺5%防水剂)+6mm厚1:2.5水泥砂浆找平(内压玻纤网格布一层)+刮涂柔性耐水腻子二道+抗碱封闭底漆一道+真石漆+专耐污罩光面漆。 </w:t>
      </w:r>
    </w:p>
    <w:p w14:paraId="33FFEEF2">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14:textFill>
            <w14:solidFill>
              <w14:schemeClr w14:val="tx1"/>
            </w14:solidFill>
          </w14:textFill>
        </w:rPr>
        <w:t>1</w:t>
      </w:r>
      <w:r>
        <w:rPr>
          <w:rFonts w:hint="eastAsia" w:eastAsia="方正仿宋_GBK"/>
          <w:color w:val="000000" w:themeColor="text1"/>
          <w:spacing w:val="-8"/>
          <w:kern w:val="2"/>
          <w:sz w:val="32"/>
          <w:szCs w:val="32"/>
          <w:lang w:val="en-US" w:eastAsia="zh-CN"/>
          <w14:textFill>
            <w14:solidFill>
              <w14:schemeClr w14:val="tx1"/>
            </w14:solidFill>
          </w14:textFill>
        </w:rPr>
        <w:t>4</w:t>
      </w:r>
      <w:r>
        <w:rPr>
          <w:rFonts w:hint="eastAsia" w:eastAsia="方正仿宋_GBK"/>
          <w:color w:val="000000" w:themeColor="text1"/>
          <w:spacing w:val="-8"/>
          <w:kern w:val="2"/>
          <w:sz w:val="32"/>
          <w:szCs w:val="32"/>
          <w14:textFill>
            <w14:solidFill>
              <w14:schemeClr w14:val="tx1"/>
            </w14:solidFill>
          </w14:textFill>
        </w:rPr>
        <w:t xml:space="preserve">.户内楼梯栏杆、楼梯护窗栏杆均为不锈钢栏杆；三层外窗需要做防蚊纱窗和防护栏杆；露台成品玻璃栏杆的扶手为80x3mm镀锌钢管。 </w:t>
      </w:r>
    </w:p>
    <w:p w14:paraId="2F2F5011">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14:textFill>
            <w14:solidFill>
              <w14:schemeClr w14:val="tx1"/>
            </w14:solidFill>
          </w14:textFill>
        </w:rPr>
        <w:t>1</w:t>
      </w:r>
      <w:r>
        <w:rPr>
          <w:rFonts w:hint="eastAsia" w:eastAsia="方正仿宋_GBK"/>
          <w:color w:val="000000" w:themeColor="text1"/>
          <w:spacing w:val="-8"/>
          <w:kern w:val="2"/>
          <w:sz w:val="32"/>
          <w:szCs w:val="32"/>
          <w:lang w:val="en-US" w:eastAsia="zh-CN"/>
          <w14:textFill>
            <w14:solidFill>
              <w14:schemeClr w14:val="tx1"/>
            </w14:solidFill>
          </w14:textFill>
        </w:rPr>
        <w:t>5</w:t>
      </w:r>
      <w:r>
        <w:rPr>
          <w:rFonts w:hint="eastAsia" w:eastAsia="方正仿宋_GBK"/>
          <w:color w:val="000000" w:themeColor="text1"/>
          <w:spacing w:val="-8"/>
          <w:kern w:val="2"/>
          <w:sz w:val="32"/>
          <w:szCs w:val="32"/>
          <w14:textFill>
            <w14:solidFill>
              <w14:schemeClr w14:val="tx1"/>
            </w14:solidFill>
          </w14:textFill>
        </w:rPr>
        <w:t xml:space="preserve">.300x300mm防潮铝扣板厚度为0.8mm; 600×600mm防潮硅钙板厚度为15mm;天棚铝方通高200mm,壁厚0.8mm。 </w:t>
      </w:r>
    </w:p>
    <w:p w14:paraId="4E1D4050">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14:textFill>
            <w14:solidFill>
              <w14:schemeClr w14:val="tx1"/>
            </w14:solidFill>
          </w14:textFill>
        </w:rPr>
        <w:t>1</w:t>
      </w:r>
      <w:r>
        <w:rPr>
          <w:rFonts w:hint="eastAsia" w:eastAsia="方正仿宋_GBK"/>
          <w:color w:val="000000" w:themeColor="text1"/>
          <w:spacing w:val="-8"/>
          <w:kern w:val="2"/>
          <w:sz w:val="32"/>
          <w:szCs w:val="32"/>
          <w:lang w:val="en-US" w:eastAsia="zh-CN"/>
          <w14:textFill>
            <w14:solidFill>
              <w14:schemeClr w14:val="tx1"/>
            </w14:solidFill>
          </w14:textFill>
        </w:rPr>
        <w:t>6</w:t>
      </w:r>
      <w:r>
        <w:rPr>
          <w:rFonts w:hint="eastAsia" w:eastAsia="方正仿宋_GBK"/>
          <w:color w:val="000000" w:themeColor="text1"/>
          <w:spacing w:val="-8"/>
          <w:kern w:val="2"/>
          <w:sz w:val="32"/>
          <w:szCs w:val="32"/>
          <w14:textFill>
            <w14:solidFill>
              <w14:schemeClr w14:val="tx1"/>
            </w14:solidFill>
          </w14:textFill>
        </w:rPr>
        <w:t xml:space="preserve">.除厨房和卫生间外其余内墙面砖结合层为15mm厚1:2 水泥砂浆；楼地面防滑砖、门槛石、地砖踢脚设计图结合层40mm 厚优化为20mm厚。 </w:t>
      </w:r>
    </w:p>
    <w:p w14:paraId="251082E5">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14:textFill>
            <w14:solidFill>
              <w14:schemeClr w14:val="tx1"/>
            </w14:solidFill>
          </w14:textFill>
        </w:rPr>
        <w:t>1</w:t>
      </w:r>
      <w:r>
        <w:rPr>
          <w:rFonts w:hint="eastAsia" w:eastAsia="方正仿宋_GBK"/>
          <w:color w:val="000000" w:themeColor="text1"/>
          <w:spacing w:val="-8"/>
          <w:kern w:val="2"/>
          <w:sz w:val="32"/>
          <w:szCs w:val="32"/>
          <w:lang w:val="en-US" w:eastAsia="zh-CN"/>
          <w14:textFill>
            <w14:solidFill>
              <w14:schemeClr w14:val="tx1"/>
            </w14:solidFill>
          </w14:textFill>
        </w:rPr>
        <w:t>7</w:t>
      </w:r>
      <w:r>
        <w:rPr>
          <w:rFonts w:hint="eastAsia" w:eastAsia="方正仿宋_GBK"/>
          <w:color w:val="000000" w:themeColor="text1"/>
          <w:spacing w:val="-8"/>
          <w:kern w:val="2"/>
          <w:sz w:val="32"/>
          <w:szCs w:val="32"/>
          <w14:textFill>
            <w14:solidFill>
              <w14:schemeClr w14:val="tx1"/>
            </w14:solidFill>
          </w14:textFill>
        </w:rPr>
        <w:t xml:space="preserve">.卫生间纸巾盒为不锈钢纸巾盒；厨房和卫生间楼面细石砼找坡的坡度为1%;户内楼梯间踏步防滑槽的道数为5道。 </w:t>
      </w:r>
    </w:p>
    <w:p w14:paraId="251286FE">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14:textFill>
            <w14:solidFill>
              <w14:schemeClr w14:val="tx1"/>
            </w14:solidFill>
          </w14:textFill>
        </w:rPr>
        <w:t>1</w:t>
      </w:r>
      <w:r>
        <w:rPr>
          <w:rFonts w:hint="eastAsia" w:eastAsia="方正仿宋_GBK"/>
          <w:color w:val="000000" w:themeColor="text1"/>
          <w:spacing w:val="-8"/>
          <w:kern w:val="2"/>
          <w:sz w:val="32"/>
          <w:szCs w:val="32"/>
          <w:lang w:val="en-US" w:eastAsia="zh-CN"/>
          <w14:textFill>
            <w14:solidFill>
              <w14:schemeClr w14:val="tx1"/>
            </w14:solidFill>
          </w14:textFill>
        </w:rPr>
        <w:t>8</w:t>
      </w:r>
      <w:r>
        <w:rPr>
          <w:rFonts w:hint="eastAsia" w:eastAsia="方正仿宋_GBK"/>
          <w:color w:val="000000" w:themeColor="text1"/>
          <w:spacing w:val="-8"/>
          <w:kern w:val="2"/>
          <w:sz w:val="32"/>
          <w:szCs w:val="32"/>
          <w14:textFill>
            <w14:solidFill>
              <w14:schemeClr w14:val="tx1"/>
            </w14:solidFill>
          </w14:textFill>
        </w:rPr>
        <w:t xml:space="preserve">.室外成品楼梯栏杆做法详见西南图集18J812-13-4;室外电气总平图中强弱电预埋管网配管均单排布置，无需包封。 </w:t>
      </w:r>
    </w:p>
    <w:p w14:paraId="616FD2FF">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lang w:val="en-US" w:eastAsia="zh-CN"/>
          <w14:textFill>
            <w14:solidFill>
              <w14:schemeClr w14:val="tx1"/>
            </w14:solidFill>
          </w14:textFill>
        </w:rPr>
        <w:t>19</w:t>
      </w:r>
      <w:r>
        <w:rPr>
          <w:rFonts w:hint="eastAsia" w:eastAsia="方正仿宋_GBK"/>
          <w:color w:val="000000" w:themeColor="text1"/>
          <w:spacing w:val="-8"/>
          <w:kern w:val="2"/>
          <w:sz w:val="32"/>
          <w:szCs w:val="32"/>
          <w14:textFill>
            <w14:solidFill>
              <w14:schemeClr w14:val="tx1"/>
            </w14:solidFill>
          </w14:textFill>
        </w:rPr>
        <w:t xml:space="preserve">.暖通部分只计算2F会议室风机盘管及风口。 </w:t>
      </w:r>
    </w:p>
    <w:p w14:paraId="363F38F5">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14:textFill>
            <w14:solidFill>
              <w14:schemeClr w14:val="tx1"/>
            </w14:solidFill>
          </w14:textFill>
        </w:rPr>
        <w:t>2</w:t>
      </w:r>
      <w:r>
        <w:rPr>
          <w:rFonts w:hint="eastAsia" w:eastAsia="方正仿宋_GBK"/>
          <w:color w:val="000000" w:themeColor="text1"/>
          <w:spacing w:val="-8"/>
          <w:kern w:val="2"/>
          <w:sz w:val="32"/>
          <w:szCs w:val="32"/>
          <w:lang w:val="en-US" w:eastAsia="zh-CN"/>
          <w14:textFill>
            <w14:solidFill>
              <w14:schemeClr w14:val="tx1"/>
            </w14:solidFill>
          </w14:textFill>
        </w:rPr>
        <w:t>0</w:t>
      </w:r>
      <w:r>
        <w:rPr>
          <w:rFonts w:hint="eastAsia" w:eastAsia="方正仿宋_GBK"/>
          <w:color w:val="000000" w:themeColor="text1"/>
          <w:spacing w:val="-8"/>
          <w:kern w:val="2"/>
          <w:sz w:val="32"/>
          <w:szCs w:val="32"/>
          <w14:textFill>
            <w14:solidFill>
              <w14:schemeClr w14:val="tx1"/>
            </w14:solidFill>
          </w14:textFill>
        </w:rPr>
        <w:t xml:space="preserve">.卫生洁具采用九牧、恒洁、四季沐歌同等档次洁具。 </w:t>
      </w:r>
    </w:p>
    <w:p w14:paraId="7F12689D">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14:textFill>
            <w14:solidFill>
              <w14:schemeClr w14:val="tx1"/>
            </w14:solidFill>
          </w14:textFill>
        </w:rPr>
        <w:t>2</w:t>
      </w:r>
      <w:r>
        <w:rPr>
          <w:rFonts w:hint="eastAsia" w:eastAsia="方正仿宋_GBK"/>
          <w:color w:val="000000" w:themeColor="text1"/>
          <w:spacing w:val="-8"/>
          <w:kern w:val="2"/>
          <w:sz w:val="32"/>
          <w:szCs w:val="32"/>
          <w:lang w:val="en-US" w:eastAsia="zh-CN"/>
          <w14:textFill>
            <w14:solidFill>
              <w14:schemeClr w14:val="tx1"/>
            </w14:solidFill>
          </w14:textFill>
        </w:rPr>
        <w:t>1</w:t>
      </w:r>
      <w:r>
        <w:rPr>
          <w:rFonts w:hint="eastAsia" w:eastAsia="方正仿宋_GBK"/>
          <w:color w:val="000000" w:themeColor="text1"/>
          <w:spacing w:val="-8"/>
          <w:kern w:val="2"/>
          <w:sz w:val="32"/>
          <w:szCs w:val="32"/>
          <w14:textFill>
            <w14:solidFill>
              <w14:schemeClr w14:val="tx1"/>
            </w14:solidFill>
          </w14:textFill>
        </w:rPr>
        <w:t xml:space="preserve">.车行道闸按5.2m宽，1.6m高不锈钢无轨电动伸缩门(5.2m宽，1.6m高)(电压:220V、电流:5A、功率:420w、绝缘E级、移动速度:18m/分钟)计入；人行道闸按不锈钢栅栏小门(1.1m宽，1.4m高)计入。 </w:t>
      </w:r>
    </w:p>
    <w:p w14:paraId="2F9CB852">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14:textFill>
            <w14:solidFill>
              <w14:schemeClr w14:val="tx1"/>
            </w14:solidFill>
          </w14:textFill>
        </w:rPr>
        <w:t>2</w:t>
      </w:r>
      <w:r>
        <w:rPr>
          <w:rFonts w:hint="eastAsia" w:eastAsia="方正仿宋_GBK"/>
          <w:color w:val="000000" w:themeColor="text1"/>
          <w:spacing w:val="-8"/>
          <w:kern w:val="2"/>
          <w:sz w:val="32"/>
          <w:szCs w:val="32"/>
          <w:lang w:val="en-US" w:eastAsia="zh-CN"/>
          <w14:textFill>
            <w14:solidFill>
              <w14:schemeClr w14:val="tx1"/>
            </w14:solidFill>
          </w14:textFill>
        </w:rPr>
        <w:t>2</w:t>
      </w:r>
      <w:r>
        <w:rPr>
          <w:rFonts w:hint="eastAsia" w:eastAsia="方正仿宋_GBK"/>
          <w:color w:val="000000" w:themeColor="text1"/>
          <w:spacing w:val="-8"/>
          <w:kern w:val="2"/>
          <w:sz w:val="32"/>
          <w:szCs w:val="32"/>
          <w14:textFill>
            <w14:solidFill>
              <w14:schemeClr w14:val="tx1"/>
            </w14:solidFill>
          </w14:textFill>
        </w:rPr>
        <w:t xml:space="preserve">.一层照明总箱1AL、动力总箱1AP前端进线电缆按40m 预留；照明、插座回路配管吊顶上顶板明敷。 </w:t>
      </w:r>
    </w:p>
    <w:p w14:paraId="3B6F0630">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14:textFill>
            <w14:solidFill>
              <w14:schemeClr w14:val="tx1"/>
            </w14:solidFill>
          </w14:textFill>
        </w:rPr>
        <w:t>2</w:t>
      </w:r>
      <w:r>
        <w:rPr>
          <w:rFonts w:hint="eastAsia" w:eastAsia="方正仿宋_GBK"/>
          <w:color w:val="000000" w:themeColor="text1"/>
          <w:spacing w:val="-8"/>
          <w:kern w:val="2"/>
          <w:sz w:val="32"/>
          <w:szCs w:val="32"/>
          <w:lang w:val="en-US" w:eastAsia="zh-CN"/>
          <w14:textFill>
            <w14:solidFill>
              <w14:schemeClr w14:val="tx1"/>
            </w14:solidFill>
          </w14:textFill>
        </w:rPr>
        <w:t>3</w:t>
      </w:r>
      <w:r>
        <w:rPr>
          <w:rFonts w:hint="eastAsia" w:eastAsia="方正仿宋_GBK"/>
          <w:color w:val="000000" w:themeColor="text1"/>
          <w:spacing w:val="-8"/>
          <w:kern w:val="2"/>
          <w:sz w:val="32"/>
          <w:szCs w:val="32"/>
          <w14:textFill>
            <w14:solidFill>
              <w14:schemeClr w14:val="tx1"/>
            </w14:solidFill>
          </w14:textFill>
        </w:rPr>
        <w:t xml:space="preserve">.强弱电桥架均为槽式桥架，桥架材质采用镀锌钢制，角钢支架，支架油漆防锈漆和调和漆各一遍。 </w:t>
      </w:r>
    </w:p>
    <w:p w14:paraId="0E8B8BB1">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14:textFill>
            <w14:solidFill>
              <w14:schemeClr w14:val="tx1"/>
            </w14:solidFill>
          </w14:textFill>
        </w:rPr>
        <w:t>2</w:t>
      </w:r>
      <w:r>
        <w:rPr>
          <w:rFonts w:hint="eastAsia" w:eastAsia="方正仿宋_GBK"/>
          <w:color w:val="000000" w:themeColor="text1"/>
          <w:spacing w:val="-8"/>
          <w:kern w:val="2"/>
          <w:sz w:val="32"/>
          <w:szCs w:val="32"/>
          <w:lang w:val="en-US" w:eastAsia="zh-CN"/>
          <w14:textFill>
            <w14:solidFill>
              <w14:schemeClr w14:val="tx1"/>
            </w14:solidFill>
          </w14:textFill>
        </w:rPr>
        <w:t>4</w:t>
      </w:r>
      <w:r>
        <w:rPr>
          <w:rFonts w:hint="eastAsia" w:eastAsia="方正仿宋_GBK"/>
          <w:color w:val="000000" w:themeColor="text1"/>
          <w:spacing w:val="-8"/>
          <w:kern w:val="2"/>
          <w:sz w:val="32"/>
          <w:szCs w:val="32"/>
          <w14:textFill>
            <w14:solidFill>
              <w14:schemeClr w14:val="tx1"/>
            </w14:solidFill>
          </w14:textFill>
        </w:rPr>
        <w:t xml:space="preserve">.成品LED吊灯采用管吊，吊装高度距顶0.6m;成品壁灯距地2.8m安装；二层会议室灯具为AC250V21W平板灯，嵌入式安装，尺寸2100×300mm,灯槽处安装高度距地3.45m;地面插座配管为暗敷。 </w:t>
      </w:r>
    </w:p>
    <w:p w14:paraId="4129188C">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14:textFill>
            <w14:solidFill>
              <w14:schemeClr w14:val="tx1"/>
            </w14:solidFill>
          </w14:textFill>
        </w:rPr>
        <w:t>2</w:t>
      </w:r>
      <w:r>
        <w:rPr>
          <w:rFonts w:hint="eastAsia" w:eastAsia="方正仿宋_GBK"/>
          <w:color w:val="000000" w:themeColor="text1"/>
          <w:spacing w:val="-8"/>
          <w:kern w:val="2"/>
          <w:sz w:val="32"/>
          <w:szCs w:val="32"/>
          <w:lang w:val="en-US" w:eastAsia="zh-CN"/>
          <w14:textFill>
            <w14:solidFill>
              <w14:schemeClr w14:val="tx1"/>
            </w14:solidFill>
          </w14:textFill>
        </w:rPr>
        <w:t>5</w:t>
      </w:r>
      <w:r>
        <w:rPr>
          <w:rFonts w:hint="eastAsia" w:eastAsia="方正仿宋_GBK"/>
          <w:color w:val="000000" w:themeColor="text1"/>
          <w:spacing w:val="-8"/>
          <w:kern w:val="2"/>
          <w:sz w:val="32"/>
          <w:szCs w:val="32"/>
          <w14:textFill>
            <w14:solidFill>
              <w14:schemeClr w14:val="tx1"/>
            </w14:solidFill>
          </w14:textFill>
        </w:rPr>
        <w:t xml:space="preserve">.强弱电系统采用常规柔性防火堵料进行封堵。 </w:t>
      </w:r>
    </w:p>
    <w:p w14:paraId="4A3DDBBF">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14:textFill>
            <w14:solidFill>
              <w14:schemeClr w14:val="tx1"/>
            </w14:solidFill>
          </w14:textFill>
        </w:rPr>
        <w:t>2</w:t>
      </w:r>
      <w:r>
        <w:rPr>
          <w:rFonts w:hint="eastAsia" w:eastAsia="方正仿宋_GBK"/>
          <w:color w:val="000000" w:themeColor="text1"/>
          <w:spacing w:val="-8"/>
          <w:kern w:val="2"/>
          <w:sz w:val="32"/>
          <w:szCs w:val="32"/>
          <w:lang w:val="en-US" w:eastAsia="zh-CN"/>
          <w14:textFill>
            <w14:solidFill>
              <w14:schemeClr w14:val="tx1"/>
            </w14:solidFill>
          </w14:textFill>
        </w:rPr>
        <w:t>6</w:t>
      </w:r>
      <w:r>
        <w:rPr>
          <w:rFonts w:hint="eastAsia" w:eastAsia="方正仿宋_GBK"/>
          <w:color w:val="000000" w:themeColor="text1"/>
          <w:spacing w:val="-8"/>
          <w:kern w:val="2"/>
          <w:sz w:val="32"/>
          <w:szCs w:val="32"/>
          <w14:textFill>
            <w14:solidFill>
              <w14:schemeClr w14:val="tx1"/>
            </w14:solidFill>
          </w14:textFill>
        </w:rPr>
        <w:t xml:space="preserve">.厨房可燃气体探测器控制系统燃气探测器、声光报警器管线规格为WDzCN-RYJS-4×1.5-SC25-WC.CC。 </w:t>
      </w:r>
    </w:p>
    <w:p w14:paraId="6F9D1778">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14:textFill>
            <w14:solidFill>
              <w14:schemeClr w14:val="tx1"/>
            </w14:solidFill>
          </w14:textFill>
        </w:rPr>
        <w:t>2</w:t>
      </w:r>
      <w:r>
        <w:rPr>
          <w:rFonts w:hint="eastAsia" w:eastAsia="方正仿宋_GBK"/>
          <w:color w:val="000000" w:themeColor="text1"/>
          <w:spacing w:val="-8"/>
          <w:kern w:val="2"/>
          <w:sz w:val="32"/>
          <w:szCs w:val="32"/>
          <w:lang w:val="en-US" w:eastAsia="zh-CN"/>
          <w14:textFill>
            <w14:solidFill>
              <w14:schemeClr w14:val="tx1"/>
            </w14:solidFill>
          </w14:textFill>
        </w:rPr>
        <w:t>7</w:t>
      </w:r>
      <w:r>
        <w:rPr>
          <w:rFonts w:hint="eastAsia" w:eastAsia="方正仿宋_GBK"/>
          <w:color w:val="000000" w:themeColor="text1"/>
          <w:spacing w:val="-8"/>
          <w:kern w:val="2"/>
          <w:sz w:val="32"/>
          <w:szCs w:val="32"/>
          <w14:textFill>
            <w14:solidFill>
              <w14:schemeClr w14:val="tx1"/>
            </w14:solidFill>
          </w14:textFill>
        </w:rPr>
        <w:t>.</w:t>
      </w:r>
      <w:r>
        <w:rPr>
          <w:rFonts w:hint="eastAsia" w:ascii="Times New Roman" w:hAnsi="Times New Roman" w:eastAsia="方正仿宋_GBK" w:cs="Times New Roman"/>
          <w:color w:val="000000" w:themeColor="text1"/>
          <w:spacing w:val="-8"/>
          <w:kern w:val="2"/>
          <w:sz w:val="32"/>
          <w:szCs w:val="32"/>
          <w:lang w:eastAsia="zh-CN"/>
          <w14:textFill>
            <w14:solidFill>
              <w14:schemeClr w14:val="tx1"/>
            </w14:solidFill>
          </w14:textFill>
        </w:rPr>
        <w:t>S</w:t>
      </w:r>
      <w:r>
        <w:rPr>
          <w:rFonts w:hint="eastAsia" w:ascii="Times New Roman" w:hAnsi="Times New Roman" w:eastAsia="方正仿宋_GBK" w:cs="Times New Roman"/>
          <w:color w:val="000000" w:themeColor="text1"/>
          <w:spacing w:val="-8"/>
          <w:kern w:val="2"/>
          <w:sz w:val="32"/>
          <w:szCs w:val="32"/>
          <w14:textFill>
            <w14:solidFill>
              <w14:schemeClr w14:val="tx1"/>
            </w14:solidFill>
          </w14:textFill>
        </w:rPr>
        <w:t>C</w:t>
      </w:r>
      <w:r>
        <w:rPr>
          <w:rFonts w:hint="eastAsia" w:eastAsia="方正仿宋_GBK"/>
          <w:color w:val="000000" w:themeColor="text1"/>
          <w:spacing w:val="-8"/>
          <w:kern w:val="2"/>
          <w:sz w:val="32"/>
          <w:szCs w:val="32"/>
          <w14:textFill>
            <w14:solidFill>
              <w14:schemeClr w14:val="tx1"/>
            </w14:solidFill>
          </w14:textFill>
        </w:rPr>
        <w:t xml:space="preserve">管均为焊接线管；室外电气平面图中强弱电预埋管网及庭院灯照明系统均需做40×4热镀锌接地扁钢通长敷设。 </w:t>
      </w:r>
    </w:p>
    <w:p w14:paraId="243411A7">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14:textFill>
            <w14:solidFill>
              <w14:schemeClr w14:val="tx1"/>
            </w14:solidFill>
          </w14:textFill>
        </w:rPr>
        <w:t>2</w:t>
      </w:r>
      <w:r>
        <w:rPr>
          <w:rFonts w:hint="eastAsia" w:eastAsia="方正仿宋_GBK"/>
          <w:color w:val="000000" w:themeColor="text1"/>
          <w:spacing w:val="-8"/>
          <w:kern w:val="2"/>
          <w:sz w:val="32"/>
          <w:szCs w:val="32"/>
          <w:lang w:val="en-US" w:eastAsia="zh-CN"/>
          <w14:textFill>
            <w14:solidFill>
              <w14:schemeClr w14:val="tx1"/>
            </w14:solidFill>
          </w14:textFill>
        </w:rPr>
        <w:t>8</w:t>
      </w:r>
      <w:r>
        <w:rPr>
          <w:rFonts w:hint="eastAsia" w:eastAsia="方正仿宋_GBK"/>
          <w:color w:val="000000" w:themeColor="text1"/>
          <w:spacing w:val="-8"/>
          <w:kern w:val="2"/>
          <w:sz w:val="32"/>
          <w:szCs w:val="32"/>
          <w14:textFill>
            <w14:solidFill>
              <w14:schemeClr w14:val="tx1"/>
            </w14:solidFill>
          </w14:textFill>
        </w:rPr>
        <w:t xml:space="preserve">门卫值班室灯具规格型号为600×600LED磨砂灯(21W). </w:t>
      </w:r>
    </w:p>
    <w:p w14:paraId="3C9B4E02">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lang w:val="en-US" w:eastAsia="zh-CN"/>
          <w14:textFill>
            <w14:solidFill>
              <w14:schemeClr w14:val="tx1"/>
            </w14:solidFill>
          </w14:textFill>
        </w:rPr>
        <w:t>29</w:t>
      </w:r>
      <w:r>
        <w:rPr>
          <w:rFonts w:hint="eastAsia" w:eastAsia="方正仿宋_GBK"/>
          <w:color w:val="000000" w:themeColor="text1"/>
          <w:spacing w:val="-8"/>
          <w:kern w:val="2"/>
          <w:sz w:val="32"/>
          <w:szCs w:val="32"/>
          <w14:textFill>
            <w14:solidFill>
              <w14:schemeClr w14:val="tx1"/>
            </w14:solidFill>
          </w14:textFill>
        </w:rPr>
        <w:t xml:space="preserve">.强弱电井、污水井、隔油池井盖均为重型球墨铸铁井盖； 给水阀门井井盖为轻型球墨铸铁井盖。 </w:t>
      </w:r>
    </w:p>
    <w:p w14:paraId="70549E84">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14:textFill>
            <w14:solidFill>
              <w14:schemeClr w14:val="tx1"/>
            </w14:solidFill>
          </w14:textFill>
        </w:rPr>
        <w:t>3</w:t>
      </w:r>
      <w:r>
        <w:rPr>
          <w:rFonts w:hint="eastAsia" w:eastAsia="方正仿宋_GBK"/>
          <w:color w:val="000000" w:themeColor="text1"/>
          <w:spacing w:val="-8"/>
          <w:kern w:val="2"/>
          <w:sz w:val="32"/>
          <w:szCs w:val="32"/>
          <w:lang w:val="en-US" w:eastAsia="zh-CN"/>
          <w14:textFill>
            <w14:solidFill>
              <w14:schemeClr w14:val="tx1"/>
            </w14:solidFill>
          </w14:textFill>
        </w:rPr>
        <w:t>0</w:t>
      </w:r>
      <w:r>
        <w:rPr>
          <w:rFonts w:hint="eastAsia" w:eastAsia="方正仿宋_GBK"/>
          <w:color w:val="000000" w:themeColor="text1"/>
          <w:spacing w:val="-8"/>
          <w:kern w:val="2"/>
          <w:sz w:val="32"/>
          <w:szCs w:val="32"/>
          <w14:textFill>
            <w14:solidFill>
              <w14:schemeClr w14:val="tx1"/>
            </w14:solidFill>
          </w14:textFill>
        </w:rPr>
        <w:t xml:space="preserve">.弱电系统管理电脑带监控管理软件主机，配套22寸LCD 显示器；弱电系统数字硬盘录像机为16路输入，具备扩展功能录像机，具有多媒体管理功能，配套5x4T硬盘；视频监控系统每个摄像机均需单独配线；摄像机为枪机，分辨率1920×1080,信噪比50DB最低照度彩色1Lux,功耗6W;弱电系统前端由附近市政电信机房引来的光纤不在本次审核范围内。 </w:t>
      </w:r>
    </w:p>
    <w:p w14:paraId="24D0835C">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14:textFill>
            <w14:solidFill>
              <w14:schemeClr w14:val="tx1"/>
            </w14:solidFill>
          </w14:textFill>
        </w:rPr>
        <w:t>3</w:t>
      </w:r>
      <w:r>
        <w:rPr>
          <w:rFonts w:hint="eastAsia" w:eastAsia="方正仿宋_GBK"/>
          <w:color w:val="000000" w:themeColor="text1"/>
          <w:spacing w:val="-8"/>
          <w:kern w:val="2"/>
          <w:sz w:val="32"/>
          <w:szCs w:val="32"/>
          <w:lang w:val="en-US" w:eastAsia="zh-CN"/>
          <w14:textFill>
            <w14:solidFill>
              <w14:schemeClr w14:val="tx1"/>
            </w14:solidFill>
          </w14:textFill>
        </w:rPr>
        <w:t>1</w:t>
      </w:r>
      <w:r>
        <w:rPr>
          <w:rFonts w:hint="eastAsia" w:eastAsia="方正仿宋_GBK"/>
          <w:color w:val="000000" w:themeColor="text1"/>
          <w:spacing w:val="-8"/>
          <w:kern w:val="2"/>
          <w:sz w:val="32"/>
          <w:szCs w:val="32"/>
          <w14:textFill>
            <w14:solidFill>
              <w14:schemeClr w14:val="tx1"/>
            </w14:solidFill>
          </w14:textFill>
        </w:rPr>
        <w:t xml:space="preserve">.卫生间热水管为PP-R热水管，压力等级1.6MPa;给排水系统中DN&gt;50mm阀门为不锈钢芯闸阀；室外给水水表组各阀门材质为铜水表，其余阀门及附件材质均为球墨铸铁；给排水系统中消防软管卷盘规格详图集15S202第49页；给排水系统中冷凝水管材质为PvC-U排水管；给排水系统中公共卫生间蹲便器采用脚踏式，倒班室内卫生间采用水箱式；公共卫生间洗手盆龙头采用感应式，倒班室内卫生间龙头采用单柄水嘴，龙头材质为不锈钢；给排水系统中厨房洁具为陶瓷淘菜盆，不锈钢单柄水嘴； 给排水系统中洗衣台为陶瓷一体成品洗衣台，单柄水嘴，龙头材质为不锈钢。 </w:t>
      </w:r>
    </w:p>
    <w:p w14:paraId="6E92647F">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14:textFill>
            <w14:solidFill>
              <w14:schemeClr w14:val="tx1"/>
            </w14:solidFill>
          </w14:textFill>
        </w:rPr>
        <w:t>3</w:t>
      </w:r>
      <w:r>
        <w:rPr>
          <w:rFonts w:hint="eastAsia" w:eastAsia="方正仿宋_GBK"/>
          <w:color w:val="000000" w:themeColor="text1"/>
          <w:spacing w:val="-8"/>
          <w:kern w:val="2"/>
          <w:sz w:val="32"/>
          <w:szCs w:val="32"/>
          <w:lang w:val="en-US" w:eastAsia="zh-CN"/>
          <w14:textFill>
            <w14:solidFill>
              <w14:schemeClr w14:val="tx1"/>
            </w14:solidFill>
          </w14:textFill>
        </w:rPr>
        <w:t>2</w:t>
      </w:r>
      <w:r>
        <w:rPr>
          <w:rFonts w:hint="eastAsia" w:eastAsia="方正仿宋_GBK"/>
          <w:color w:val="000000" w:themeColor="text1"/>
          <w:spacing w:val="-8"/>
          <w:kern w:val="2"/>
          <w:sz w:val="32"/>
          <w:szCs w:val="32"/>
          <w14:textFill>
            <w14:solidFill>
              <w14:schemeClr w14:val="tx1"/>
            </w14:solidFill>
          </w14:textFill>
        </w:rPr>
        <w:t xml:space="preserve">.室外DN50给水管进建筑物处需在室外设置一处给水阀门井；室外水表组为地面架空设置，不设水表井。 </w:t>
      </w:r>
    </w:p>
    <w:p w14:paraId="6A23E252">
      <w:pPr>
        <w:numPr>
          <w:ilvl w:val="-1"/>
          <w:numId w:val="0"/>
        </w:numPr>
        <w:adjustRightInd w:val="0"/>
        <w:snapToGrid w:val="0"/>
        <w:spacing w:line="560" w:lineRule="exact"/>
        <w:ind w:firstLine="608" w:firstLineChars="200"/>
        <w:rPr>
          <w:rFonts w:hint="eastAsia" w:eastAsia="方正仿宋_GBK"/>
          <w:color w:val="000000" w:themeColor="text1"/>
          <w:spacing w:val="-8"/>
          <w:kern w:val="2"/>
          <w:sz w:val="32"/>
          <w:szCs w:val="32"/>
          <w14:textFill>
            <w14:solidFill>
              <w14:schemeClr w14:val="tx1"/>
            </w14:solidFill>
          </w14:textFill>
        </w:rPr>
      </w:pPr>
      <w:r>
        <w:rPr>
          <w:rFonts w:hint="eastAsia" w:eastAsia="方正仿宋_GBK"/>
          <w:color w:val="000000" w:themeColor="text1"/>
          <w:spacing w:val="-8"/>
          <w:kern w:val="2"/>
          <w:sz w:val="32"/>
          <w:szCs w:val="32"/>
          <w14:textFill>
            <w14:solidFill>
              <w14:schemeClr w14:val="tx1"/>
            </w14:solidFill>
          </w14:textFill>
        </w:rPr>
        <w:t>3</w:t>
      </w:r>
      <w:r>
        <w:rPr>
          <w:rFonts w:hint="eastAsia" w:eastAsia="方正仿宋_GBK"/>
          <w:color w:val="000000" w:themeColor="text1"/>
          <w:spacing w:val="-8"/>
          <w:kern w:val="2"/>
          <w:sz w:val="32"/>
          <w:szCs w:val="32"/>
          <w:lang w:val="en-US" w:eastAsia="zh-CN"/>
          <w14:textFill>
            <w14:solidFill>
              <w14:schemeClr w14:val="tx1"/>
            </w14:solidFill>
          </w14:textFill>
        </w:rPr>
        <w:t>3</w:t>
      </w:r>
      <w:r>
        <w:rPr>
          <w:rFonts w:hint="eastAsia" w:eastAsia="方正仿宋_GBK"/>
          <w:color w:val="000000" w:themeColor="text1"/>
          <w:spacing w:val="-8"/>
          <w:kern w:val="2"/>
          <w:sz w:val="32"/>
          <w:szCs w:val="32"/>
          <w14:textFill>
            <w14:solidFill>
              <w14:schemeClr w14:val="tx1"/>
            </w14:solidFill>
          </w14:textFill>
        </w:rPr>
        <w:t xml:space="preserve">.热水器出水管处阀门为DN20铜球阀；暖通风口均为铝合金风口。 </w:t>
      </w:r>
    </w:p>
    <w:p w14:paraId="6B569388">
      <w:pPr>
        <w:numPr>
          <w:ilvl w:val="0"/>
          <w:numId w:val="0"/>
        </w:numPr>
        <w:adjustRightInd w:val="0"/>
        <w:snapToGrid w:val="0"/>
        <w:spacing w:line="560" w:lineRule="exact"/>
        <w:ind w:firstLine="600" w:firstLineChars="200"/>
        <w:rPr>
          <w:rFonts w:eastAsia="方正黑体_GBK"/>
          <w:kern w:val="2"/>
          <w:sz w:val="30"/>
          <w:szCs w:val="30"/>
        </w:rPr>
      </w:pPr>
      <w:r>
        <w:rPr>
          <w:rFonts w:eastAsia="方正黑体_GBK"/>
          <w:kern w:val="2"/>
          <w:sz w:val="30"/>
          <w:szCs w:val="30"/>
        </w:rPr>
        <w:t>三、施工有关要求及说明</w:t>
      </w:r>
    </w:p>
    <w:p w14:paraId="75A2D325">
      <w:pPr>
        <w:widowControl w:val="0"/>
        <w:spacing w:line="560" w:lineRule="exact"/>
        <w:ind w:firstLine="608" w:firstLineChars="200"/>
        <w:rPr>
          <w:rFonts w:eastAsia="方正仿宋_GBK"/>
          <w:spacing w:val="-8"/>
          <w:kern w:val="2"/>
          <w:sz w:val="32"/>
          <w:szCs w:val="32"/>
        </w:rPr>
      </w:pPr>
      <w:r>
        <w:rPr>
          <w:rFonts w:hint="eastAsia" w:eastAsia="方正仿宋_GBK"/>
          <w:spacing w:val="-8"/>
          <w:kern w:val="2"/>
          <w:sz w:val="32"/>
          <w:szCs w:val="32"/>
          <w:lang w:eastAsia="zh-CN"/>
        </w:rPr>
        <w:t>（</w:t>
      </w:r>
      <w:r>
        <w:rPr>
          <w:rFonts w:hint="eastAsia" w:eastAsia="方正仿宋_GBK"/>
          <w:spacing w:val="-8"/>
          <w:kern w:val="2"/>
          <w:sz w:val="32"/>
          <w:szCs w:val="32"/>
          <w:lang w:val="en-US" w:eastAsia="zh-CN"/>
        </w:rPr>
        <w:t>一</w:t>
      </w:r>
      <w:r>
        <w:rPr>
          <w:rFonts w:hint="eastAsia" w:eastAsia="方正仿宋_GBK"/>
          <w:spacing w:val="-8"/>
          <w:kern w:val="2"/>
          <w:sz w:val="32"/>
          <w:szCs w:val="32"/>
          <w:lang w:eastAsia="zh-CN"/>
        </w:rPr>
        <w:t>）</w:t>
      </w:r>
      <w:r>
        <w:rPr>
          <w:rFonts w:eastAsia="方正仿宋_GBK"/>
          <w:spacing w:val="-8"/>
          <w:kern w:val="2"/>
          <w:sz w:val="32"/>
          <w:szCs w:val="32"/>
        </w:rPr>
        <w:t>施工材料、工艺要求严格按照相关的技术规范和施工图设计说明要求执行。</w:t>
      </w:r>
    </w:p>
    <w:p w14:paraId="27E15BE5">
      <w:pPr>
        <w:widowControl w:val="0"/>
        <w:spacing w:line="560" w:lineRule="exact"/>
        <w:ind w:firstLine="608" w:firstLineChars="200"/>
        <w:rPr>
          <w:rFonts w:eastAsia="方正仿宋_GBK"/>
          <w:spacing w:val="-8"/>
          <w:kern w:val="2"/>
          <w:sz w:val="32"/>
          <w:szCs w:val="32"/>
        </w:rPr>
      </w:pPr>
      <w:r>
        <w:rPr>
          <w:rFonts w:hint="eastAsia" w:eastAsia="方正仿宋_GBK"/>
          <w:spacing w:val="-8"/>
          <w:kern w:val="2"/>
          <w:sz w:val="32"/>
          <w:szCs w:val="32"/>
          <w:lang w:eastAsia="zh-CN"/>
        </w:rPr>
        <w:t>（</w:t>
      </w:r>
      <w:r>
        <w:rPr>
          <w:rFonts w:hint="eastAsia" w:eastAsia="方正仿宋_GBK"/>
          <w:spacing w:val="-8"/>
          <w:kern w:val="2"/>
          <w:sz w:val="32"/>
          <w:szCs w:val="32"/>
          <w:lang w:val="en-US" w:eastAsia="zh-CN"/>
        </w:rPr>
        <w:t>二</w:t>
      </w:r>
      <w:r>
        <w:rPr>
          <w:rFonts w:hint="eastAsia" w:eastAsia="方正仿宋_GBK"/>
          <w:spacing w:val="-8"/>
          <w:kern w:val="2"/>
          <w:sz w:val="32"/>
          <w:szCs w:val="32"/>
          <w:lang w:eastAsia="zh-CN"/>
        </w:rPr>
        <w:t>）</w:t>
      </w:r>
      <w:r>
        <w:rPr>
          <w:rFonts w:eastAsia="方正仿宋_GBK"/>
          <w:spacing w:val="-8"/>
          <w:kern w:val="2"/>
          <w:sz w:val="32"/>
          <w:szCs w:val="32"/>
        </w:rPr>
        <w:t>乙方在施工中，必须按甲方提供的施工图和说明施工，服从甲方施工管理人员的现场指挥和具体施工要求及工作安排，做好工程质量和施工安全工作，工程质量要符合现行《建筑涂饰工程施工及验收规程》</w:t>
      </w:r>
      <w:r>
        <w:rPr>
          <w:rFonts w:hint="eastAsia" w:eastAsia="方正仿宋_GBK"/>
          <w:spacing w:val="-8"/>
          <w:kern w:val="2"/>
          <w:sz w:val="32"/>
          <w:szCs w:val="32"/>
        </w:rPr>
        <w:t>等相关法律法规</w:t>
      </w:r>
      <w:r>
        <w:rPr>
          <w:rFonts w:eastAsia="方正仿宋_GBK"/>
          <w:spacing w:val="-8"/>
          <w:kern w:val="2"/>
          <w:sz w:val="32"/>
          <w:szCs w:val="32"/>
        </w:rPr>
        <w:t>的规定。</w:t>
      </w:r>
    </w:p>
    <w:p w14:paraId="60F731B3">
      <w:pPr>
        <w:widowControl w:val="0"/>
        <w:spacing w:line="560" w:lineRule="exact"/>
        <w:ind w:firstLine="608" w:firstLineChars="200"/>
        <w:rPr>
          <w:rFonts w:eastAsia="方正仿宋_GBK"/>
          <w:spacing w:val="-8"/>
          <w:kern w:val="2"/>
          <w:sz w:val="32"/>
          <w:szCs w:val="32"/>
        </w:rPr>
      </w:pPr>
      <w:r>
        <w:rPr>
          <w:rFonts w:hint="eastAsia" w:eastAsia="方正仿宋_GBK"/>
          <w:spacing w:val="-8"/>
          <w:kern w:val="2"/>
          <w:sz w:val="32"/>
          <w:szCs w:val="32"/>
          <w:lang w:eastAsia="zh-CN"/>
        </w:rPr>
        <w:t>（</w:t>
      </w:r>
      <w:r>
        <w:rPr>
          <w:rFonts w:hint="eastAsia" w:eastAsia="方正仿宋_GBK"/>
          <w:spacing w:val="-8"/>
          <w:kern w:val="2"/>
          <w:sz w:val="32"/>
          <w:szCs w:val="32"/>
          <w:lang w:val="en-US" w:eastAsia="zh-CN"/>
        </w:rPr>
        <w:t>三</w:t>
      </w:r>
      <w:r>
        <w:rPr>
          <w:rFonts w:hint="eastAsia" w:eastAsia="方正仿宋_GBK"/>
          <w:spacing w:val="-8"/>
          <w:kern w:val="2"/>
          <w:sz w:val="32"/>
          <w:szCs w:val="32"/>
          <w:lang w:eastAsia="zh-CN"/>
        </w:rPr>
        <w:t>）</w:t>
      </w:r>
      <w:r>
        <w:rPr>
          <w:rFonts w:eastAsia="方正仿宋_GBK"/>
          <w:spacing w:val="-8"/>
          <w:kern w:val="2"/>
          <w:sz w:val="32"/>
          <w:szCs w:val="32"/>
        </w:rPr>
        <w:t>根据工程建设的实际情况，甲方有权对建设方案作局部调整；若要调整方案，必须以甲方盖章的图纸或说明为准。</w:t>
      </w:r>
    </w:p>
    <w:p w14:paraId="349E00A8">
      <w:pPr>
        <w:widowControl w:val="0"/>
        <w:spacing w:line="560" w:lineRule="exact"/>
        <w:ind w:firstLine="608" w:firstLineChars="200"/>
        <w:rPr>
          <w:rFonts w:eastAsia="方正仿宋_GBK"/>
          <w:spacing w:val="-8"/>
          <w:kern w:val="2"/>
          <w:sz w:val="32"/>
          <w:szCs w:val="32"/>
        </w:rPr>
      </w:pPr>
      <w:r>
        <w:rPr>
          <w:rFonts w:hint="eastAsia" w:eastAsia="方正仿宋_GBK"/>
          <w:spacing w:val="-8"/>
          <w:kern w:val="2"/>
          <w:sz w:val="32"/>
          <w:szCs w:val="32"/>
          <w:lang w:eastAsia="zh-CN"/>
        </w:rPr>
        <w:t>（</w:t>
      </w:r>
      <w:r>
        <w:rPr>
          <w:rFonts w:hint="eastAsia" w:eastAsia="方正仿宋_GBK"/>
          <w:spacing w:val="-8"/>
          <w:kern w:val="2"/>
          <w:sz w:val="32"/>
          <w:szCs w:val="32"/>
          <w:lang w:val="en-US" w:eastAsia="zh-CN"/>
        </w:rPr>
        <w:t>四</w:t>
      </w:r>
      <w:r>
        <w:rPr>
          <w:rFonts w:hint="eastAsia" w:eastAsia="方正仿宋_GBK"/>
          <w:spacing w:val="-8"/>
          <w:kern w:val="2"/>
          <w:sz w:val="32"/>
          <w:szCs w:val="32"/>
          <w:lang w:eastAsia="zh-CN"/>
        </w:rPr>
        <w:t>）</w:t>
      </w:r>
      <w:r>
        <w:rPr>
          <w:rFonts w:eastAsia="方正仿宋_GBK"/>
          <w:spacing w:val="-8"/>
          <w:kern w:val="2"/>
          <w:sz w:val="32"/>
          <w:szCs w:val="32"/>
        </w:rPr>
        <w:t>项目建设过程中，变更设计工程量需由乙方提出</w:t>
      </w:r>
      <w:r>
        <w:rPr>
          <w:rFonts w:hint="eastAsia" w:eastAsia="方正仿宋_GBK"/>
          <w:spacing w:val="-8"/>
          <w:kern w:val="2"/>
          <w:sz w:val="32"/>
          <w:szCs w:val="32"/>
        </w:rPr>
        <w:t>书面</w:t>
      </w:r>
      <w:r>
        <w:rPr>
          <w:rFonts w:eastAsia="方正仿宋_GBK"/>
          <w:spacing w:val="-8"/>
          <w:kern w:val="2"/>
          <w:sz w:val="32"/>
          <w:szCs w:val="32"/>
        </w:rPr>
        <w:t>申请报告，经甲方书面同意以后才能施工。新增项单价定价需由乙方按照相关规定审核</w:t>
      </w:r>
      <w:r>
        <w:rPr>
          <w:rFonts w:hint="eastAsia" w:eastAsia="方正仿宋_GBK"/>
          <w:spacing w:val="-8"/>
          <w:kern w:val="2"/>
          <w:sz w:val="32"/>
          <w:szCs w:val="32"/>
        </w:rPr>
        <w:t>并经甲方</w:t>
      </w:r>
      <w:r>
        <w:rPr>
          <w:rFonts w:eastAsia="方正仿宋_GBK"/>
          <w:spacing w:val="-8"/>
          <w:kern w:val="2"/>
          <w:sz w:val="32"/>
          <w:szCs w:val="32"/>
        </w:rPr>
        <w:t>确定</w:t>
      </w:r>
      <w:r>
        <w:rPr>
          <w:rFonts w:hint="eastAsia" w:eastAsia="方正仿宋_GBK"/>
          <w:spacing w:val="-8"/>
          <w:kern w:val="2"/>
          <w:sz w:val="32"/>
          <w:szCs w:val="32"/>
        </w:rPr>
        <w:t>后</w:t>
      </w:r>
      <w:r>
        <w:rPr>
          <w:rFonts w:eastAsia="方正仿宋_GBK"/>
          <w:spacing w:val="-8"/>
          <w:kern w:val="2"/>
          <w:sz w:val="32"/>
          <w:szCs w:val="32"/>
        </w:rPr>
        <w:t>执行。</w:t>
      </w:r>
    </w:p>
    <w:p w14:paraId="6A9E7503">
      <w:pPr>
        <w:adjustRightInd w:val="0"/>
        <w:snapToGrid w:val="0"/>
        <w:spacing w:line="560" w:lineRule="exact"/>
        <w:ind w:firstLine="480"/>
        <w:rPr>
          <w:rFonts w:eastAsia="方正仿宋_GBK"/>
          <w:spacing w:val="-8"/>
          <w:kern w:val="2"/>
          <w:sz w:val="32"/>
          <w:szCs w:val="32"/>
        </w:rPr>
      </w:pPr>
      <w:r>
        <w:rPr>
          <w:rFonts w:hint="eastAsia" w:eastAsia="方正仿宋_GBK"/>
          <w:spacing w:val="-8"/>
          <w:kern w:val="2"/>
          <w:sz w:val="32"/>
          <w:szCs w:val="32"/>
          <w:lang w:eastAsia="zh-CN"/>
        </w:rPr>
        <w:t>（</w:t>
      </w:r>
      <w:r>
        <w:rPr>
          <w:rFonts w:hint="eastAsia" w:eastAsia="方正仿宋_GBK"/>
          <w:spacing w:val="-8"/>
          <w:kern w:val="2"/>
          <w:sz w:val="32"/>
          <w:szCs w:val="32"/>
          <w:lang w:val="en-US" w:eastAsia="zh-CN"/>
        </w:rPr>
        <w:t>五</w:t>
      </w:r>
      <w:r>
        <w:rPr>
          <w:rFonts w:hint="eastAsia" w:eastAsia="方正仿宋_GBK"/>
          <w:spacing w:val="-8"/>
          <w:kern w:val="2"/>
          <w:sz w:val="32"/>
          <w:szCs w:val="32"/>
          <w:lang w:eastAsia="zh-CN"/>
        </w:rPr>
        <w:t>）</w:t>
      </w:r>
      <w:r>
        <w:rPr>
          <w:rFonts w:eastAsia="方正仿宋_GBK"/>
          <w:spacing w:val="-8"/>
          <w:kern w:val="2"/>
          <w:sz w:val="32"/>
          <w:szCs w:val="32"/>
        </w:rPr>
        <w:t>乙方接到甲方或监理开工通知5日内应按甲方提供的设计图纸资料和重庆市璧山区</w:t>
      </w:r>
      <w:r>
        <w:rPr>
          <w:rFonts w:hint="eastAsia" w:eastAsia="方正仿宋_GBK"/>
          <w:spacing w:val="-8"/>
          <w:kern w:val="2"/>
          <w:sz w:val="32"/>
          <w:szCs w:val="32"/>
        </w:rPr>
        <w:t>森林</w:t>
      </w:r>
      <w:r>
        <w:rPr>
          <w:rFonts w:hint="eastAsia" w:eastAsia="方正仿宋_GBK"/>
          <w:spacing w:val="-8"/>
          <w:kern w:val="2"/>
          <w:sz w:val="32"/>
          <w:szCs w:val="32"/>
          <w:lang w:val="en-US" w:eastAsia="zh-CN"/>
        </w:rPr>
        <w:t>草原重点区域国有林场森林消防（缙云山）物资库及营房维修改造工程项目</w:t>
      </w:r>
      <w:r>
        <w:rPr>
          <w:rFonts w:eastAsia="方正仿宋_GBK"/>
          <w:spacing w:val="-8"/>
          <w:kern w:val="2"/>
          <w:sz w:val="32"/>
          <w:szCs w:val="32"/>
        </w:rPr>
        <w:t>随机抽选承包商公告的有关要求结合现场实际情况编制具有可行性的施工组织设计、安全措施方案等报送甲方或监理审批，并对现场作业和施工方法的完备性和可靠性负全部责任。</w:t>
      </w:r>
    </w:p>
    <w:p w14:paraId="7D3D5DB1">
      <w:pPr>
        <w:widowControl w:val="0"/>
        <w:spacing w:line="560" w:lineRule="exact"/>
        <w:ind w:firstLine="608" w:firstLineChars="200"/>
        <w:rPr>
          <w:rFonts w:eastAsia="方正仿宋_GBK"/>
          <w:spacing w:val="-8"/>
          <w:kern w:val="2"/>
          <w:sz w:val="32"/>
          <w:szCs w:val="32"/>
        </w:rPr>
      </w:pPr>
      <w:r>
        <w:rPr>
          <w:rFonts w:hint="eastAsia" w:eastAsia="方正仿宋_GBK"/>
          <w:spacing w:val="-8"/>
          <w:kern w:val="2"/>
          <w:sz w:val="32"/>
          <w:szCs w:val="32"/>
          <w:lang w:eastAsia="zh-CN"/>
        </w:rPr>
        <w:t>（</w:t>
      </w:r>
      <w:r>
        <w:rPr>
          <w:rFonts w:hint="eastAsia" w:eastAsia="方正仿宋_GBK"/>
          <w:spacing w:val="-8"/>
          <w:kern w:val="2"/>
          <w:sz w:val="32"/>
          <w:szCs w:val="32"/>
          <w:lang w:val="en-US" w:eastAsia="zh-CN"/>
        </w:rPr>
        <w:t>六</w:t>
      </w:r>
      <w:r>
        <w:rPr>
          <w:rFonts w:hint="eastAsia" w:eastAsia="方正仿宋_GBK"/>
          <w:spacing w:val="-8"/>
          <w:kern w:val="2"/>
          <w:sz w:val="32"/>
          <w:szCs w:val="32"/>
          <w:lang w:eastAsia="zh-CN"/>
        </w:rPr>
        <w:t>）</w:t>
      </w:r>
      <w:r>
        <w:rPr>
          <w:rFonts w:eastAsia="方正仿宋_GBK"/>
          <w:spacing w:val="-8"/>
          <w:kern w:val="2"/>
          <w:sz w:val="32"/>
          <w:szCs w:val="32"/>
        </w:rPr>
        <w:t>甲方应及时安排人员对乙方完成的每个工序的工程量、质量进行现场验收，验收合格后方可进入下一道工序施工。如乙方未经验收或验收不合格，擅自进入下一道工序施工，造成的后果</w:t>
      </w:r>
      <w:r>
        <w:rPr>
          <w:rFonts w:hint="eastAsia" w:eastAsia="方正仿宋_GBK"/>
          <w:spacing w:val="-8"/>
          <w:kern w:val="2"/>
          <w:sz w:val="32"/>
          <w:szCs w:val="32"/>
        </w:rPr>
        <w:t>以及损失全部由乙方</w:t>
      </w:r>
      <w:r>
        <w:rPr>
          <w:rFonts w:eastAsia="方正仿宋_GBK"/>
          <w:spacing w:val="-8"/>
          <w:kern w:val="2"/>
          <w:sz w:val="32"/>
          <w:szCs w:val="32"/>
        </w:rPr>
        <w:t>自负</w:t>
      </w:r>
      <w:r>
        <w:rPr>
          <w:rFonts w:hint="eastAsia" w:eastAsia="方正仿宋_GBK"/>
          <w:spacing w:val="-8"/>
          <w:kern w:val="2"/>
          <w:sz w:val="32"/>
          <w:szCs w:val="32"/>
        </w:rPr>
        <w:t>，且工期不顺延</w:t>
      </w:r>
      <w:r>
        <w:rPr>
          <w:rFonts w:eastAsia="方正仿宋_GBK"/>
          <w:spacing w:val="-8"/>
          <w:kern w:val="2"/>
          <w:sz w:val="32"/>
          <w:szCs w:val="32"/>
        </w:rPr>
        <w:t>。</w:t>
      </w:r>
    </w:p>
    <w:p w14:paraId="333EB19B">
      <w:pPr>
        <w:spacing w:line="578" w:lineRule="exact"/>
        <w:ind w:firstLine="608" w:firstLineChars="200"/>
        <w:rPr>
          <w:rFonts w:eastAsia="方正仿宋_GBK"/>
          <w:spacing w:val="-8"/>
          <w:kern w:val="2"/>
          <w:sz w:val="32"/>
          <w:szCs w:val="32"/>
        </w:rPr>
      </w:pPr>
      <w:r>
        <w:rPr>
          <w:rFonts w:hint="eastAsia" w:eastAsia="方正仿宋_GBK"/>
          <w:spacing w:val="-8"/>
          <w:kern w:val="2"/>
          <w:sz w:val="32"/>
          <w:szCs w:val="32"/>
          <w:lang w:eastAsia="zh-CN"/>
        </w:rPr>
        <w:t>（</w:t>
      </w:r>
      <w:r>
        <w:rPr>
          <w:rFonts w:hint="eastAsia" w:eastAsia="方正仿宋_GBK"/>
          <w:spacing w:val="-8"/>
          <w:kern w:val="2"/>
          <w:sz w:val="32"/>
          <w:szCs w:val="32"/>
          <w:lang w:val="en-US" w:eastAsia="zh-CN"/>
        </w:rPr>
        <w:t>七</w:t>
      </w:r>
      <w:r>
        <w:rPr>
          <w:rFonts w:hint="eastAsia" w:eastAsia="方正仿宋_GBK"/>
          <w:spacing w:val="-8"/>
          <w:kern w:val="2"/>
          <w:sz w:val="32"/>
          <w:szCs w:val="32"/>
          <w:lang w:eastAsia="zh-CN"/>
        </w:rPr>
        <w:t>）</w:t>
      </w:r>
      <w:r>
        <w:rPr>
          <w:rFonts w:eastAsia="方正仿宋_GBK"/>
          <w:spacing w:val="-8"/>
          <w:kern w:val="2"/>
          <w:sz w:val="32"/>
          <w:szCs w:val="32"/>
        </w:rPr>
        <w:t xml:space="preserve"> 质量标准达到国家有关质量验收规范要求，并达到合格标准。</w:t>
      </w:r>
    </w:p>
    <w:p w14:paraId="10F29F71">
      <w:pPr>
        <w:widowControl w:val="0"/>
        <w:tabs>
          <w:tab w:val="left" w:pos="735"/>
        </w:tabs>
        <w:spacing w:line="560" w:lineRule="exact"/>
        <w:ind w:firstLine="600" w:firstLineChars="200"/>
        <w:outlineLvl w:val="0"/>
        <w:rPr>
          <w:rFonts w:eastAsia="方正黑体_GBK"/>
          <w:kern w:val="2"/>
          <w:sz w:val="30"/>
          <w:szCs w:val="30"/>
        </w:rPr>
      </w:pPr>
      <w:r>
        <w:rPr>
          <w:rFonts w:hint="eastAsia" w:eastAsia="方正黑体_GBK"/>
          <w:kern w:val="2"/>
          <w:sz w:val="30"/>
          <w:szCs w:val="30"/>
        </w:rPr>
        <w:t>四、合同签订及工程结算原则</w:t>
      </w:r>
    </w:p>
    <w:p w14:paraId="1A44FFE6">
      <w:pPr>
        <w:widowControl w:val="0"/>
        <w:spacing w:line="560" w:lineRule="exact"/>
        <w:ind w:firstLine="608" w:firstLineChars="200"/>
        <w:rPr>
          <w:rFonts w:eastAsia="方正仿宋_GBK"/>
          <w:color w:val="auto"/>
          <w:spacing w:val="-8"/>
          <w:kern w:val="2"/>
          <w:sz w:val="32"/>
          <w:szCs w:val="32"/>
        </w:rPr>
      </w:pPr>
      <w:r>
        <w:rPr>
          <w:rFonts w:hint="eastAsia" w:eastAsia="方正仿宋_GBK"/>
          <w:color w:val="auto"/>
          <w:spacing w:val="-8"/>
          <w:kern w:val="2"/>
          <w:sz w:val="32"/>
          <w:szCs w:val="32"/>
          <w:lang w:eastAsia="zh-CN"/>
        </w:rPr>
        <w:t>（</w:t>
      </w:r>
      <w:r>
        <w:rPr>
          <w:rFonts w:hint="eastAsia" w:eastAsia="方正仿宋_GBK"/>
          <w:color w:val="auto"/>
          <w:spacing w:val="-8"/>
          <w:kern w:val="2"/>
          <w:sz w:val="32"/>
          <w:szCs w:val="32"/>
          <w:lang w:val="en-US" w:eastAsia="zh-CN"/>
        </w:rPr>
        <w:t>一</w:t>
      </w:r>
      <w:r>
        <w:rPr>
          <w:rFonts w:hint="eastAsia" w:eastAsia="方正仿宋_GBK"/>
          <w:color w:val="auto"/>
          <w:spacing w:val="-8"/>
          <w:kern w:val="2"/>
          <w:sz w:val="32"/>
          <w:szCs w:val="32"/>
          <w:lang w:eastAsia="zh-CN"/>
        </w:rPr>
        <w:t>）</w:t>
      </w:r>
      <w:r>
        <w:rPr>
          <w:rFonts w:eastAsia="方正仿宋_GBK"/>
          <w:color w:val="auto"/>
          <w:spacing w:val="-8"/>
          <w:kern w:val="2"/>
          <w:sz w:val="32"/>
          <w:szCs w:val="32"/>
        </w:rPr>
        <w:t xml:space="preserve"> </w:t>
      </w:r>
      <w:r>
        <w:rPr>
          <w:rFonts w:hint="eastAsia" w:eastAsia="方正仿宋_GBK"/>
          <w:color w:val="auto"/>
          <w:spacing w:val="-8"/>
          <w:kern w:val="2"/>
          <w:sz w:val="32"/>
          <w:szCs w:val="32"/>
        </w:rPr>
        <w:t>合同暂定总价</w:t>
      </w:r>
      <w:r>
        <w:rPr>
          <w:rFonts w:hint="eastAsia"/>
          <w:color w:val="auto"/>
          <w:sz w:val="32"/>
          <w:szCs w:val="32"/>
          <w:u w:val="single"/>
          <w:shd w:val="clear" w:color="auto" w:fill="FFFFFF"/>
          <w:lang w:val="en-US" w:eastAsia="zh-CN"/>
        </w:rPr>
        <w:t>114.18793</w:t>
      </w:r>
      <w:r>
        <w:rPr>
          <w:rFonts w:hint="eastAsia" w:eastAsia="方正仿宋_GBK"/>
          <w:color w:val="auto"/>
          <w:spacing w:val="-8"/>
          <w:kern w:val="2"/>
          <w:sz w:val="32"/>
          <w:szCs w:val="32"/>
        </w:rPr>
        <w:t>万元。本工程采用2013工程量清单计价模式的单价合同方式，采取发包总价和清单单价双控的方式并按相关规定对外发包，</w:t>
      </w:r>
      <w:r>
        <w:rPr>
          <w:rFonts w:hint="eastAsia" w:eastAsia="方正仿宋_GBK"/>
          <w:color w:val="auto"/>
          <w:spacing w:val="-8"/>
          <w:kern w:val="2"/>
          <w:sz w:val="32"/>
          <w:szCs w:val="32"/>
          <w:lang w:val="en-US" w:eastAsia="zh-CN"/>
        </w:rPr>
        <w:t>合同原定施工范围内所需的</w:t>
      </w:r>
      <w:r>
        <w:rPr>
          <w:rFonts w:hint="eastAsia" w:eastAsia="方正仿宋_GBK"/>
          <w:color w:val="auto"/>
          <w:spacing w:val="-8"/>
          <w:kern w:val="2"/>
          <w:sz w:val="32"/>
          <w:szCs w:val="32"/>
        </w:rPr>
        <w:t>工程总费用控制在审核金额</w:t>
      </w:r>
      <w:r>
        <w:rPr>
          <w:rFonts w:hint="eastAsia" w:eastAsia="方正仿宋_GBK"/>
          <w:spacing w:val="-8"/>
          <w:kern w:val="2"/>
          <w:sz w:val="32"/>
          <w:szCs w:val="32"/>
        </w:rPr>
        <w:t>即暂定合同价</w:t>
      </w:r>
      <w:r>
        <w:rPr>
          <w:rFonts w:hint="eastAsia"/>
          <w:color w:val="auto"/>
          <w:sz w:val="32"/>
          <w:szCs w:val="32"/>
          <w:u w:val="single"/>
          <w:shd w:val="clear" w:color="auto" w:fill="FFFFFF"/>
          <w:lang w:val="en-US" w:eastAsia="zh-CN"/>
        </w:rPr>
        <w:t>114.18793</w:t>
      </w:r>
      <w:r>
        <w:rPr>
          <w:rFonts w:hint="eastAsia" w:eastAsia="方正仿宋_GBK"/>
          <w:color w:val="auto"/>
          <w:spacing w:val="-8"/>
          <w:kern w:val="2"/>
          <w:sz w:val="32"/>
          <w:szCs w:val="32"/>
        </w:rPr>
        <w:t>万元以内，清单综合单价和其他以非综合单价表示的子项费用</w:t>
      </w:r>
      <w:r>
        <w:rPr>
          <w:rFonts w:hint="eastAsia" w:eastAsia="方正仿宋_GBK"/>
          <w:color w:val="auto"/>
          <w:spacing w:val="-8"/>
          <w:kern w:val="2"/>
          <w:sz w:val="32"/>
          <w:szCs w:val="32"/>
          <w:lang w:val="en-US" w:eastAsia="zh-CN"/>
        </w:rPr>
        <w:t>发包最高限价</w:t>
      </w:r>
      <w:r>
        <w:rPr>
          <w:rFonts w:hint="eastAsia" w:eastAsia="方正仿宋_GBK"/>
          <w:color w:val="auto"/>
          <w:spacing w:val="-8"/>
          <w:kern w:val="2"/>
          <w:sz w:val="32"/>
          <w:szCs w:val="32"/>
        </w:rPr>
        <w:t>控制在《</w:t>
      </w:r>
      <w:r>
        <w:rPr>
          <w:rFonts w:hint="eastAsia" w:eastAsia="方正仿宋_GBK"/>
          <w:color w:val="auto"/>
          <w:spacing w:val="-8"/>
          <w:kern w:val="2"/>
          <w:sz w:val="32"/>
          <w:szCs w:val="32"/>
          <w:lang w:val="en-US" w:eastAsia="zh-CN"/>
        </w:rPr>
        <w:t>重庆市璧山区森林草原重点区域国有林场森林消防（缙云山）物资库及营房维修改造工程最高限价核查表</w:t>
      </w:r>
      <w:r>
        <w:rPr>
          <w:rFonts w:hint="eastAsia" w:eastAsia="方正仿宋_GBK"/>
          <w:color w:val="auto"/>
          <w:spacing w:val="-8"/>
          <w:kern w:val="2"/>
          <w:sz w:val="32"/>
          <w:szCs w:val="32"/>
        </w:rPr>
        <w:t>》相关表格的相应单价和费率内。清单单价外不再支付其它任何费用（具体工程内容见施工图设计说明），其中：安全文明施工费为</w:t>
      </w:r>
      <w:r>
        <w:rPr>
          <w:rFonts w:hint="eastAsia"/>
          <w:color w:val="auto"/>
          <w:sz w:val="32"/>
          <w:szCs w:val="32"/>
          <w:u w:val="single"/>
          <w:shd w:val="clear" w:color="auto" w:fill="FFFFFF"/>
          <w:lang w:val="en-US" w:eastAsia="zh-CN"/>
        </w:rPr>
        <w:t>3.517103</w:t>
      </w:r>
      <w:r>
        <w:rPr>
          <w:rFonts w:hint="eastAsia" w:ascii="Times New Roman" w:hAnsi="Times New Roman" w:eastAsia="方正仿宋_GBK" w:cs="Times New Roman"/>
          <w:color w:val="auto"/>
          <w:spacing w:val="-8"/>
          <w:kern w:val="2"/>
          <w:sz w:val="32"/>
          <w:szCs w:val="32"/>
          <w:shd w:val="clear"/>
        </w:rPr>
        <w:t>万元</w:t>
      </w:r>
      <w:r>
        <w:rPr>
          <w:rFonts w:hint="eastAsia" w:ascii="Times New Roman" w:hAnsi="Times New Roman" w:eastAsia="方正仿宋_GBK" w:cs="Times New Roman"/>
          <w:color w:val="auto"/>
          <w:spacing w:val="-8"/>
          <w:kern w:val="2"/>
          <w:sz w:val="32"/>
          <w:szCs w:val="32"/>
        </w:rPr>
        <w:t>定</w:t>
      </w:r>
      <w:r>
        <w:rPr>
          <w:rFonts w:hint="eastAsia" w:eastAsia="方正仿宋_GBK"/>
          <w:color w:val="auto"/>
          <w:spacing w:val="-8"/>
          <w:kern w:val="2"/>
          <w:sz w:val="32"/>
          <w:szCs w:val="32"/>
        </w:rPr>
        <w:t>额包干费用，结算时不作调整。</w:t>
      </w:r>
      <w:r>
        <w:rPr>
          <w:rFonts w:hint="eastAsia" w:eastAsia="方正仿宋_GBK"/>
          <w:color w:val="auto"/>
          <w:spacing w:val="-8"/>
          <w:kern w:val="2"/>
          <w:sz w:val="32"/>
          <w:szCs w:val="32"/>
          <w:lang w:val="en-US" w:eastAsia="zh-CN"/>
        </w:rPr>
        <w:t>按照</w:t>
      </w:r>
      <w:r>
        <w:rPr>
          <w:rFonts w:hint="eastAsia" w:eastAsia="方正仿宋_GBK"/>
          <w:color w:val="auto"/>
          <w:spacing w:val="-8"/>
          <w:kern w:val="2"/>
          <w:sz w:val="32"/>
          <w:szCs w:val="32"/>
        </w:rPr>
        <w:t>设计图纸</w:t>
      </w:r>
      <w:r>
        <w:rPr>
          <w:rFonts w:hint="eastAsia" w:eastAsia="方正仿宋_GBK"/>
          <w:color w:val="auto"/>
          <w:spacing w:val="-8"/>
          <w:kern w:val="2"/>
          <w:sz w:val="32"/>
          <w:szCs w:val="32"/>
          <w:lang w:val="en-US" w:eastAsia="zh-CN"/>
        </w:rPr>
        <w:t>及合同约定</w:t>
      </w:r>
      <w:r>
        <w:rPr>
          <w:rFonts w:hint="eastAsia" w:eastAsia="方正仿宋_GBK"/>
          <w:color w:val="auto"/>
          <w:spacing w:val="-8"/>
          <w:kern w:val="2"/>
          <w:sz w:val="32"/>
          <w:szCs w:val="32"/>
        </w:rPr>
        <w:t>全部施工内容后，结算工程价款。</w:t>
      </w:r>
    </w:p>
    <w:p w14:paraId="51D94B34">
      <w:pPr>
        <w:widowControl w:val="0"/>
        <w:spacing w:line="560" w:lineRule="exact"/>
        <w:ind w:firstLine="608" w:firstLineChars="200"/>
        <w:rPr>
          <w:rFonts w:eastAsia="方正仿宋_GBK"/>
          <w:spacing w:val="-8"/>
          <w:kern w:val="2"/>
          <w:sz w:val="32"/>
          <w:szCs w:val="32"/>
        </w:rPr>
      </w:pPr>
      <w:r>
        <w:rPr>
          <w:rFonts w:hint="eastAsia" w:eastAsia="方正仿宋_GBK"/>
          <w:spacing w:val="-8"/>
          <w:kern w:val="2"/>
          <w:sz w:val="32"/>
          <w:szCs w:val="32"/>
          <w:lang w:eastAsia="zh-CN"/>
        </w:rPr>
        <w:t>（</w:t>
      </w:r>
      <w:r>
        <w:rPr>
          <w:rFonts w:hint="eastAsia" w:eastAsia="方正仿宋_GBK"/>
          <w:spacing w:val="-8"/>
          <w:kern w:val="2"/>
          <w:sz w:val="32"/>
          <w:szCs w:val="32"/>
          <w:lang w:val="en-US" w:eastAsia="zh-CN"/>
        </w:rPr>
        <w:t>二</w:t>
      </w:r>
      <w:r>
        <w:rPr>
          <w:rFonts w:hint="eastAsia" w:eastAsia="方正仿宋_GBK"/>
          <w:spacing w:val="-8"/>
          <w:kern w:val="2"/>
          <w:sz w:val="32"/>
          <w:szCs w:val="32"/>
          <w:lang w:eastAsia="zh-CN"/>
        </w:rPr>
        <w:t>）</w:t>
      </w:r>
      <w:r>
        <w:rPr>
          <w:rFonts w:eastAsia="方正仿宋_GBK"/>
          <w:spacing w:val="-8"/>
          <w:kern w:val="2"/>
          <w:sz w:val="32"/>
          <w:szCs w:val="32"/>
        </w:rPr>
        <w:t>增减工程结算</w:t>
      </w:r>
    </w:p>
    <w:p w14:paraId="654F12BE">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如在施工中出现有新增项目或工程量增减，施工单位须先提出增项或变更申请</w:t>
      </w:r>
      <w:r>
        <w:rPr>
          <w:rFonts w:hint="eastAsia" w:eastAsia="方正仿宋_GBK"/>
          <w:spacing w:val="-8"/>
          <w:kern w:val="2"/>
          <w:sz w:val="32"/>
          <w:szCs w:val="32"/>
        </w:rPr>
        <w:t>书面</w:t>
      </w:r>
      <w:r>
        <w:rPr>
          <w:rFonts w:eastAsia="方正仿宋_GBK"/>
          <w:spacing w:val="-8"/>
          <w:kern w:val="2"/>
          <w:sz w:val="32"/>
          <w:szCs w:val="32"/>
        </w:rPr>
        <w:t>报告，经甲方书面同意以后才能进行该项目施工。</w:t>
      </w:r>
    </w:p>
    <w:p w14:paraId="76D51BF6">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新增项单价计价原则：由业主按照相关规定</w:t>
      </w:r>
      <w:r>
        <w:rPr>
          <w:rFonts w:hint="eastAsia" w:eastAsia="方正仿宋_GBK"/>
          <w:spacing w:val="-8"/>
          <w:kern w:val="2"/>
          <w:sz w:val="32"/>
          <w:szCs w:val="32"/>
          <w:lang w:val="en-US" w:eastAsia="zh-CN"/>
        </w:rPr>
        <w:t>及合同约定</w:t>
      </w:r>
      <w:r>
        <w:rPr>
          <w:rFonts w:eastAsia="方正仿宋_GBK"/>
          <w:spacing w:val="-8"/>
          <w:kern w:val="2"/>
          <w:sz w:val="32"/>
          <w:szCs w:val="32"/>
        </w:rPr>
        <w:t>审核确认执行。</w:t>
      </w:r>
    </w:p>
    <w:p w14:paraId="44D7FAD3">
      <w:pPr>
        <w:widowControl w:val="0"/>
        <w:numPr>
          <w:ilvl w:val="-1"/>
          <w:numId w:val="0"/>
        </w:numPr>
        <w:spacing w:line="560" w:lineRule="exact"/>
        <w:ind w:firstLine="608" w:firstLineChars="200"/>
        <w:rPr>
          <w:rFonts w:hint="eastAsia" w:eastAsia="方正仿宋_GBK"/>
          <w:color w:val="auto"/>
          <w:spacing w:val="-8"/>
          <w:kern w:val="2"/>
          <w:sz w:val="32"/>
          <w:szCs w:val="32"/>
          <w:lang w:val="en-US" w:eastAsia="zh-CN"/>
        </w:rPr>
      </w:pPr>
      <w:r>
        <w:rPr>
          <w:rFonts w:hint="eastAsia" w:eastAsia="方正仿宋_GBK"/>
          <w:spacing w:val="-8"/>
          <w:kern w:val="2"/>
          <w:sz w:val="32"/>
          <w:szCs w:val="32"/>
          <w:lang w:val="en-US" w:eastAsia="zh-CN"/>
        </w:rPr>
        <w:t>（三）</w:t>
      </w:r>
      <w:r>
        <w:rPr>
          <w:rFonts w:eastAsia="方正仿宋_GBK"/>
          <w:spacing w:val="-8"/>
          <w:kern w:val="2"/>
          <w:sz w:val="32"/>
          <w:szCs w:val="32"/>
        </w:rPr>
        <w:t>经甲方书面认可增减项项目在</w:t>
      </w:r>
      <w:r>
        <w:rPr>
          <w:rFonts w:hint="eastAsia" w:eastAsia="方正仿宋_GBK"/>
          <w:spacing w:val="-8"/>
          <w:kern w:val="2"/>
          <w:sz w:val="32"/>
          <w:szCs w:val="32"/>
          <w:highlight w:val="none"/>
          <w:lang w:val="en-US" w:eastAsia="zh-CN"/>
        </w:rPr>
        <w:t>结算</w:t>
      </w:r>
      <w:r>
        <w:rPr>
          <w:rFonts w:eastAsia="方正仿宋_GBK"/>
          <w:spacing w:val="-8"/>
          <w:kern w:val="2"/>
          <w:sz w:val="32"/>
          <w:szCs w:val="32"/>
        </w:rPr>
        <w:t>价内增减。</w:t>
      </w:r>
      <w:r>
        <w:rPr>
          <w:rFonts w:hint="eastAsia" w:eastAsia="方正仿宋_GBK"/>
          <w:spacing w:val="-8"/>
          <w:kern w:val="2"/>
          <w:sz w:val="32"/>
          <w:szCs w:val="32"/>
        </w:rPr>
        <w:t>增减项目价格的核算按照</w:t>
      </w:r>
      <w:r>
        <w:rPr>
          <w:rFonts w:hint="eastAsia" w:eastAsia="方正仿宋_GBK"/>
          <w:color w:val="auto"/>
          <w:spacing w:val="-8"/>
          <w:kern w:val="2"/>
          <w:sz w:val="32"/>
          <w:szCs w:val="32"/>
        </w:rPr>
        <w:t>《建设工程工程量清单计价规范》( GB50500-2013)、《重庆市建设工程工程量清单计价规则》( CQJJGZ- 2013)、《重庆市建设工程工程量计算规则》(CQJLGZ-2013)、2018年《重庆市房屋建筑与装饰工程计价定额》、2018年《重庆市房屋修缮工程计价定额》、2018年《重庆市绿色建筑工程计价定额》2018年《重庆市通用安装工程计价定额》、2018年《重庆市建设工程费用定额》《关于适用增值税新税率调整建设工程计价依据的通知》(渝建〔</w:t>
      </w:r>
      <w:r>
        <w:rPr>
          <w:rFonts w:hint="eastAsia" w:eastAsia="方正仿宋_GBK"/>
          <w:color w:val="auto"/>
          <w:spacing w:val="-8"/>
          <w:kern w:val="2"/>
          <w:sz w:val="32"/>
          <w:szCs w:val="32"/>
          <w:lang w:val="en-US" w:eastAsia="zh-CN"/>
        </w:rPr>
        <w:t>2019</w:t>
      </w:r>
      <w:r>
        <w:rPr>
          <w:rFonts w:hint="eastAsia" w:eastAsia="方正仿宋_GBK"/>
          <w:color w:val="auto"/>
          <w:spacing w:val="-8"/>
          <w:kern w:val="2"/>
          <w:sz w:val="32"/>
          <w:szCs w:val="32"/>
        </w:rPr>
        <w:t>〕143号)及相关配套文件</w:t>
      </w:r>
      <w:r>
        <w:rPr>
          <w:rFonts w:hint="eastAsia" w:eastAsia="方正仿宋_GBK"/>
          <w:color w:val="auto"/>
          <w:spacing w:val="-8"/>
          <w:kern w:val="2"/>
          <w:sz w:val="32"/>
          <w:szCs w:val="32"/>
          <w:lang w:val="en-US" w:eastAsia="zh-CN"/>
        </w:rPr>
        <w:t>规定执行再纳入结算。</w:t>
      </w:r>
    </w:p>
    <w:p w14:paraId="0D057FB4">
      <w:pPr>
        <w:widowControl w:val="0"/>
        <w:numPr>
          <w:ilvl w:val="-1"/>
          <w:numId w:val="0"/>
        </w:numPr>
        <w:spacing w:line="560" w:lineRule="exact"/>
        <w:ind w:firstLine="608" w:firstLineChars="200"/>
        <w:rPr>
          <w:color w:val="auto"/>
          <w:spacing w:val="-8"/>
          <w:kern w:val="2"/>
          <w:sz w:val="30"/>
          <w:szCs w:val="30"/>
        </w:rPr>
      </w:pPr>
      <w:r>
        <w:rPr>
          <w:rFonts w:hint="eastAsia" w:eastAsia="方正仿宋_GBK"/>
          <w:spacing w:val="-8"/>
          <w:kern w:val="2"/>
          <w:sz w:val="32"/>
          <w:szCs w:val="32"/>
          <w:lang w:eastAsia="zh-CN"/>
        </w:rPr>
        <w:t>（</w:t>
      </w:r>
      <w:r>
        <w:rPr>
          <w:rFonts w:hint="eastAsia" w:eastAsia="方正仿宋_GBK"/>
          <w:spacing w:val="-8"/>
          <w:kern w:val="2"/>
          <w:sz w:val="32"/>
          <w:szCs w:val="32"/>
          <w:lang w:val="en-US" w:eastAsia="zh-CN"/>
        </w:rPr>
        <w:t>四</w:t>
      </w:r>
      <w:r>
        <w:rPr>
          <w:rFonts w:hint="eastAsia" w:eastAsia="方正仿宋_GBK"/>
          <w:spacing w:val="-8"/>
          <w:kern w:val="2"/>
          <w:sz w:val="32"/>
          <w:szCs w:val="32"/>
          <w:lang w:eastAsia="zh-CN"/>
        </w:rPr>
        <w:t>）</w:t>
      </w:r>
      <w:r>
        <w:rPr>
          <w:rFonts w:hint="eastAsia" w:eastAsia="方正仿宋_GBK"/>
          <w:color w:val="auto"/>
          <w:spacing w:val="-8"/>
          <w:kern w:val="2"/>
          <w:sz w:val="32"/>
          <w:szCs w:val="32"/>
        </w:rPr>
        <w:t>具体结算采取总价控制和清单单价计价方式结算，结算</w:t>
      </w:r>
      <w:r>
        <w:rPr>
          <w:rFonts w:hint="eastAsia" w:eastAsia="方正仿宋_GBK"/>
          <w:color w:val="auto"/>
          <w:spacing w:val="-8"/>
          <w:kern w:val="2"/>
          <w:sz w:val="32"/>
          <w:szCs w:val="32"/>
          <w:lang w:val="en-US" w:eastAsia="zh-CN"/>
        </w:rPr>
        <w:t>时</w:t>
      </w:r>
      <w:r>
        <w:rPr>
          <w:rFonts w:hint="eastAsia" w:eastAsia="方正仿宋_GBK"/>
          <w:color w:val="auto"/>
          <w:spacing w:val="-8"/>
          <w:kern w:val="2"/>
          <w:sz w:val="32"/>
          <w:szCs w:val="32"/>
        </w:rPr>
        <w:t>按</w:t>
      </w:r>
      <w:r>
        <w:rPr>
          <w:rFonts w:hint="eastAsia" w:eastAsia="方正仿宋_GBK"/>
          <w:color w:val="auto"/>
          <w:spacing w:val="-8"/>
          <w:kern w:val="2"/>
          <w:sz w:val="32"/>
          <w:szCs w:val="32"/>
          <w:highlight w:val="none"/>
          <w:lang w:eastAsia="zh-CN"/>
        </w:rPr>
        <w:t>清单</w:t>
      </w:r>
      <w:r>
        <w:rPr>
          <w:rFonts w:hint="eastAsia" w:eastAsia="方正仿宋_GBK"/>
          <w:color w:val="auto"/>
          <w:spacing w:val="-8"/>
          <w:kern w:val="2"/>
          <w:sz w:val="32"/>
          <w:szCs w:val="32"/>
        </w:rPr>
        <w:t>单价和实际实施的合格工程量据实</w:t>
      </w:r>
      <w:r>
        <w:rPr>
          <w:rFonts w:hint="eastAsia" w:eastAsia="方正仿宋_GBK"/>
          <w:color w:val="auto"/>
          <w:spacing w:val="-8"/>
          <w:kern w:val="2"/>
          <w:sz w:val="32"/>
          <w:szCs w:val="32"/>
          <w:lang w:val="en-US" w:eastAsia="zh-CN"/>
        </w:rPr>
        <w:t>计算</w:t>
      </w:r>
      <w:r>
        <w:rPr>
          <w:rFonts w:hint="eastAsia" w:eastAsia="方正仿宋_GBK"/>
          <w:color w:val="auto"/>
          <w:spacing w:val="-8"/>
          <w:kern w:val="2"/>
          <w:sz w:val="32"/>
          <w:szCs w:val="32"/>
        </w:rPr>
        <w:t>后总价下浮</w:t>
      </w:r>
      <w:r>
        <w:rPr>
          <w:rFonts w:hint="eastAsia" w:eastAsia="方正仿宋_GBK"/>
          <w:color w:val="auto"/>
          <w:spacing w:val="-8"/>
          <w:kern w:val="2"/>
          <w:sz w:val="32"/>
          <w:szCs w:val="32"/>
          <w:u w:val="single"/>
          <w:lang w:val="en-US" w:eastAsia="zh-CN"/>
        </w:rPr>
        <w:t>20</w:t>
      </w:r>
      <w:r>
        <w:rPr>
          <w:rFonts w:hint="eastAsia" w:eastAsia="方正仿宋_GBK"/>
          <w:color w:val="auto"/>
          <w:spacing w:val="-8"/>
          <w:kern w:val="2"/>
          <w:sz w:val="32"/>
          <w:szCs w:val="32"/>
          <w:u w:val="single"/>
        </w:rPr>
        <w:t>%</w:t>
      </w:r>
      <w:r>
        <w:rPr>
          <w:rFonts w:hint="eastAsia" w:eastAsia="方正仿宋_GBK"/>
          <w:color w:val="auto"/>
          <w:spacing w:val="-8"/>
          <w:kern w:val="2"/>
          <w:sz w:val="32"/>
          <w:szCs w:val="32"/>
        </w:rPr>
        <w:t>进行</w:t>
      </w:r>
      <w:r>
        <w:rPr>
          <w:rFonts w:hint="eastAsia" w:eastAsia="方正仿宋_GBK"/>
          <w:color w:val="auto"/>
          <w:spacing w:val="-8"/>
          <w:kern w:val="2"/>
          <w:sz w:val="32"/>
          <w:szCs w:val="32"/>
          <w:lang w:val="en-US" w:eastAsia="zh-CN"/>
        </w:rPr>
        <w:t>计算，同时针对</w:t>
      </w:r>
      <w:r>
        <w:rPr>
          <w:rFonts w:hint="eastAsia" w:eastAsia="方正仿宋_GBK"/>
          <w:color w:val="auto"/>
          <w:spacing w:val="-8"/>
          <w:kern w:val="2"/>
          <w:sz w:val="32"/>
          <w:szCs w:val="32"/>
        </w:rPr>
        <w:t>本合同原定施工内容</w:t>
      </w:r>
      <w:r>
        <w:rPr>
          <w:rFonts w:hint="eastAsia" w:eastAsia="方正仿宋_GBK"/>
          <w:color w:val="auto"/>
          <w:spacing w:val="-8"/>
          <w:kern w:val="2"/>
          <w:sz w:val="32"/>
          <w:szCs w:val="32"/>
          <w:lang w:val="en-US" w:eastAsia="zh-CN"/>
        </w:rPr>
        <w:t>的结算价款，如果按</w:t>
      </w:r>
      <w:r>
        <w:rPr>
          <w:rFonts w:hint="eastAsia" w:eastAsia="方正仿宋_GBK"/>
          <w:color w:val="auto"/>
          <w:spacing w:val="-8"/>
          <w:kern w:val="2"/>
          <w:sz w:val="32"/>
          <w:szCs w:val="32"/>
        </w:rPr>
        <w:t>约定结算原则计算</w:t>
      </w:r>
      <w:r>
        <w:rPr>
          <w:rFonts w:hint="eastAsia" w:eastAsia="方正仿宋_GBK"/>
          <w:color w:val="auto"/>
          <w:spacing w:val="-8"/>
          <w:kern w:val="2"/>
          <w:sz w:val="32"/>
          <w:szCs w:val="32"/>
          <w:lang w:val="en-US" w:eastAsia="zh-CN"/>
        </w:rPr>
        <w:t>后</w:t>
      </w:r>
      <w:r>
        <w:rPr>
          <w:rFonts w:hint="eastAsia" w:eastAsia="方正仿宋_GBK"/>
          <w:color w:val="auto"/>
          <w:spacing w:val="-8"/>
          <w:kern w:val="2"/>
          <w:sz w:val="32"/>
          <w:szCs w:val="32"/>
        </w:rPr>
        <w:t>超过</w:t>
      </w:r>
      <w:r>
        <w:rPr>
          <w:rFonts w:hint="eastAsia"/>
          <w:color w:val="auto"/>
          <w:sz w:val="32"/>
          <w:szCs w:val="32"/>
          <w:u w:val="single"/>
          <w:shd w:val="clear" w:color="auto" w:fill="FFFFFF"/>
          <w:lang w:val="en-US" w:eastAsia="zh-CN"/>
        </w:rPr>
        <w:t>114.18793</w:t>
      </w:r>
      <w:r>
        <w:rPr>
          <w:rFonts w:hint="eastAsia" w:eastAsia="方正仿宋_GBK"/>
          <w:color w:val="auto"/>
          <w:spacing w:val="-8"/>
          <w:kern w:val="2"/>
          <w:sz w:val="32"/>
          <w:szCs w:val="32"/>
        </w:rPr>
        <w:t>万元的，仅按</w:t>
      </w:r>
      <w:r>
        <w:rPr>
          <w:rFonts w:hint="eastAsia"/>
          <w:color w:val="auto"/>
          <w:sz w:val="32"/>
          <w:szCs w:val="32"/>
          <w:u w:val="single"/>
          <w:shd w:val="clear" w:color="auto" w:fill="FFFFFF"/>
          <w:lang w:val="en-US" w:eastAsia="zh-CN"/>
        </w:rPr>
        <w:t>114.18793</w:t>
      </w:r>
      <w:r>
        <w:rPr>
          <w:rFonts w:hint="eastAsia" w:eastAsia="方正仿宋_GBK"/>
          <w:color w:val="auto"/>
          <w:spacing w:val="-8"/>
          <w:kern w:val="2"/>
          <w:sz w:val="32"/>
          <w:szCs w:val="32"/>
        </w:rPr>
        <w:t>万元结算</w:t>
      </w:r>
      <w:r>
        <w:rPr>
          <w:rFonts w:hint="eastAsia" w:eastAsia="方正仿宋_GBK"/>
          <w:color w:val="auto"/>
          <w:spacing w:val="-8"/>
          <w:kern w:val="2"/>
          <w:sz w:val="32"/>
          <w:szCs w:val="32"/>
          <w:lang w:eastAsia="zh-CN"/>
        </w:rPr>
        <w:t>。</w:t>
      </w:r>
      <w:r>
        <w:rPr>
          <w:rFonts w:hint="eastAsia" w:eastAsia="方正仿宋_GBK"/>
          <w:color w:val="auto"/>
          <w:spacing w:val="-8"/>
          <w:kern w:val="2"/>
          <w:sz w:val="32"/>
          <w:szCs w:val="32"/>
        </w:rPr>
        <w:t>最终结算金额以</w:t>
      </w:r>
      <w:r>
        <w:rPr>
          <w:rFonts w:hint="eastAsia" w:eastAsia="方正仿宋_GBK"/>
          <w:color w:val="auto"/>
          <w:spacing w:val="-8"/>
          <w:kern w:val="2"/>
          <w:sz w:val="32"/>
          <w:szCs w:val="32"/>
          <w:lang w:val="en-US" w:eastAsia="zh-CN"/>
        </w:rPr>
        <w:t>结算</w:t>
      </w:r>
      <w:r>
        <w:rPr>
          <w:rFonts w:hint="eastAsia" w:eastAsia="方正仿宋_GBK"/>
          <w:color w:val="auto"/>
          <w:spacing w:val="-8"/>
          <w:kern w:val="2"/>
          <w:sz w:val="32"/>
          <w:szCs w:val="32"/>
        </w:rPr>
        <w:t>审计金额为准。</w:t>
      </w:r>
    </w:p>
    <w:p w14:paraId="1444E845">
      <w:pPr>
        <w:widowControl w:val="0"/>
        <w:tabs>
          <w:tab w:val="left" w:pos="735"/>
        </w:tabs>
        <w:spacing w:line="560" w:lineRule="exact"/>
        <w:ind w:firstLine="600" w:firstLineChars="200"/>
        <w:outlineLvl w:val="0"/>
        <w:rPr>
          <w:rFonts w:eastAsia="方正黑体_GBK"/>
          <w:kern w:val="2"/>
          <w:sz w:val="30"/>
          <w:szCs w:val="30"/>
        </w:rPr>
      </w:pPr>
      <w:r>
        <w:rPr>
          <w:rFonts w:eastAsia="方正黑体_GBK"/>
          <w:kern w:val="2"/>
          <w:sz w:val="30"/>
          <w:szCs w:val="30"/>
        </w:rPr>
        <w:t>五、履约保证金和农民工工资保证金</w:t>
      </w:r>
    </w:p>
    <w:p w14:paraId="473B4DA7">
      <w:pPr>
        <w:widowControl w:val="0"/>
        <w:spacing w:line="560" w:lineRule="exact"/>
        <w:ind w:firstLine="608" w:firstLineChars="200"/>
        <w:rPr>
          <w:spacing w:val="-8"/>
          <w:kern w:val="2"/>
          <w:sz w:val="30"/>
          <w:szCs w:val="30"/>
        </w:rPr>
      </w:pPr>
      <w:r>
        <w:rPr>
          <w:rFonts w:eastAsia="方正仿宋_GBK"/>
          <w:spacing w:val="-8"/>
          <w:kern w:val="2"/>
          <w:sz w:val="32"/>
          <w:szCs w:val="32"/>
        </w:rPr>
        <w:t>乙方在中选通知书发出之日起 5 个工作日内</w:t>
      </w:r>
      <w:r>
        <w:rPr>
          <w:rFonts w:hint="eastAsia" w:eastAsia="方正仿宋_GBK"/>
          <w:spacing w:val="-8"/>
          <w:kern w:val="2"/>
          <w:sz w:val="32"/>
          <w:szCs w:val="32"/>
        </w:rPr>
        <w:t>并在</w:t>
      </w:r>
      <w:r>
        <w:rPr>
          <w:rFonts w:eastAsia="方正仿宋_GBK"/>
          <w:spacing w:val="-8"/>
          <w:kern w:val="2"/>
          <w:sz w:val="32"/>
          <w:szCs w:val="32"/>
        </w:rPr>
        <w:t>合同签订前向甲方交纳履约保证金（履约保证金为中选金额的10%），工程竣工验收合格后且在乙方无拖欠民工工资的情况下10个工作日内一次性退还（不计息）。</w:t>
      </w:r>
    </w:p>
    <w:p w14:paraId="2E00236B">
      <w:pPr>
        <w:widowControl w:val="0"/>
        <w:tabs>
          <w:tab w:val="left" w:pos="735"/>
        </w:tabs>
        <w:spacing w:line="560" w:lineRule="exact"/>
        <w:ind w:firstLine="600" w:firstLineChars="200"/>
        <w:outlineLvl w:val="0"/>
        <w:rPr>
          <w:rFonts w:eastAsia="方正黑体_GBK"/>
          <w:kern w:val="2"/>
          <w:sz w:val="30"/>
          <w:szCs w:val="30"/>
        </w:rPr>
      </w:pPr>
      <w:r>
        <w:rPr>
          <w:rFonts w:eastAsia="方正黑体_GBK"/>
          <w:kern w:val="2"/>
          <w:sz w:val="30"/>
          <w:szCs w:val="30"/>
        </w:rPr>
        <w:t>六、工程工期要求</w:t>
      </w:r>
    </w:p>
    <w:p w14:paraId="6AE894B0">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本工程合同工期为</w:t>
      </w:r>
      <w:r>
        <w:rPr>
          <w:rFonts w:hint="eastAsia" w:eastAsia="方正仿宋_GBK"/>
          <w:spacing w:val="-8"/>
          <w:kern w:val="2"/>
          <w:sz w:val="32"/>
          <w:szCs w:val="32"/>
          <w:u w:val="single"/>
          <w:lang w:val="en-US" w:eastAsia="zh-CN"/>
        </w:rPr>
        <w:t>120</w:t>
      </w:r>
      <w:r>
        <w:rPr>
          <w:rFonts w:eastAsia="方正仿宋_GBK"/>
          <w:spacing w:val="-8"/>
          <w:kern w:val="2"/>
          <w:sz w:val="32"/>
          <w:szCs w:val="32"/>
        </w:rPr>
        <w:t>日历天，按甲方或监理工程师批复的开工报告上写明的开工日期开始计算。</w:t>
      </w:r>
    </w:p>
    <w:p w14:paraId="5B50AC0D">
      <w:pPr>
        <w:widowControl w:val="0"/>
        <w:tabs>
          <w:tab w:val="left" w:pos="735"/>
        </w:tabs>
        <w:spacing w:line="560" w:lineRule="exact"/>
        <w:ind w:firstLine="600" w:firstLineChars="200"/>
        <w:outlineLvl w:val="0"/>
        <w:rPr>
          <w:rFonts w:eastAsia="方正黑体_GBK"/>
          <w:kern w:val="2"/>
          <w:sz w:val="30"/>
          <w:szCs w:val="30"/>
        </w:rPr>
      </w:pPr>
      <w:r>
        <w:rPr>
          <w:rFonts w:eastAsia="方正黑体_GBK"/>
          <w:kern w:val="2"/>
          <w:sz w:val="30"/>
          <w:szCs w:val="30"/>
        </w:rPr>
        <w:t>七、验收及资料</w:t>
      </w:r>
    </w:p>
    <w:p w14:paraId="0286C300">
      <w:pPr>
        <w:widowControl w:val="0"/>
        <w:spacing w:line="560" w:lineRule="exact"/>
        <w:ind w:firstLine="608" w:firstLineChars="200"/>
        <w:rPr>
          <w:rFonts w:eastAsia="方正仿宋_GBK"/>
          <w:spacing w:val="-8"/>
          <w:kern w:val="2"/>
          <w:sz w:val="32"/>
          <w:szCs w:val="32"/>
        </w:rPr>
      </w:pPr>
      <w:r>
        <w:rPr>
          <w:rFonts w:hint="eastAsia" w:eastAsia="方正仿宋_GBK"/>
          <w:spacing w:val="-8"/>
          <w:kern w:val="2"/>
          <w:sz w:val="32"/>
          <w:szCs w:val="32"/>
          <w:lang w:eastAsia="zh-CN"/>
        </w:rPr>
        <w:t>（</w:t>
      </w:r>
      <w:r>
        <w:rPr>
          <w:rFonts w:hint="eastAsia" w:eastAsia="方正仿宋_GBK"/>
          <w:spacing w:val="-8"/>
          <w:kern w:val="2"/>
          <w:sz w:val="32"/>
          <w:szCs w:val="32"/>
          <w:lang w:val="en-US" w:eastAsia="zh-CN"/>
        </w:rPr>
        <w:t>一</w:t>
      </w:r>
      <w:r>
        <w:rPr>
          <w:rFonts w:hint="eastAsia" w:eastAsia="方正仿宋_GBK"/>
          <w:spacing w:val="-8"/>
          <w:kern w:val="2"/>
          <w:sz w:val="32"/>
          <w:szCs w:val="32"/>
          <w:lang w:eastAsia="zh-CN"/>
        </w:rPr>
        <w:t>）</w:t>
      </w:r>
      <w:r>
        <w:rPr>
          <w:rFonts w:eastAsia="方正仿宋_GBK"/>
          <w:spacing w:val="-8"/>
          <w:kern w:val="2"/>
          <w:sz w:val="32"/>
          <w:szCs w:val="32"/>
        </w:rPr>
        <w:t>乙方按设计完成所有建设任务，满足设计要求，达到国家现行有关施工质量验收规范及区城乡建委验收合格要求，乙方自检达到合格标准后，</w:t>
      </w:r>
      <w:r>
        <w:rPr>
          <w:rFonts w:hint="eastAsia" w:eastAsia="方正仿宋_GBK"/>
          <w:spacing w:val="-8"/>
          <w:kern w:val="2"/>
          <w:sz w:val="32"/>
          <w:szCs w:val="32"/>
        </w:rPr>
        <w:t>向甲方</w:t>
      </w:r>
      <w:r>
        <w:rPr>
          <w:rFonts w:eastAsia="方正仿宋_GBK"/>
          <w:spacing w:val="-8"/>
          <w:kern w:val="2"/>
          <w:sz w:val="32"/>
          <w:szCs w:val="32"/>
        </w:rPr>
        <w:t>提出</w:t>
      </w:r>
      <w:r>
        <w:rPr>
          <w:rFonts w:hint="eastAsia" w:eastAsia="方正仿宋_GBK"/>
          <w:spacing w:val="-8"/>
          <w:kern w:val="2"/>
          <w:sz w:val="32"/>
          <w:szCs w:val="32"/>
        </w:rPr>
        <w:t>书面</w:t>
      </w:r>
      <w:r>
        <w:rPr>
          <w:rFonts w:eastAsia="方正仿宋_GBK"/>
          <w:spacing w:val="-8"/>
          <w:kern w:val="2"/>
          <w:sz w:val="32"/>
          <w:szCs w:val="32"/>
        </w:rPr>
        <w:t>验收申请。</w:t>
      </w:r>
    </w:p>
    <w:p w14:paraId="400892A4">
      <w:pPr>
        <w:widowControl w:val="0"/>
        <w:spacing w:line="560" w:lineRule="exact"/>
        <w:ind w:firstLine="608" w:firstLineChars="200"/>
        <w:rPr>
          <w:rFonts w:eastAsia="方正仿宋_GBK"/>
          <w:spacing w:val="-8"/>
          <w:kern w:val="2"/>
          <w:sz w:val="32"/>
          <w:szCs w:val="32"/>
        </w:rPr>
      </w:pPr>
      <w:r>
        <w:rPr>
          <w:rFonts w:hint="eastAsia" w:eastAsia="方正仿宋_GBK"/>
          <w:spacing w:val="-8"/>
          <w:kern w:val="2"/>
          <w:sz w:val="32"/>
          <w:szCs w:val="32"/>
          <w:lang w:eastAsia="zh-CN"/>
        </w:rPr>
        <w:t>（</w:t>
      </w:r>
      <w:r>
        <w:rPr>
          <w:rFonts w:hint="eastAsia" w:eastAsia="方正仿宋_GBK"/>
          <w:spacing w:val="-8"/>
          <w:kern w:val="2"/>
          <w:sz w:val="32"/>
          <w:szCs w:val="32"/>
          <w:lang w:val="en-US" w:eastAsia="zh-CN"/>
        </w:rPr>
        <w:t>二</w:t>
      </w:r>
      <w:r>
        <w:rPr>
          <w:rFonts w:hint="eastAsia" w:eastAsia="方正仿宋_GBK"/>
          <w:spacing w:val="-8"/>
          <w:kern w:val="2"/>
          <w:sz w:val="32"/>
          <w:szCs w:val="32"/>
          <w:lang w:eastAsia="zh-CN"/>
        </w:rPr>
        <w:t>）</w:t>
      </w:r>
      <w:r>
        <w:rPr>
          <w:rFonts w:eastAsia="方正仿宋_GBK"/>
          <w:spacing w:val="-8"/>
          <w:kern w:val="2"/>
          <w:sz w:val="32"/>
          <w:szCs w:val="32"/>
        </w:rPr>
        <w:t>经验收评定合格后乙方应在30日内提供完整的竣工资料及相关施工资料</w:t>
      </w:r>
      <w:r>
        <w:rPr>
          <w:rFonts w:hint="eastAsia" w:eastAsia="方正仿宋_GBK"/>
          <w:spacing w:val="-8"/>
          <w:kern w:val="2"/>
          <w:sz w:val="32"/>
          <w:szCs w:val="32"/>
        </w:rPr>
        <w:t>等</w:t>
      </w:r>
      <w:r>
        <w:rPr>
          <w:rFonts w:eastAsia="方正仿宋_GBK"/>
          <w:spacing w:val="-8"/>
          <w:kern w:val="2"/>
          <w:sz w:val="32"/>
          <w:szCs w:val="32"/>
        </w:rPr>
        <w:t>，否则</w:t>
      </w:r>
      <w:r>
        <w:rPr>
          <w:rFonts w:hint="eastAsia" w:eastAsia="方正仿宋_GBK"/>
          <w:spacing w:val="-8"/>
          <w:kern w:val="2"/>
          <w:sz w:val="32"/>
          <w:szCs w:val="32"/>
        </w:rPr>
        <w:t>应按合同约定承担违约金</w:t>
      </w:r>
      <w:r>
        <w:rPr>
          <w:rFonts w:eastAsia="方正仿宋_GBK"/>
          <w:spacing w:val="-8"/>
          <w:kern w:val="2"/>
          <w:sz w:val="32"/>
          <w:szCs w:val="32"/>
        </w:rPr>
        <w:t>。</w:t>
      </w:r>
    </w:p>
    <w:p w14:paraId="6F5F9C9A">
      <w:pPr>
        <w:widowControl w:val="0"/>
        <w:spacing w:line="560" w:lineRule="exact"/>
        <w:ind w:firstLine="608" w:firstLineChars="200"/>
        <w:rPr>
          <w:rFonts w:eastAsia="方正仿宋_GBK"/>
          <w:spacing w:val="-8"/>
          <w:kern w:val="2"/>
          <w:sz w:val="32"/>
          <w:szCs w:val="32"/>
        </w:rPr>
      </w:pPr>
      <w:r>
        <w:rPr>
          <w:rFonts w:hint="eastAsia" w:eastAsia="方正仿宋_GBK"/>
          <w:spacing w:val="-8"/>
          <w:kern w:val="2"/>
          <w:sz w:val="32"/>
          <w:szCs w:val="32"/>
          <w:lang w:eastAsia="zh-CN"/>
        </w:rPr>
        <w:t>（</w:t>
      </w:r>
      <w:r>
        <w:rPr>
          <w:rFonts w:hint="eastAsia" w:eastAsia="方正仿宋_GBK"/>
          <w:spacing w:val="-8"/>
          <w:kern w:val="2"/>
          <w:sz w:val="32"/>
          <w:szCs w:val="32"/>
          <w:lang w:val="en-US" w:eastAsia="zh-CN"/>
        </w:rPr>
        <w:t>三</w:t>
      </w:r>
      <w:r>
        <w:rPr>
          <w:rFonts w:hint="eastAsia" w:eastAsia="方正仿宋_GBK"/>
          <w:spacing w:val="-8"/>
          <w:kern w:val="2"/>
          <w:sz w:val="32"/>
          <w:szCs w:val="32"/>
          <w:lang w:eastAsia="zh-CN"/>
        </w:rPr>
        <w:t>）</w:t>
      </w:r>
      <w:r>
        <w:rPr>
          <w:rFonts w:eastAsia="方正仿宋_GBK"/>
          <w:spacing w:val="-8"/>
          <w:kern w:val="2"/>
          <w:sz w:val="32"/>
          <w:szCs w:val="32"/>
        </w:rPr>
        <w:t>本工程缺陷责任期（质量保修期）为24个月，自甲方验收合格之日起算。</w:t>
      </w:r>
    </w:p>
    <w:p w14:paraId="33B94EBB">
      <w:pPr>
        <w:widowControl w:val="0"/>
        <w:tabs>
          <w:tab w:val="left" w:pos="735"/>
        </w:tabs>
        <w:spacing w:line="560" w:lineRule="exact"/>
        <w:ind w:firstLine="600" w:firstLineChars="200"/>
        <w:outlineLvl w:val="0"/>
        <w:rPr>
          <w:rFonts w:eastAsia="方正黑体_GBK"/>
          <w:kern w:val="2"/>
          <w:sz w:val="30"/>
          <w:szCs w:val="30"/>
        </w:rPr>
      </w:pPr>
      <w:r>
        <w:rPr>
          <w:rFonts w:eastAsia="方正黑体_GBK"/>
          <w:kern w:val="2"/>
          <w:sz w:val="30"/>
          <w:szCs w:val="30"/>
        </w:rPr>
        <w:t>八、付款方式</w:t>
      </w:r>
    </w:p>
    <w:p w14:paraId="4F4883CC">
      <w:pPr>
        <w:widowControl w:val="0"/>
        <w:spacing w:line="558" w:lineRule="exact"/>
        <w:ind w:firstLine="608" w:firstLineChars="200"/>
        <w:rPr>
          <w:rFonts w:eastAsia="方正仿宋_GBK"/>
          <w:color w:val="000000" w:themeColor="text1"/>
          <w:spacing w:val="-8"/>
          <w:kern w:val="2"/>
          <w:sz w:val="32"/>
          <w:szCs w:val="32"/>
          <w:highlight w:val="none"/>
          <w14:textFill>
            <w14:solidFill>
              <w14:schemeClr w14:val="tx1"/>
            </w14:solidFill>
          </w14:textFill>
        </w:rPr>
      </w:pPr>
      <w:r>
        <w:rPr>
          <w:rFonts w:hint="eastAsia" w:eastAsia="方正仿宋_GBK"/>
          <w:spacing w:val="-8"/>
          <w:kern w:val="2"/>
          <w:sz w:val="32"/>
          <w:szCs w:val="32"/>
          <w:lang w:eastAsia="zh-CN"/>
        </w:rPr>
        <w:t>（</w:t>
      </w:r>
      <w:r>
        <w:rPr>
          <w:rFonts w:hint="eastAsia" w:eastAsia="方正仿宋_GBK"/>
          <w:spacing w:val="-8"/>
          <w:kern w:val="2"/>
          <w:sz w:val="32"/>
          <w:szCs w:val="32"/>
          <w:lang w:val="en-US" w:eastAsia="zh-CN"/>
        </w:rPr>
        <w:t>一</w:t>
      </w:r>
      <w:r>
        <w:rPr>
          <w:rFonts w:hint="eastAsia" w:eastAsia="方正仿宋_GBK"/>
          <w:spacing w:val="-8"/>
          <w:kern w:val="2"/>
          <w:sz w:val="32"/>
          <w:szCs w:val="32"/>
          <w:lang w:eastAsia="zh-CN"/>
        </w:rPr>
        <w:t>）</w:t>
      </w:r>
      <w:r>
        <w:rPr>
          <w:rFonts w:eastAsia="方正仿宋_GBK"/>
          <w:spacing w:val="-8"/>
          <w:kern w:val="2"/>
          <w:sz w:val="32"/>
          <w:szCs w:val="32"/>
        </w:rPr>
        <w:t>本工程款支付方式：因本工程属“先建后补”工程，本工程不支付预付款，由乙方全额垫资修建， 全部工程完工并经甲方验收合格后，支付至已完合格工程量计价款的80%（但不得超过本合同暂定金额的80%）；工程经行政审计结算，出具审计报告后支付至审定金额的97%，预留3%为质保金，质保金待工程缺陷责任期满验收合格后一次性无息退还。工程结算金额最终以行政审计机关审定金额为准。</w:t>
      </w:r>
      <w:r>
        <w:rPr>
          <w:rFonts w:hint="eastAsia" w:eastAsia="方正仿宋_GBK"/>
          <w:color w:val="000000" w:themeColor="text1"/>
          <w:spacing w:val="-8"/>
          <w:kern w:val="2"/>
          <w:sz w:val="32"/>
          <w:szCs w:val="32"/>
          <w:highlight w:val="none"/>
          <w:lang w:val="en-US" w:eastAsia="zh-CN"/>
          <w14:textFill>
            <w14:solidFill>
              <w14:schemeClr w14:val="tx1"/>
            </w14:solidFill>
          </w14:textFill>
        </w:rPr>
        <w:t>所有支付款项由甲方向财政申请用款计划待财政审批后完成支付。</w:t>
      </w:r>
    </w:p>
    <w:p w14:paraId="218D67B3">
      <w:pPr>
        <w:widowControl w:val="0"/>
        <w:spacing w:line="560" w:lineRule="exact"/>
        <w:ind w:firstLine="608" w:firstLineChars="200"/>
        <w:rPr>
          <w:rFonts w:eastAsia="方正仿宋_GBK"/>
          <w:spacing w:val="-8"/>
          <w:kern w:val="2"/>
          <w:sz w:val="32"/>
          <w:szCs w:val="32"/>
        </w:rPr>
      </w:pPr>
      <w:r>
        <w:rPr>
          <w:rFonts w:hint="eastAsia" w:eastAsia="方正仿宋_GBK"/>
          <w:spacing w:val="-8"/>
          <w:kern w:val="2"/>
          <w:sz w:val="32"/>
          <w:szCs w:val="32"/>
          <w:lang w:eastAsia="zh-CN"/>
        </w:rPr>
        <w:t>（</w:t>
      </w:r>
      <w:r>
        <w:rPr>
          <w:rFonts w:hint="eastAsia" w:eastAsia="方正仿宋_GBK"/>
          <w:spacing w:val="-8"/>
          <w:kern w:val="2"/>
          <w:sz w:val="32"/>
          <w:szCs w:val="32"/>
          <w:lang w:val="en-US" w:eastAsia="zh-CN"/>
        </w:rPr>
        <w:t>二</w:t>
      </w:r>
      <w:r>
        <w:rPr>
          <w:rFonts w:hint="eastAsia" w:eastAsia="方正仿宋_GBK"/>
          <w:spacing w:val="-8"/>
          <w:kern w:val="2"/>
          <w:sz w:val="32"/>
          <w:szCs w:val="32"/>
          <w:lang w:eastAsia="zh-CN"/>
        </w:rPr>
        <w:t>）</w:t>
      </w:r>
      <w:r>
        <w:rPr>
          <w:rFonts w:eastAsia="方正仿宋_GBK"/>
          <w:spacing w:val="-8"/>
          <w:kern w:val="2"/>
          <w:sz w:val="32"/>
          <w:szCs w:val="32"/>
        </w:rPr>
        <w:t>结算审计：工程竣工验收合格后一个月内由乙方编制结算，经甲方审核并报行政审计部门审计确认后为工程总结算价。</w:t>
      </w:r>
    </w:p>
    <w:p w14:paraId="4E946A7C">
      <w:pPr>
        <w:widowControl w:val="0"/>
        <w:spacing w:line="560" w:lineRule="exact"/>
        <w:ind w:firstLine="608" w:firstLineChars="200"/>
        <w:rPr>
          <w:rFonts w:eastAsia="方正仿宋_GBK"/>
          <w:spacing w:val="-8"/>
          <w:kern w:val="2"/>
          <w:sz w:val="32"/>
          <w:szCs w:val="32"/>
        </w:rPr>
      </w:pPr>
      <w:r>
        <w:rPr>
          <w:rFonts w:hint="eastAsia" w:eastAsia="方正仿宋_GBK"/>
          <w:spacing w:val="-8"/>
          <w:kern w:val="2"/>
          <w:sz w:val="32"/>
          <w:szCs w:val="32"/>
          <w:lang w:eastAsia="zh-CN"/>
        </w:rPr>
        <w:t>（</w:t>
      </w:r>
      <w:r>
        <w:rPr>
          <w:rFonts w:hint="eastAsia" w:eastAsia="方正仿宋_GBK"/>
          <w:spacing w:val="-8"/>
          <w:kern w:val="2"/>
          <w:sz w:val="32"/>
          <w:szCs w:val="32"/>
          <w:lang w:val="en-US" w:eastAsia="zh-CN"/>
        </w:rPr>
        <w:t>三</w:t>
      </w:r>
      <w:r>
        <w:rPr>
          <w:rFonts w:hint="eastAsia" w:eastAsia="方正仿宋_GBK"/>
          <w:spacing w:val="-8"/>
          <w:kern w:val="2"/>
          <w:sz w:val="32"/>
          <w:szCs w:val="32"/>
          <w:lang w:eastAsia="zh-CN"/>
        </w:rPr>
        <w:t>）</w:t>
      </w:r>
      <w:r>
        <w:rPr>
          <w:rFonts w:hint="eastAsia" w:eastAsia="方正仿宋_GBK"/>
          <w:spacing w:val="-8"/>
          <w:kern w:val="2"/>
          <w:sz w:val="32"/>
          <w:szCs w:val="32"/>
        </w:rPr>
        <w:t>每次付款前，乙方应提供等额有效增值税发票，否则甲方有权拒绝付款。</w:t>
      </w:r>
    </w:p>
    <w:p w14:paraId="6A61FBEB">
      <w:pPr>
        <w:widowControl w:val="0"/>
        <w:tabs>
          <w:tab w:val="left" w:pos="735"/>
        </w:tabs>
        <w:spacing w:line="560" w:lineRule="exact"/>
        <w:ind w:firstLine="600" w:firstLineChars="200"/>
        <w:outlineLvl w:val="0"/>
        <w:rPr>
          <w:rFonts w:eastAsia="方正黑体_GBK"/>
          <w:kern w:val="2"/>
          <w:sz w:val="30"/>
          <w:szCs w:val="30"/>
        </w:rPr>
      </w:pPr>
      <w:r>
        <w:rPr>
          <w:rFonts w:hint="eastAsia" w:eastAsia="方正黑体_GBK"/>
          <w:kern w:val="2"/>
          <w:sz w:val="30"/>
          <w:szCs w:val="30"/>
          <w:lang w:val="en-US" w:eastAsia="zh-CN"/>
        </w:rPr>
        <w:t>九</w:t>
      </w:r>
      <w:r>
        <w:rPr>
          <w:rFonts w:eastAsia="方正黑体_GBK"/>
          <w:kern w:val="2"/>
          <w:sz w:val="30"/>
          <w:szCs w:val="30"/>
        </w:rPr>
        <w:t>、安全责任</w:t>
      </w:r>
    </w:p>
    <w:p w14:paraId="0040FC87">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乙方在施工中，应加强对施工现场及施工人员的安全管理，加强对相关人员的安全培训，严格按照施工安全操作规程的规定进行施工，做好安全防护措施，施工过程中</w:t>
      </w:r>
      <w:r>
        <w:rPr>
          <w:rFonts w:hint="eastAsia" w:eastAsia="方正仿宋_GBK"/>
          <w:spacing w:val="-8"/>
          <w:kern w:val="2"/>
          <w:sz w:val="32"/>
          <w:szCs w:val="32"/>
        </w:rPr>
        <w:t>或</w:t>
      </w:r>
      <w:r>
        <w:rPr>
          <w:rFonts w:eastAsia="方正仿宋_GBK"/>
          <w:spacing w:val="-8"/>
          <w:kern w:val="2"/>
          <w:sz w:val="32"/>
          <w:szCs w:val="32"/>
        </w:rPr>
        <w:t>施工现场如发生安全事故，所有责任及损失概由乙方承担。</w:t>
      </w:r>
    </w:p>
    <w:p w14:paraId="5C87386A">
      <w:pPr>
        <w:widowControl w:val="0"/>
        <w:tabs>
          <w:tab w:val="left" w:pos="735"/>
        </w:tabs>
        <w:spacing w:line="560" w:lineRule="exact"/>
        <w:ind w:firstLine="600" w:firstLineChars="200"/>
        <w:outlineLvl w:val="0"/>
        <w:rPr>
          <w:rFonts w:eastAsia="方正黑体_GBK"/>
          <w:kern w:val="2"/>
          <w:sz w:val="30"/>
          <w:szCs w:val="30"/>
        </w:rPr>
      </w:pPr>
      <w:r>
        <w:rPr>
          <w:rFonts w:eastAsia="方正黑体_GBK"/>
          <w:kern w:val="2"/>
          <w:sz w:val="30"/>
          <w:szCs w:val="30"/>
        </w:rPr>
        <w:t>十、廉政责任</w:t>
      </w:r>
    </w:p>
    <w:p w14:paraId="4D701E98">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乙方不得以任何理由向甲方及其工作人员行贿或馈赠财物；不得以任何名义为甲方及其工作人员报销应由甲方单位或个人支付的任何费用；不得以任何理由邀请甲方及其工作人员外出旅游或安排甲方工作人员参加超标准宴请及娱乐活动。乙方及其工作人员不得为谋取私利向监理人员非法行贿，私下串通，损害甲方利益，同时必须对监理单位和工程监理人员履行向甲方承诺的其他廉政义务。</w:t>
      </w:r>
    </w:p>
    <w:p w14:paraId="1C1954FD">
      <w:pPr>
        <w:widowControl w:val="0"/>
        <w:tabs>
          <w:tab w:val="left" w:pos="735"/>
        </w:tabs>
        <w:spacing w:line="560" w:lineRule="exact"/>
        <w:ind w:firstLine="600" w:firstLineChars="200"/>
        <w:outlineLvl w:val="0"/>
        <w:rPr>
          <w:rFonts w:eastAsia="方正黑体_GBK"/>
          <w:kern w:val="2"/>
          <w:sz w:val="30"/>
          <w:szCs w:val="30"/>
        </w:rPr>
      </w:pPr>
      <w:r>
        <w:rPr>
          <w:rFonts w:eastAsia="方正黑体_GBK"/>
          <w:kern w:val="2"/>
          <w:sz w:val="30"/>
          <w:szCs w:val="30"/>
        </w:rPr>
        <w:t>十</w:t>
      </w:r>
      <w:r>
        <w:rPr>
          <w:rFonts w:hint="eastAsia" w:eastAsia="方正黑体_GBK"/>
          <w:kern w:val="2"/>
          <w:sz w:val="30"/>
          <w:szCs w:val="30"/>
          <w:lang w:val="en-US" w:eastAsia="zh-CN"/>
        </w:rPr>
        <w:t>一</w:t>
      </w:r>
      <w:r>
        <w:rPr>
          <w:rFonts w:eastAsia="方正黑体_GBK"/>
          <w:kern w:val="2"/>
          <w:sz w:val="30"/>
          <w:szCs w:val="30"/>
        </w:rPr>
        <w:t>、农民工工资支付</w:t>
      </w:r>
    </w:p>
    <w:p w14:paraId="0CAB65B7">
      <w:pPr>
        <w:widowControl w:val="0"/>
        <w:spacing w:line="558" w:lineRule="exact"/>
        <w:ind w:firstLine="608" w:firstLineChars="200"/>
        <w:rPr>
          <w:rFonts w:eastAsia="方正仿宋_GBK"/>
          <w:color w:val="auto"/>
          <w:spacing w:val="-8"/>
          <w:kern w:val="2"/>
          <w:sz w:val="32"/>
          <w:szCs w:val="32"/>
          <w:highlight w:val="none"/>
        </w:rPr>
      </w:pPr>
      <w:r>
        <w:rPr>
          <w:rFonts w:eastAsia="方正仿宋_GBK"/>
          <w:color w:val="auto"/>
          <w:spacing w:val="-8"/>
          <w:kern w:val="2"/>
          <w:sz w:val="32"/>
          <w:szCs w:val="32"/>
          <w:highlight w:val="none"/>
        </w:rPr>
        <w:t>乙方应及时支付农民工工资，不得拖欠。如存在乙方拖欠农民工工资的情况，甲方有权从乙方缴纳的</w:t>
      </w:r>
      <w:r>
        <w:rPr>
          <w:rFonts w:hint="eastAsia" w:eastAsia="方正仿宋_GBK"/>
          <w:color w:val="auto"/>
          <w:spacing w:val="-8"/>
          <w:kern w:val="2"/>
          <w:sz w:val="32"/>
          <w:szCs w:val="32"/>
          <w:highlight w:val="none"/>
          <w:lang w:val="en-US" w:eastAsia="zh-CN"/>
        </w:rPr>
        <w:t>履约保证金</w:t>
      </w:r>
      <w:r>
        <w:rPr>
          <w:rFonts w:eastAsia="方正仿宋_GBK"/>
          <w:color w:val="auto"/>
          <w:spacing w:val="-8"/>
          <w:kern w:val="2"/>
          <w:sz w:val="32"/>
          <w:szCs w:val="32"/>
          <w:highlight w:val="none"/>
        </w:rPr>
        <w:t>中扣除相应金额代乙方向农民工支付，如乙方缴纳的</w:t>
      </w:r>
      <w:r>
        <w:rPr>
          <w:rFonts w:hint="eastAsia" w:eastAsia="方正仿宋_GBK"/>
          <w:color w:val="auto"/>
          <w:spacing w:val="-8"/>
          <w:kern w:val="2"/>
          <w:sz w:val="32"/>
          <w:szCs w:val="32"/>
          <w:highlight w:val="none"/>
          <w:lang w:val="en-US" w:eastAsia="zh-CN"/>
        </w:rPr>
        <w:t>履约保证金</w:t>
      </w:r>
      <w:r>
        <w:rPr>
          <w:rFonts w:eastAsia="方正仿宋_GBK"/>
          <w:color w:val="auto"/>
          <w:spacing w:val="-8"/>
          <w:kern w:val="2"/>
          <w:sz w:val="32"/>
          <w:szCs w:val="32"/>
          <w:highlight w:val="none"/>
        </w:rPr>
        <w:t>不足以扣付工资的，则甲方有权从应支付给乙方的工程款中扣除不足金额代乙方向农民工支付。</w:t>
      </w:r>
    </w:p>
    <w:p w14:paraId="5A915694">
      <w:pPr>
        <w:widowControl w:val="0"/>
        <w:tabs>
          <w:tab w:val="left" w:pos="735"/>
        </w:tabs>
        <w:spacing w:line="560" w:lineRule="exact"/>
        <w:ind w:firstLine="600" w:firstLineChars="200"/>
        <w:outlineLvl w:val="0"/>
        <w:rPr>
          <w:rFonts w:eastAsia="方正黑体_GBK"/>
          <w:kern w:val="2"/>
          <w:sz w:val="30"/>
          <w:szCs w:val="30"/>
        </w:rPr>
      </w:pPr>
      <w:r>
        <w:rPr>
          <w:rFonts w:eastAsia="方正黑体_GBK"/>
          <w:kern w:val="2"/>
          <w:sz w:val="30"/>
          <w:szCs w:val="30"/>
        </w:rPr>
        <w:t>十</w:t>
      </w:r>
      <w:r>
        <w:rPr>
          <w:rFonts w:hint="eastAsia" w:eastAsia="方正黑体_GBK"/>
          <w:kern w:val="2"/>
          <w:sz w:val="30"/>
          <w:szCs w:val="30"/>
          <w:lang w:val="en-US" w:eastAsia="zh-CN"/>
        </w:rPr>
        <w:t>二</w:t>
      </w:r>
      <w:r>
        <w:rPr>
          <w:rFonts w:eastAsia="方正黑体_GBK"/>
          <w:kern w:val="2"/>
          <w:sz w:val="30"/>
          <w:szCs w:val="30"/>
        </w:rPr>
        <w:t>、违约责任</w:t>
      </w:r>
    </w:p>
    <w:p w14:paraId="5C3A8F2D">
      <w:pPr>
        <w:widowControl w:val="0"/>
        <w:spacing w:line="560" w:lineRule="exact"/>
        <w:ind w:firstLine="568" w:firstLineChars="200"/>
        <w:rPr>
          <w:rFonts w:eastAsia="方正仿宋_GBK"/>
          <w:spacing w:val="-8"/>
          <w:kern w:val="2"/>
          <w:sz w:val="32"/>
          <w:szCs w:val="32"/>
        </w:rPr>
      </w:pPr>
      <w:r>
        <w:rPr>
          <w:spacing w:val="-8"/>
          <w:kern w:val="2"/>
          <w:sz w:val="30"/>
          <w:szCs w:val="30"/>
        </w:rPr>
        <w:t>（</w:t>
      </w:r>
      <w:r>
        <w:rPr>
          <w:rFonts w:eastAsia="方正仿宋_GBK"/>
          <w:spacing w:val="-8"/>
          <w:kern w:val="2"/>
          <w:sz w:val="32"/>
          <w:szCs w:val="32"/>
        </w:rPr>
        <w:t>一）甲方违约责任：甲方未按约定支付工程款，按相关法律法规明确违约责任。</w:t>
      </w:r>
    </w:p>
    <w:p w14:paraId="223D417C">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（二）乙方违约责任：</w:t>
      </w:r>
    </w:p>
    <w:p w14:paraId="2CA11DE0">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1. 乙方不得将工程转包。如果转包，甲方有权立即解除本合同，并责令乙方立即退场，已实施的工程不支付工程款，交纳的履约保证金不予退还</w:t>
      </w:r>
      <w:r>
        <w:rPr>
          <w:rFonts w:hint="eastAsia" w:eastAsia="方正仿宋_GBK"/>
          <w:spacing w:val="-8"/>
          <w:kern w:val="2"/>
          <w:sz w:val="32"/>
          <w:szCs w:val="32"/>
        </w:rPr>
        <w:t>，乙方还需另外承担违约金</w:t>
      </w:r>
      <w:r>
        <w:rPr>
          <w:rFonts w:eastAsia="方正仿宋_GBK"/>
          <w:spacing w:val="-8"/>
          <w:kern w:val="2"/>
          <w:sz w:val="32"/>
          <w:szCs w:val="32"/>
        </w:rPr>
        <w:t>10</w:t>
      </w:r>
      <w:r>
        <w:rPr>
          <w:rFonts w:hint="eastAsia" w:eastAsia="方正仿宋_GBK"/>
          <w:spacing w:val="-8"/>
          <w:kern w:val="2"/>
          <w:sz w:val="32"/>
          <w:szCs w:val="32"/>
        </w:rPr>
        <w:t>万元</w:t>
      </w:r>
      <w:r>
        <w:rPr>
          <w:rFonts w:eastAsia="方正仿宋_GBK"/>
          <w:spacing w:val="-8"/>
          <w:kern w:val="2"/>
          <w:sz w:val="32"/>
          <w:szCs w:val="32"/>
        </w:rPr>
        <w:t>。</w:t>
      </w:r>
    </w:p>
    <w:p w14:paraId="3280223C">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2. 未经甲方书面同意分包的，视为乙方违约，甲方有权立即解除本合同，并责令乙方立即退场，已实施的分包工程不支付工程款，交纳的履约保证金不予退还</w:t>
      </w:r>
      <w:r>
        <w:rPr>
          <w:rFonts w:hint="eastAsia" w:eastAsia="方正仿宋_GBK"/>
          <w:spacing w:val="-8"/>
          <w:kern w:val="2"/>
          <w:sz w:val="32"/>
          <w:szCs w:val="32"/>
        </w:rPr>
        <w:t>，乙方还需另外承担违约金1</w:t>
      </w:r>
      <w:r>
        <w:rPr>
          <w:rFonts w:eastAsia="方正仿宋_GBK"/>
          <w:spacing w:val="-8"/>
          <w:kern w:val="2"/>
          <w:sz w:val="32"/>
          <w:szCs w:val="32"/>
        </w:rPr>
        <w:t>0</w:t>
      </w:r>
      <w:r>
        <w:rPr>
          <w:rFonts w:hint="eastAsia" w:eastAsia="方正仿宋_GBK"/>
          <w:spacing w:val="-8"/>
          <w:kern w:val="2"/>
          <w:sz w:val="32"/>
          <w:szCs w:val="32"/>
        </w:rPr>
        <w:t>万元</w:t>
      </w:r>
      <w:r>
        <w:rPr>
          <w:rFonts w:eastAsia="方正仿宋_GBK"/>
          <w:spacing w:val="-8"/>
          <w:kern w:val="2"/>
          <w:sz w:val="32"/>
          <w:szCs w:val="32"/>
        </w:rPr>
        <w:t>。</w:t>
      </w:r>
    </w:p>
    <w:p w14:paraId="7B7586F7">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3. 乙方</w:t>
      </w:r>
      <w:r>
        <w:rPr>
          <w:rFonts w:hint="eastAsia" w:eastAsia="方正仿宋_GBK"/>
          <w:spacing w:val="-8"/>
          <w:kern w:val="2"/>
          <w:sz w:val="32"/>
          <w:szCs w:val="32"/>
        </w:rPr>
        <w:t>需</w:t>
      </w:r>
      <w:r>
        <w:rPr>
          <w:rFonts w:eastAsia="方正仿宋_GBK"/>
          <w:spacing w:val="-8"/>
          <w:kern w:val="2"/>
          <w:sz w:val="32"/>
          <w:szCs w:val="32"/>
        </w:rPr>
        <w:t>按要求办理其装备及人员保险，由此产生的责任和费用由乙方承担 ; 乙方自行承担因未办理相应保险的一切责任及损失，对未按要求办理装备及人员保险的,则视为乙方违约。</w:t>
      </w:r>
    </w:p>
    <w:p w14:paraId="7E94C786">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4</w:t>
      </w:r>
      <w:r>
        <w:rPr>
          <w:rFonts w:hint="eastAsia" w:eastAsia="方正仿宋_GBK"/>
          <w:spacing w:val="-8"/>
          <w:kern w:val="2"/>
          <w:sz w:val="32"/>
          <w:szCs w:val="32"/>
          <w:lang w:val="en-US" w:eastAsia="zh-CN"/>
        </w:rPr>
        <w:t>.</w:t>
      </w:r>
      <w:r>
        <w:rPr>
          <w:rFonts w:eastAsia="方正仿宋_GBK"/>
          <w:spacing w:val="-8"/>
          <w:kern w:val="2"/>
          <w:sz w:val="32"/>
          <w:szCs w:val="32"/>
        </w:rPr>
        <w:t>乙方应在合同约定的工期内完成所有施工建设任务。逾期完工的，甲方按每天1000元收取乙方工期延误违约金（不可抗力原因且经甲方确认工期顺延的除外）；累计逾期超过60天以上的，甲方还有权</w:t>
      </w:r>
      <w:r>
        <w:rPr>
          <w:rFonts w:hint="eastAsia" w:eastAsia="方正仿宋_GBK"/>
          <w:spacing w:val="-8"/>
          <w:kern w:val="2"/>
          <w:sz w:val="32"/>
          <w:szCs w:val="32"/>
        </w:rPr>
        <w:t>随时</w:t>
      </w:r>
      <w:r>
        <w:rPr>
          <w:rFonts w:eastAsia="方正仿宋_GBK"/>
          <w:spacing w:val="-8"/>
          <w:kern w:val="2"/>
          <w:sz w:val="32"/>
          <w:szCs w:val="32"/>
        </w:rPr>
        <w:t>解除本合同。</w:t>
      </w:r>
    </w:p>
    <w:p w14:paraId="28E513D2">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5. 施工期间如未经甲方同意，乙方在施工中无故停工连续满10天或累计停工满20天，且甲方书面通知乙方复工后5日内不复工的，按乙方根本违约处理，甲方有权解除本合同、将乙方清退出场，同时不退还乙方履约保证金，并对乙方已完成合格工程量按70%结算支付工程款，甲方将重新组织施工单位施工。</w:t>
      </w:r>
    </w:p>
    <w:p w14:paraId="15D67880">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6. 乙方的工程质量或方量不符合验收标准的，乙方须自行整改，其费用由乙方承担，同时工期不顺延，乙方自验收不合格之日起至整改合格之日止按1000元/天的标准承担违约金；乙方超过甲方要求的整改期限5日仍未整改至合同约定标准的，甲方还有权解除合同，责令乙方限期撤场，只结算乙方已完成合格工程量同时</w:t>
      </w:r>
      <w:r>
        <w:rPr>
          <w:rFonts w:hint="eastAsia" w:eastAsia="方正仿宋_GBK"/>
          <w:spacing w:val="-8"/>
          <w:kern w:val="2"/>
          <w:sz w:val="32"/>
          <w:szCs w:val="32"/>
        </w:rPr>
        <w:t>乙方</w:t>
      </w:r>
      <w:r>
        <w:rPr>
          <w:rFonts w:eastAsia="方正仿宋_GBK"/>
          <w:spacing w:val="-8"/>
          <w:kern w:val="2"/>
          <w:sz w:val="32"/>
          <w:szCs w:val="32"/>
        </w:rPr>
        <w:t>缴纳的履约保证金不予退还。</w:t>
      </w:r>
    </w:p>
    <w:p w14:paraId="3760CB85">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7. 乙方无正当理由未按开工报告写明的开工日期进场组织施工，以及未按合同约定的进度计划进行施工，造成工期延误的，甲方还将依据《重庆市建筑施工企业不良行为管理暂行办法》的规定按不良行为上报相关部门，纳入企业不良行为管理。</w:t>
      </w:r>
    </w:p>
    <w:p w14:paraId="51DBF2A8">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8.乙方未按时足额支付农民工工资的，应按照每次拖欠农民工工资总额的20%</w:t>
      </w:r>
      <w:r>
        <w:rPr>
          <w:rFonts w:hint="eastAsia" w:eastAsia="方正仿宋_GBK"/>
          <w:spacing w:val="-8"/>
          <w:kern w:val="2"/>
          <w:sz w:val="32"/>
          <w:szCs w:val="32"/>
        </w:rPr>
        <w:t>向甲方</w:t>
      </w:r>
      <w:r>
        <w:rPr>
          <w:rFonts w:eastAsia="方正仿宋_GBK"/>
          <w:spacing w:val="-8"/>
          <w:kern w:val="2"/>
          <w:sz w:val="32"/>
          <w:szCs w:val="32"/>
        </w:rPr>
        <w:t>承担违约金。</w:t>
      </w:r>
    </w:p>
    <w:p w14:paraId="3AB65448">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9．乙方未按合同约定时间提供结算相关资料、完整的竣工资料或相关施工资料的，每项资料每逾期一日乙方承担违约金500元。</w:t>
      </w:r>
    </w:p>
    <w:p w14:paraId="4F4B263C">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10.工程竣工验收合格或合同终止后，乙方应在7日内无条件撤场并清理干净施工现场，否则每逾期一日承担违约金500元；且视为乙方放弃遗留在施工现场的一切设施、设备、材料，甲方有权自行处置，处置费用及因此给乙方造成的损失由乙方承担</w:t>
      </w:r>
      <w:r>
        <w:rPr>
          <w:rFonts w:hint="eastAsia" w:eastAsia="方正仿宋_GBK"/>
          <w:spacing w:val="-8"/>
          <w:kern w:val="2"/>
          <w:sz w:val="32"/>
          <w:szCs w:val="32"/>
        </w:rPr>
        <w:t>，处置所得价款由甲方享有</w:t>
      </w:r>
      <w:r>
        <w:rPr>
          <w:rFonts w:eastAsia="方正仿宋_GBK"/>
          <w:spacing w:val="-8"/>
          <w:kern w:val="2"/>
          <w:sz w:val="32"/>
          <w:szCs w:val="32"/>
        </w:rPr>
        <w:t>。</w:t>
      </w:r>
    </w:p>
    <w:p w14:paraId="018ACE02">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11.乙方应遵守安全文明施工及环境保护的相关法律法规、地方政策规定，如因违反相关规定导致甲、乙方受到主管部门处罚的，视为乙方违约，乙方按照10000元/次的标准向甲方承担违约金。</w:t>
      </w:r>
    </w:p>
    <w:p w14:paraId="7779274E">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12.乙方未经甲方同意更换管理人员的，按照5000元/人/次的标准承担违约金，同时甲方有权要求乙方改正；任一名管理人员乙方未按甲方要求改正的，甲方还有权解除合同、不退还履约保证金。</w:t>
      </w:r>
    </w:p>
    <w:p w14:paraId="046A49C8">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13.乙方应承担的违约金、赔偿款等款项，甲方有权从应支付给乙方的工程款或应退还的履约保证金中直接扣除。</w:t>
      </w:r>
    </w:p>
    <w:p w14:paraId="7BB746ED">
      <w:pPr>
        <w:widowControl w:val="0"/>
        <w:spacing w:line="560" w:lineRule="exact"/>
        <w:ind w:firstLine="608" w:firstLineChars="200"/>
        <w:rPr>
          <w:rFonts w:eastAsia="方正仿宋_GBK"/>
          <w:spacing w:val="-8"/>
          <w:kern w:val="2"/>
          <w:sz w:val="32"/>
          <w:szCs w:val="32"/>
        </w:rPr>
      </w:pPr>
      <w:r>
        <w:rPr>
          <w:rFonts w:hint="eastAsia" w:eastAsia="方正仿宋_GBK"/>
          <w:spacing w:val="-8"/>
          <w:kern w:val="2"/>
          <w:sz w:val="32"/>
          <w:szCs w:val="32"/>
        </w:rPr>
        <w:t>1</w:t>
      </w:r>
      <w:r>
        <w:rPr>
          <w:rFonts w:eastAsia="方正仿宋_GBK"/>
          <w:spacing w:val="-8"/>
          <w:kern w:val="2"/>
          <w:sz w:val="32"/>
          <w:szCs w:val="32"/>
        </w:rPr>
        <w:t>4.</w:t>
      </w:r>
      <w:r>
        <w:rPr>
          <w:rFonts w:hint="eastAsia" w:eastAsia="方正仿宋_GBK"/>
          <w:spacing w:val="-8"/>
          <w:kern w:val="2"/>
          <w:sz w:val="32"/>
          <w:szCs w:val="32"/>
        </w:rPr>
        <w:t>除本合同已有约定的情形外，任一方因对方违约而依法解除合同的，违约方应向守约方承担违约金</w:t>
      </w:r>
      <w:r>
        <w:rPr>
          <w:rFonts w:eastAsia="方正仿宋_GBK"/>
          <w:spacing w:val="-8"/>
          <w:kern w:val="2"/>
          <w:sz w:val="32"/>
          <w:szCs w:val="32"/>
        </w:rPr>
        <w:t>10</w:t>
      </w:r>
      <w:r>
        <w:rPr>
          <w:rFonts w:hint="eastAsia" w:eastAsia="方正仿宋_GBK"/>
          <w:spacing w:val="-8"/>
          <w:kern w:val="2"/>
          <w:sz w:val="32"/>
          <w:szCs w:val="32"/>
        </w:rPr>
        <w:t>万元。</w:t>
      </w:r>
    </w:p>
    <w:p w14:paraId="0D9C0454">
      <w:pPr>
        <w:widowControl w:val="0"/>
        <w:adjustRightInd w:val="0"/>
        <w:snapToGrid w:val="0"/>
        <w:spacing w:line="560" w:lineRule="exact"/>
        <w:ind w:firstLine="568" w:firstLineChars="200"/>
        <w:rPr>
          <w:rFonts w:eastAsia="方正黑体_GBK"/>
          <w:spacing w:val="-8"/>
          <w:kern w:val="2"/>
          <w:sz w:val="30"/>
          <w:szCs w:val="30"/>
        </w:rPr>
      </w:pPr>
      <w:r>
        <w:rPr>
          <w:rFonts w:eastAsia="方正黑体_GBK"/>
          <w:spacing w:val="-8"/>
          <w:kern w:val="2"/>
          <w:sz w:val="30"/>
          <w:szCs w:val="30"/>
        </w:rPr>
        <w:t>十</w:t>
      </w:r>
      <w:r>
        <w:rPr>
          <w:rFonts w:hint="eastAsia" w:eastAsia="方正黑体_GBK"/>
          <w:spacing w:val="-8"/>
          <w:kern w:val="2"/>
          <w:sz w:val="30"/>
          <w:szCs w:val="30"/>
          <w:lang w:val="en-US" w:eastAsia="zh-CN"/>
        </w:rPr>
        <w:t>三</w:t>
      </w:r>
      <w:r>
        <w:rPr>
          <w:rFonts w:eastAsia="方正黑体_GBK"/>
          <w:spacing w:val="-8"/>
          <w:kern w:val="2"/>
          <w:sz w:val="30"/>
          <w:szCs w:val="30"/>
        </w:rPr>
        <w:t>、工程质量现场监管</w:t>
      </w:r>
    </w:p>
    <w:p w14:paraId="7C61D2D4">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为明确责权，确保工程质量，促进工程顺利实施，特对工程相关负责人员进行明确。乙方派驻现场人员必须为在璧山承包商库人员名册内。若特殊情况需更换管理人员，按照相关规定报送变更审批后方可更换。</w:t>
      </w:r>
    </w:p>
    <w:p w14:paraId="385474BF">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甲方派驻的现场代表</w:t>
      </w:r>
      <w:r>
        <w:rPr>
          <w:rFonts w:hint="eastAsia" w:eastAsia="方正仿宋_GBK"/>
          <w:spacing w:val="-8"/>
          <w:kern w:val="2"/>
          <w:sz w:val="32"/>
          <w:szCs w:val="32"/>
        </w:rPr>
        <w:t>：</w:t>
      </w:r>
    </w:p>
    <w:p w14:paraId="1C02E92C">
      <w:pPr>
        <w:widowControl w:val="0"/>
        <w:spacing w:line="560" w:lineRule="exact"/>
        <w:ind w:firstLine="608" w:firstLineChars="200"/>
        <w:rPr>
          <w:rFonts w:hint="eastAsia" w:eastAsia="方正仿宋_GBK"/>
          <w:spacing w:val="-8"/>
          <w:kern w:val="2"/>
          <w:sz w:val="32"/>
          <w:szCs w:val="32"/>
          <w:lang w:val="en-US" w:eastAsia="zh-CN"/>
        </w:rPr>
      </w:pPr>
      <w:r>
        <w:rPr>
          <w:rFonts w:eastAsia="方正仿宋_GBK"/>
          <w:spacing w:val="-8"/>
          <w:kern w:val="2"/>
          <w:sz w:val="32"/>
          <w:szCs w:val="32"/>
        </w:rPr>
        <w:t>姓名：</w:t>
      </w:r>
      <w:r>
        <w:rPr>
          <w:rFonts w:hint="eastAsia" w:eastAsia="方正仿宋_GBK"/>
          <w:spacing w:val="-8"/>
          <w:kern w:val="2"/>
          <w:sz w:val="32"/>
          <w:szCs w:val="32"/>
          <w:lang w:val="en-US" w:eastAsia="zh-CN"/>
        </w:rPr>
        <w:t>杜谊芳</w:t>
      </w:r>
      <w:r>
        <w:rPr>
          <w:rFonts w:eastAsia="方正仿宋_GBK"/>
          <w:spacing w:val="-8"/>
          <w:kern w:val="2"/>
          <w:sz w:val="32"/>
          <w:szCs w:val="32"/>
        </w:rPr>
        <w:t xml:space="preserve">       职务：现场代表</w:t>
      </w:r>
      <w:r>
        <w:rPr>
          <w:rFonts w:hint="eastAsia" w:eastAsia="方正仿宋_GBK"/>
          <w:spacing w:val="-8"/>
          <w:kern w:val="2"/>
          <w:sz w:val="32"/>
          <w:szCs w:val="32"/>
          <w:lang w:val="en-US" w:eastAsia="zh-CN"/>
        </w:rPr>
        <w:t xml:space="preserve">   </w:t>
      </w:r>
    </w:p>
    <w:p w14:paraId="4223E61D">
      <w:pPr>
        <w:widowControl w:val="0"/>
        <w:spacing w:line="560" w:lineRule="exact"/>
        <w:ind w:firstLine="608" w:firstLineChars="200"/>
        <w:rPr>
          <w:rFonts w:hint="default" w:eastAsia="方正仿宋_GBK"/>
          <w:spacing w:val="-8"/>
          <w:kern w:val="2"/>
          <w:sz w:val="32"/>
          <w:szCs w:val="32"/>
          <w:lang w:val="en-US" w:eastAsia="zh-CN"/>
        </w:rPr>
      </w:pPr>
      <w:r>
        <w:rPr>
          <w:rFonts w:hint="eastAsia" w:eastAsia="方正仿宋_GBK"/>
          <w:spacing w:val="-8"/>
          <w:kern w:val="2"/>
          <w:sz w:val="32"/>
          <w:szCs w:val="32"/>
          <w:lang w:val="en-US" w:eastAsia="zh-CN"/>
        </w:rPr>
        <w:t>联系电话：13996233590</w:t>
      </w:r>
    </w:p>
    <w:p w14:paraId="17D517DF">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职权：按照甲方的要求，督促工程施工进度和质量。</w:t>
      </w:r>
    </w:p>
    <w:p w14:paraId="17774102">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乙方派驻的现场代表</w:t>
      </w:r>
      <w:r>
        <w:rPr>
          <w:rFonts w:hint="eastAsia" w:eastAsia="方正仿宋_GBK"/>
          <w:spacing w:val="-8"/>
          <w:kern w:val="2"/>
          <w:sz w:val="32"/>
          <w:szCs w:val="32"/>
        </w:rPr>
        <w:t>：</w:t>
      </w:r>
    </w:p>
    <w:p w14:paraId="0833493A">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姓名：</w:t>
      </w:r>
      <w:r>
        <w:rPr>
          <w:rFonts w:hint="eastAsia" w:eastAsia="方正仿宋_GBK"/>
          <w:spacing w:val="-8"/>
          <w:kern w:val="2"/>
          <w:sz w:val="32"/>
          <w:szCs w:val="32"/>
        </w:rPr>
        <w:t>苏昌兵</w:t>
      </w:r>
      <w:r>
        <w:rPr>
          <w:rFonts w:eastAsia="方正仿宋_GBK"/>
          <w:spacing w:val="-8"/>
          <w:kern w:val="2"/>
          <w:sz w:val="32"/>
          <w:szCs w:val="32"/>
        </w:rPr>
        <w:t xml:space="preserve">        职务：现场代表</w:t>
      </w:r>
    </w:p>
    <w:p w14:paraId="2B5885AE">
      <w:pPr>
        <w:widowControl w:val="0"/>
        <w:spacing w:line="560" w:lineRule="exact"/>
        <w:ind w:firstLine="608" w:firstLineChars="200"/>
        <w:rPr>
          <w:rFonts w:eastAsia="方正仿宋_GBK"/>
          <w:spacing w:val="-8"/>
          <w:kern w:val="2"/>
          <w:sz w:val="32"/>
          <w:szCs w:val="32"/>
        </w:rPr>
      </w:pPr>
      <w:r>
        <w:rPr>
          <w:rFonts w:hint="eastAsia" w:eastAsia="方正仿宋_GBK"/>
          <w:spacing w:val="-8"/>
          <w:kern w:val="2"/>
          <w:sz w:val="32"/>
          <w:szCs w:val="32"/>
          <w:lang w:val="en-US" w:eastAsia="zh-CN"/>
        </w:rPr>
        <w:t>联系电话：13648344799</w:t>
      </w:r>
    </w:p>
    <w:p w14:paraId="0347832A">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其他管理人员</w:t>
      </w:r>
      <w:r>
        <w:rPr>
          <w:rFonts w:hint="eastAsia" w:eastAsia="方正仿宋_GBK"/>
          <w:spacing w:val="-8"/>
          <w:kern w:val="2"/>
          <w:sz w:val="32"/>
          <w:szCs w:val="32"/>
        </w:rPr>
        <w:t>:</w:t>
      </w:r>
    </w:p>
    <w:p w14:paraId="0F015868">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 xml:space="preserve">姓名：            　职务：  </w:t>
      </w:r>
    </w:p>
    <w:p w14:paraId="7918B276">
      <w:pPr>
        <w:widowControl w:val="0"/>
        <w:adjustRightInd w:val="0"/>
        <w:snapToGrid w:val="0"/>
        <w:spacing w:line="560" w:lineRule="exact"/>
        <w:ind w:firstLine="568" w:firstLineChars="200"/>
        <w:rPr>
          <w:rFonts w:eastAsia="方正黑体_GBK"/>
          <w:spacing w:val="-8"/>
          <w:kern w:val="2"/>
          <w:sz w:val="30"/>
          <w:szCs w:val="30"/>
        </w:rPr>
      </w:pPr>
      <w:r>
        <w:rPr>
          <w:rFonts w:eastAsia="方正黑体_GBK"/>
          <w:spacing w:val="-8"/>
          <w:kern w:val="2"/>
          <w:sz w:val="30"/>
          <w:szCs w:val="30"/>
        </w:rPr>
        <w:t>十</w:t>
      </w:r>
      <w:r>
        <w:rPr>
          <w:rFonts w:hint="eastAsia" w:eastAsia="方正黑体_GBK"/>
          <w:spacing w:val="-8"/>
          <w:kern w:val="2"/>
          <w:sz w:val="30"/>
          <w:szCs w:val="30"/>
          <w:lang w:val="en-US" w:eastAsia="zh-CN"/>
        </w:rPr>
        <w:t>四</w:t>
      </w:r>
      <w:r>
        <w:rPr>
          <w:rFonts w:eastAsia="方正黑体_GBK"/>
          <w:spacing w:val="-8"/>
          <w:kern w:val="2"/>
          <w:sz w:val="30"/>
          <w:szCs w:val="30"/>
        </w:rPr>
        <w:t>、合同争议解决</w:t>
      </w:r>
    </w:p>
    <w:p w14:paraId="7B6AC8FD">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本合同的履行过程中发生的争议，由双方当事人协商解决，协商不成的依法向工程所在地有管辖权的人民法院起诉。</w:t>
      </w:r>
    </w:p>
    <w:p w14:paraId="0A48CB06">
      <w:pPr>
        <w:widowControl w:val="0"/>
        <w:adjustRightInd w:val="0"/>
        <w:snapToGrid w:val="0"/>
        <w:spacing w:line="560" w:lineRule="exact"/>
        <w:ind w:firstLine="568" w:firstLineChars="200"/>
        <w:rPr>
          <w:rFonts w:eastAsia="方正黑体_GBK"/>
          <w:spacing w:val="-8"/>
          <w:kern w:val="2"/>
          <w:sz w:val="30"/>
          <w:szCs w:val="30"/>
        </w:rPr>
      </w:pPr>
      <w:r>
        <w:rPr>
          <w:rFonts w:eastAsia="方正黑体_GBK"/>
          <w:spacing w:val="-8"/>
          <w:kern w:val="2"/>
          <w:sz w:val="30"/>
          <w:szCs w:val="30"/>
        </w:rPr>
        <w:t>十</w:t>
      </w:r>
      <w:r>
        <w:rPr>
          <w:rFonts w:hint="eastAsia" w:eastAsia="方正黑体_GBK"/>
          <w:spacing w:val="-8"/>
          <w:kern w:val="2"/>
          <w:sz w:val="30"/>
          <w:szCs w:val="30"/>
          <w:lang w:val="en-US" w:eastAsia="zh-CN"/>
        </w:rPr>
        <w:t>五</w:t>
      </w:r>
      <w:r>
        <w:rPr>
          <w:rFonts w:eastAsia="方正黑体_GBK"/>
          <w:spacing w:val="-8"/>
          <w:kern w:val="2"/>
          <w:sz w:val="30"/>
          <w:szCs w:val="30"/>
        </w:rPr>
        <w:t>、附则</w:t>
      </w:r>
      <w:bookmarkStart w:id="0" w:name="_GoBack"/>
      <w:bookmarkEnd w:id="0"/>
    </w:p>
    <w:p w14:paraId="29A0B1C8">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（一）本合同经双方法定代表人</w:t>
      </w:r>
      <w:r>
        <w:rPr>
          <w:rFonts w:hint="eastAsia" w:eastAsia="方正仿宋_GBK"/>
          <w:spacing w:val="-8"/>
          <w:kern w:val="2"/>
          <w:sz w:val="32"/>
          <w:szCs w:val="32"/>
        </w:rPr>
        <w:t>或委托代理人</w:t>
      </w:r>
      <w:r>
        <w:rPr>
          <w:rFonts w:eastAsia="方正仿宋_GBK"/>
          <w:spacing w:val="-8"/>
          <w:kern w:val="2"/>
          <w:sz w:val="32"/>
          <w:szCs w:val="32"/>
        </w:rPr>
        <w:t>签字并加盖各方公章后生效，合同履行完毕后终止。</w:t>
      </w:r>
    </w:p>
    <w:p w14:paraId="24B45293">
      <w:pPr>
        <w:widowControl w:val="0"/>
        <w:spacing w:line="560" w:lineRule="exact"/>
        <w:ind w:firstLine="608" w:firstLineChars="200"/>
        <w:rPr>
          <w:rFonts w:eastAsia="方正仿宋_GBK"/>
          <w:spacing w:val="-8"/>
          <w:kern w:val="2"/>
          <w:sz w:val="32"/>
          <w:szCs w:val="32"/>
        </w:rPr>
      </w:pPr>
      <w:r>
        <w:rPr>
          <w:rFonts w:eastAsia="方正仿宋_GBK"/>
          <w:spacing w:val="-8"/>
          <w:kern w:val="2"/>
          <w:sz w:val="32"/>
          <w:szCs w:val="32"/>
        </w:rPr>
        <w:t>（二）本合同一式捌份，甲乙双方各执肆份，具有相同法律效力。</w:t>
      </w:r>
    </w:p>
    <w:p w14:paraId="5E276573">
      <w:pPr>
        <w:widowControl w:val="0"/>
        <w:snapToGrid w:val="0"/>
        <w:spacing w:line="560" w:lineRule="exact"/>
        <w:ind w:firstLine="568" w:firstLineChars="200"/>
        <w:rPr>
          <w:spacing w:val="-8"/>
          <w:kern w:val="2"/>
          <w:sz w:val="30"/>
          <w:szCs w:val="30"/>
        </w:rPr>
      </w:pPr>
      <w:r>
        <w:rPr>
          <w:spacing w:val="-8"/>
          <w:kern w:val="2"/>
          <w:sz w:val="30"/>
          <w:szCs w:val="30"/>
        </w:rPr>
        <w:t xml:space="preserve">      </w:t>
      </w:r>
    </w:p>
    <w:p w14:paraId="2F86F8EF">
      <w:pPr>
        <w:widowControl w:val="0"/>
        <w:snapToGrid w:val="0"/>
        <w:spacing w:line="560" w:lineRule="exact"/>
        <w:ind w:firstLine="568" w:firstLineChars="200"/>
        <w:rPr>
          <w:spacing w:val="-8"/>
          <w:kern w:val="2"/>
          <w:sz w:val="30"/>
          <w:szCs w:val="30"/>
        </w:rPr>
      </w:pPr>
      <w:r>
        <w:rPr>
          <w:rFonts w:eastAsia="方正黑体_GBK"/>
          <w:spacing w:val="-8"/>
          <w:kern w:val="2"/>
          <w:sz w:val="30"/>
          <w:szCs w:val="30"/>
        </w:rPr>
        <w:t>甲方：</w:t>
      </w:r>
      <w:r>
        <w:rPr>
          <w:rFonts w:eastAsia="方正仿宋_GBK"/>
          <w:spacing w:val="-8"/>
          <w:kern w:val="2"/>
          <w:sz w:val="32"/>
          <w:szCs w:val="32"/>
        </w:rPr>
        <w:t>（盖章）</w:t>
      </w:r>
      <w:r>
        <w:rPr>
          <w:spacing w:val="-8"/>
          <w:kern w:val="2"/>
          <w:sz w:val="30"/>
          <w:szCs w:val="30"/>
        </w:rPr>
        <w:t xml:space="preserve">                 </w:t>
      </w:r>
      <w:r>
        <w:rPr>
          <w:rFonts w:eastAsia="方正黑体_GBK"/>
          <w:spacing w:val="-8"/>
          <w:kern w:val="2"/>
          <w:sz w:val="30"/>
          <w:szCs w:val="30"/>
        </w:rPr>
        <w:t>乙方：</w:t>
      </w:r>
      <w:r>
        <w:rPr>
          <w:rFonts w:eastAsia="方正仿宋_GBK"/>
          <w:spacing w:val="-8"/>
          <w:kern w:val="2"/>
          <w:sz w:val="32"/>
          <w:szCs w:val="32"/>
        </w:rPr>
        <w:t>（盖章）</w:t>
      </w:r>
      <w:r>
        <w:rPr>
          <w:spacing w:val="-8"/>
          <w:kern w:val="2"/>
          <w:sz w:val="30"/>
          <w:szCs w:val="30"/>
        </w:rPr>
        <w:t xml:space="preserve"> </w:t>
      </w:r>
    </w:p>
    <w:p w14:paraId="741DFF2B">
      <w:pPr>
        <w:widowControl w:val="0"/>
        <w:snapToGrid w:val="0"/>
        <w:spacing w:line="560" w:lineRule="exact"/>
        <w:ind w:firstLine="0" w:firstLineChars="0"/>
        <w:rPr>
          <w:rFonts w:hint="default" w:eastAsia="宋体"/>
          <w:spacing w:val="-8"/>
          <w:kern w:val="2"/>
          <w:sz w:val="30"/>
          <w:szCs w:val="30"/>
          <w:u w:val="none"/>
          <w:lang w:val="en-US" w:eastAsia="zh-CN"/>
        </w:rPr>
      </w:pPr>
      <w:r>
        <w:rPr>
          <w:rFonts w:hint="eastAsia"/>
          <w:spacing w:val="-8"/>
          <w:kern w:val="2"/>
          <w:sz w:val="30"/>
          <w:szCs w:val="30"/>
          <w:u w:val="none"/>
          <w:lang w:val="en-US" w:eastAsia="zh-CN"/>
        </w:rPr>
        <w:t xml:space="preserve">重庆市璧山区东风林场         </w:t>
      </w:r>
      <w:r>
        <w:rPr>
          <w:rFonts w:hint="eastAsia" w:eastAsia="宋体"/>
          <w:spacing w:val="-8"/>
          <w:kern w:val="2"/>
          <w:sz w:val="30"/>
          <w:szCs w:val="30"/>
          <w:u w:val="none"/>
          <w:lang w:val="en-US" w:eastAsia="zh-CN"/>
        </w:rPr>
        <w:t>重庆市嘉阖建筑工程有限公司</w:t>
      </w:r>
    </w:p>
    <w:p w14:paraId="3C5855B6">
      <w:pPr>
        <w:widowControl w:val="0"/>
        <w:snapToGrid w:val="0"/>
        <w:spacing w:line="560" w:lineRule="exact"/>
        <w:ind w:firstLine="568" w:firstLineChars="200"/>
        <w:rPr>
          <w:spacing w:val="-8"/>
          <w:kern w:val="2"/>
          <w:sz w:val="30"/>
          <w:szCs w:val="30"/>
        </w:rPr>
      </w:pPr>
      <w:r>
        <w:rPr>
          <w:rFonts w:eastAsia="方正黑体_GBK"/>
          <w:spacing w:val="-8"/>
          <w:kern w:val="2"/>
          <w:sz w:val="30"/>
          <w:szCs w:val="30"/>
        </w:rPr>
        <w:t>法定代表人：</w:t>
      </w:r>
      <w:r>
        <w:rPr>
          <w:spacing w:val="-8"/>
          <w:kern w:val="2"/>
          <w:sz w:val="30"/>
          <w:szCs w:val="30"/>
        </w:rPr>
        <w:t xml:space="preserve">                  </w:t>
      </w:r>
      <w:r>
        <w:rPr>
          <w:rFonts w:eastAsia="方正黑体_GBK"/>
          <w:spacing w:val="-8"/>
          <w:kern w:val="2"/>
          <w:sz w:val="30"/>
          <w:szCs w:val="30"/>
        </w:rPr>
        <w:t>法定代表人：</w:t>
      </w:r>
    </w:p>
    <w:p w14:paraId="215690DF">
      <w:pPr>
        <w:widowControl w:val="0"/>
        <w:snapToGrid w:val="0"/>
        <w:spacing w:line="560" w:lineRule="exact"/>
        <w:ind w:firstLine="568" w:firstLineChars="200"/>
        <w:rPr>
          <w:rFonts w:eastAsia="方正黑体_GBK"/>
          <w:spacing w:val="-8"/>
          <w:kern w:val="2"/>
          <w:sz w:val="30"/>
          <w:szCs w:val="30"/>
        </w:rPr>
      </w:pPr>
    </w:p>
    <w:p w14:paraId="32015879">
      <w:pPr>
        <w:widowControl w:val="0"/>
        <w:snapToGrid w:val="0"/>
        <w:spacing w:line="560" w:lineRule="exact"/>
        <w:ind w:firstLine="568" w:firstLineChars="200"/>
        <w:rPr>
          <w:rFonts w:eastAsia="方正黑体_GBK"/>
          <w:spacing w:val="-8"/>
          <w:kern w:val="2"/>
          <w:sz w:val="30"/>
          <w:szCs w:val="30"/>
        </w:rPr>
      </w:pPr>
      <w:r>
        <w:rPr>
          <w:rFonts w:eastAsia="方正黑体_GBK"/>
          <w:spacing w:val="-8"/>
          <w:kern w:val="2"/>
          <w:sz w:val="30"/>
          <w:szCs w:val="30"/>
        </w:rPr>
        <w:t xml:space="preserve">委托代理人：                  委托代理人： </w:t>
      </w:r>
    </w:p>
    <w:p w14:paraId="3C249024">
      <w:pPr>
        <w:widowControl w:val="0"/>
        <w:snapToGrid w:val="0"/>
        <w:spacing w:line="560" w:lineRule="exact"/>
        <w:ind w:left="4859" w:leftChars="214" w:hanging="4260" w:hangingChars="1500"/>
        <w:rPr>
          <w:rFonts w:eastAsia="方正黑体_GBK"/>
          <w:spacing w:val="-8"/>
          <w:kern w:val="2"/>
          <w:sz w:val="30"/>
          <w:szCs w:val="30"/>
        </w:rPr>
      </w:pPr>
      <w:r>
        <w:rPr>
          <w:rFonts w:eastAsia="方正黑体_GBK"/>
          <w:spacing w:val="-8"/>
          <w:kern w:val="2"/>
          <w:sz w:val="30"/>
          <w:szCs w:val="30"/>
        </w:rPr>
        <w:t>住    所：                    住    所：</w:t>
      </w:r>
      <w:r>
        <w:rPr>
          <w:rFonts w:hint="eastAsia" w:eastAsia="方正黑体_GBK"/>
          <w:spacing w:val="-8"/>
          <w:kern w:val="2"/>
          <w:sz w:val="30"/>
          <w:szCs w:val="30"/>
        </w:rPr>
        <w:t>重庆市璧山区边镇河铜路74号附1号、2号、</w:t>
      </w:r>
    </w:p>
    <w:p w14:paraId="2F0F6AFA">
      <w:pPr>
        <w:widowControl w:val="0"/>
        <w:snapToGrid w:val="0"/>
        <w:spacing w:line="560" w:lineRule="exact"/>
        <w:ind w:firstLine="568" w:firstLineChars="200"/>
        <w:rPr>
          <w:rFonts w:eastAsia="方正黑体_GBK"/>
          <w:spacing w:val="-8"/>
          <w:kern w:val="2"/>
          <w:sz w:val="30"/>
          <w:szCs w:val="30"/>
        </w:rPr>
      </w:pPr>
      <w:r>
        <w:rPr>
          <w:rFonts w:eastAsia="方正黑体_GBK"/>
          <w:spacing w:val="-8"/>
          <w:kern w:val="2"/>
          <w:sz w:val="30"/>
          <w:szCs w:val="30"/>
        </w:rPr>
        <w:t>电    话：                    电    话：</w:t>
      </w:r>
      <w:r>
        <w:rPr>
          <w:rFonts w:hint="eastAsia" w:eastAsia="方正黑体_GBK"/>
          <w:spacing w:val="-8"/>
          <w:kern w:val="2"/>
          <w:sz w:val="30"/>
          <w:szCs w:val="30"/>
        </w:rPr>
        <w:t>13883362746</w:t>
      </w:r>
    </w:p>
    <w:p w14:paraId="7895F329">
      <w:pPr>
        <w:widowControl w:val="0"/>
        <w:snapToGrid w:val="0"/>
        <w:spacing w:line="560" w:lineRule="exact"/>
        <w:ind w:left="4859" w:leftChars="214" w:hanging="4260" w:hangingChars="1500"/>
        <w:rPr>
          <w:rFonts w:eastAsia="方正黑体_GBK"/>
          <w:spacing w:val="-8"/>
          <w:kern w:val="2"/>
          <w:sz w:val="30"/>
          <w:szCs w:val="30"/>
        </w:rPr>
      </w:pPr>
      <w:r>
        <w:rPr>
          <w:rFonts w:eastAsia="方正黑体_GBK"/>
          <w:spacing w:val="-8"/>
          <w:kern w:val="2"/>
          <w:sz w:val="30"/>
          <w:szCs w:val="30"/>
        </w:rPr>
        <w:t>开 户 银 行：                开 户 银 行：</w:t>
      </w:r>
      <w:r>
        <w:rPr>
          <w:rFonts w:hint="eastAsia" w:eastAsia="方正黑体_GBK"/>
          <w:spacing w:val="-8"/>
          <w:kern w:val="2"/>
          <w:sz w:val="30"/>
          <w:szCs w:val="30"/>
        </w:rPr>
        <w:t>重庆农村商业银行股份有限公司璧山支行</w:t>
      </w:r>
    </w:p>
    <w:p w14:paraId="23BBA3F2">
      <w:pPr>
        <w:widowControl w:val="0"/>
        <w:snapToGrid w:val="0"/>
        <w:spacing w:line="560" w:lineRule="exact"/>
        <w:ind w:firstLine="568" w:firstLineChars="200"/>
        <w:rPr>
          <w:rFonts w:eastAsia="方正黑体_GBK"/>
          <w:spacing w:val="-8"/>
          <w:kern w:val="2"/>
          <w:sz w:val="30"/>
          <w:szCs w:val="30"/>
        </w:rPr>
      </w:pPr>
      <w:r>
        <w:rPr>
          <w:rFonts w:eastAsia="方正黑体_GBK"/>
          <w:spacing w:val="-8"/>
          <w:kern w:val="2"/>
          <w:sz w:val="30"/>
          <w:szCs w:val="30"/>
        </w:rPr>
        <w:t xml:space="preserve">帐   号： </w:t>
      </w:r>
      <w:r>
        <w:rPr>
          <w:rFonts w:eastAsia="方正仿宋简体"/>
          <w:color w:val="000000"/>
          <w:kern w:val="2"/>
          <w:sz w:val="32"/>
          <w:szCs w:val="32"/>
        </w:rPr>
        <w:t xml:space="preserve">                </w:t>
      </w:r>
      <w:r>
        <w:rPr>
          <w:rFonts w:eastAsia="方正黑体_GBK"/>
          <w:spacing w:val="-8"/>
          <w:kern w:val="2"/>
          <w:sz w:val="30"/>
          <w:szCs w:val="30"/>
        </w:rPr>
        <w:t>帐   号：</w:t>
      </w:r>
      <w:r>
        <w:rPr>
          <w:rFonts w:hint="eastAsia" w:eastAsia="方正黑体_GBK"/>
          <w:spacing w:val="-8"/>
          <w:kern w:val="2"/>
          <w:sz w:val="30"/>
          <w:szCs w:val="30"/>
        </w:rPr>
        <w:t>2101010120010021754</w:t>
      </w:r>
      <w:r>
        <w:rPr>
          <w:rFonts w:eastAsia="方正黑体_GBK"/>
          <w:spacing w:val="-8"/>
          <w:kern w:val="2"/>
          <w:sz w:val="30"/>
          <w:szCs w:val="30"/>
        </w:rPr>
        <w:t xml:space="preserve">  </w:t>
      </w:r>
    </w:p>
    <w:p w14:paraId="031783DF">
      <w:pPr>
        <w:widowControl w:val="0"/>
        <w:snapToGrid w:val="0"/>
        <w:spacing w:line="560" w:lineRule="exact"/>
        <w:ind w:firstLine="568" w:firstLineChars="200"/>
        <w:rPr>
          <w:rFonts w:eastAsia="方正黑体_GBK"/>
          <w:spacing w:val="-8"/>
          <w:kern w:val="2"/>
          <w:sz w:val="30"/>
          <w:szCs w:val="30"/>
        </w:rPr>
      </w:pPr>
      <w:r>
        <w:rPr>
          <w:rFonts w:eastAsia="方正黑体_GBK"/>
          <w:spacing w:val="-8"/>
          <w:kern w:val="2"/>
          <w:sz w:val="30"/>
          <w:szCs w:val="30"/>
        </w:rPr>
        <w:t xml:space="preserve"> </w:t>
      </w:r>
    </w:p>
    <w:p w14:paraId="51127AD4">
      <w:pPr>
        <w:widowControl w:val="0"/>
        <w:snapToGrid w:val="0"/>
        <w:spacing w:line="560" w:lineRule="exact"/>
        <w:ind w:firstLine="1200" w:firstLineChars="400"/>
        <w:rPr>
          <w:rFonts w:eastAsia="方正仿宋简体"/>
          <w:color w:val="000000"/>
          <w:kern w:val="2"/>
          <w:sz w:val="30"/>
          <w:szCs w:val="30"/>
        </w:rPr>
      </w:pPr>
      <w:r>
        <w:rPr>
          <w:rFonts w:eastAsia="方正仿宋简体"/>
          <w:color w:val="000000"/>
          <w:kern w:val="2"/>
          <w:sz w:val="30"/>
          <w:szCs w:val="30"/>
        </w:rPr>
        <w:t>年   月   日            年   月   日</w:t>
      </w:r>
    </w:p>
    <w:p w14:paraId="4E7B80E8">
      <w:pPr>
        <w:widowControl w:val="0"/>
        <w:spacing w:line="560" w:lineRule="exact"/>
        <w:ind w:left="1928" w:leftChars="200" w:hanging="1368" w:hangingChars="450"/>
        <w:rPr>
          <w:rFonts w:eastAsia="方正仿宋_GBK"/>
          <w:spacing w:val="-8"/>
          <w:kern w:val="2"/>
          <w:sz w:val="32"/>
          <w:szCs w:val="32"/>
        </w:rPr>
      </w:pPr>
    </w:p>
    <w:p w14:paraId="1CB1CD67">
      <w:pPr>
        <w:widowControl w:val="0"/>
        <w:spacing w:line="560" w:lineRule="exact"/>
        <w:ind w:firstLine="568" w:firstLineChars="200"/>
        <w:rPr>
          <w:spacing w:val="-8"/>
          <w:kern w:val="2"/>
          <w:sz w:val="30"/>
          <w:szCs w:val="30"/>
        </w:rPr>
      </w:pPr>
    </w:p>
    <w:p w14:paraId="1C61964E">
      <w:pPr>
        <w:widowControl w:val="0"/>
        <w:snapToGrid w:val="0"/>
        <w:spacing w:line="560" w:lineRule="exact"/>
        <w:jc w:val="center"/>
        <w:rPr>
          <w:spacing w:val="-8"/>
          <w:kern w:val="2"/>
          <w:sz w:val="30"/>
          <w:szCs w:val="30"/>
        </w:rPr>
      </w:pPr>
    </w:p>
    <w:p w14:paraId="5A965856">
      <w:pPr>
        <w:widowControl w:val="0"/>
        <w:snapToGrid w:val="0"/>
        <w:spacing w:line="560" w:lineRule="exact"/>
        <w:jc w:val="center"/>
        <w:rPr>
          <w:spacing w:val="-8"/>
          <w:kern w:val="2"/>
          <w:sz w:val="30"/>
          <w:szCs w:val="30"/>
        </w:rPr>
      </w:pPr>
    </w:p>
    <w:p w14:paraId="4622CF4D">
      <w:pPr>
        <w:widowControl w:val="0"/>
        <w:snapToGrid w:val="0"/>
        <w:spacing w:line="560" w:lineRule="exact"/>
        <w:rPr>
          <w:spacing w:val="-8"/>
          <w:kern w:val="2"/>
          <w:sz w:val="30"/>
          <w:szCs w:val="30"/>
        </w:rPr>
      </w:pPr>
    </w:p>
    <w:sectPr>
      <w:headerReference r:id="rId4" w:type="first"/>
      <w:footerReference r:id="rId6" w:type="first"/>
      <w:headerReference r:id="rId3" w:type="even"/>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Microsoft YaHei UI"/>
    <w:panose1 w:val="020B0604020202020204"/>
    <w:charset w:val="86"/>
    <w:family w:val="script"/>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altName w:val="微软雅黑"/>
    <w:panose1 w:val="020B0604020202020204"/>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C247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4AB15">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EC304">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5B403">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0Y2Q4MjVjYzA3NDAyOGIxY2NkOGE5ZDQ3OTU5NmUifQ=="/>
  </w:docVars>
  <w:rsids>
    <w:rsidRoot w:val="00227525"/>
    <w:rsid w:val="00001F56"/>
    <w:rsid w:val="00004C3E"/>
    <w:rsid w:val="000255CC"/>
    <w:rsid w:val="00055E0B"/>
    <w:rsid w:val="0006599C"/>
    <w:rsid w:val="0009616D"/>
    <w:rsid w:val="000E7121"/>
    <w:rsid w:val="000F3E3E"/>
    <w:rsid w:val="001107C1"/>
    <w:rsid w:val="001332E6"/>
    <w:rsid w:val="0014330C"/>
    <w:rsid w:val="00172241"/>
    <w:rsid w:val="00182AD3"/>
    <w:rsid w:val="001C05F2"/>
    <w:rsid w:val="001D33C3"/>
    <w:rsid w:val="001E2DB1"/>
    <w:rsid w:val="001F7FD4"/>
    <w:rsid w:val="00206DB5"/>
    <w:rsid w:val="00227525"/>
    <w:rsid w:val="00236858"/>
    <w:rsid w:val="002503AE"/>
    <w:rsid w:val="00267A38"/>
    <w:rsid w:val="00270260"/>
    <w:rsid w:val="002A0D59"/>
    <w:rsid w:val="002B475C"/>
    <w:rsid w:val="002C30C2"/>
    <w:rsid w:val="002C3935"/>
    <w:rsid w:val="002D3B99"/>
    <w:rsid w:val="002E2585"/>
    <w:rsid w:val="002E3456"/>
    <w:rsid w:val="00305B86"/>
    <w:rsid w:val="0032667E"/>
    <w:rsid w:val="00341998"/>
    <w:rsid w:val="00360152"/>
    <w:rsid w:val="003601C7"/>
    <w:rsid w:val="0036708D"/>
    <w:rsid w:val="00385E89"/>
    <w:rsid w:val="003A0CC2"/>
    <w:rsid w:val="003A16DA"/>
    <w:rsid w:val="003B26C3"/>
    <w:rsid w:val="003C6872"/>
    <w:rsid w:val="003F35A5"/>
    <w:rsid w:val="00400E4D"/>
    <w:rsid w:val="00417A19"/>
    <w:rsid w:val="00417B7A"/>
    <w:rsid w:val="0042115F"/>
    <w:rsid w:val="00423E0D"/>
    <w:rsid w:val="0045637E"/>
    <w:rsid w:val="0046611F"/>
    <w:rsid w:val="00477F17"/>
    <w:rsid w:val="004832D0"/>
    <w:rsid w:val="00486A85"/>
    <w:rsid w:val="00491541"/>
    <w:rsid w:val="005206F0"/>
    <w:rsid w:val="00520C4B"/>
    <w:rsid w:val="00525B35"/>
    <w:rsid w:val="0055169E"/>
    <w:rsid w:val="00582689"/>
    <w:rsid w:val="00592CF6"/>
    <w:rsid w:val="005A7CDB"/>
    <w:rsid w:val="005B1000"/>
    <w:rsid w:val="005D54BD"/>
    <w:rsid w:val="00603DB8"/>
    <w:rsid w:val="00611CB7"/>
    <w:rsid w:val="00617D94"/>
    <w:rsid w:val="00625361"/>
    <w:rsid w:val="0062671A"/>
    <w:rsid w:val="006365E7"/>
    <w:rsid w:val="00642B11"/>
    <w:rsid w:val="006470D6"/>
    <w:rsid w:val="006550AE"/>
    <w:rsid w:val="00656E79"/>
    <w:rsid w:val="006623C7"/>
    <w:rsid w:val="006635F7"/>
    <w:rsid w:val="006830B0"/>
    <w:rsid w:val="0069464F"/>
    <w:rsid w:val="006A5622"/>
    <w:rsid w:val="006B6764"/>
    <w:rsid w:val="006B6E1C"/>
    <w:rsid w:val="006C2025"/>
    <w:rsid w:val="006C2389"/>
    <w:rsid w:val="006F0AF2"/>
    <w:rsid w:val="006F7D3A"/>
    <w:rsid w:val="00714C25"/>
    <w:rsid w:val="00726D23"/>
    <w:rsid w:val="00731DE9"/>
    <w:rsid w:val="007343C7"/>
    <w:rsid w:val="00734549"/>
    <w:rsid w:val="0077430A"/>
    <w:rsid w:val="00791A3C"/>
    <w:rsid w:val="007A6D53"/>
    <w:rsid w:val="007C01E2"/>
    <w:rsid w:val="007C30D2"/>
    <w:rsid w:val="007C7100"/>
    <w:rsid w:val="007E289B"/>
    <w:rsid w:val="007F147B"/>
    <w:rsid w:val="007F5940"/>
    <w:rsid w:val="007F6E01"/>
    <w:rsid w:val="00800EEF"/>
    <w:rsid w:val="008164F5"/>
    <w:rsid w:val="0082194B"/>
    <w:rsid w:val="008434E8"/>
    <w:rsid w:val="00846E8C"/>
    <w:rsid w:val="0085519A"/>
    <w:rsid w:val="00857E1C"/>
    <w:rsid w:val="00864DF5"/>
    <w:rsid w:val="00881C6B"/>
    <w:rsid w:val="00897A33"/>
    <w:rsid w:val="00897FA7"/>
    <w:rsid w:val="008A53FC"/>
    <w:rsid w:val="008B5F50"/>
    <w:rsid w:val="008D77A9"/>
    <w:rsid w:val="008E4170"/>
    <w:rsid w:val="00903AB5"/>
    <w:rsid w:val="0091097B"/>
    <w:rsid w:val="00920C17"/>
    <w:rsid w:val="00932A2C"/>
    <w:rsid w:val="0094477C"/>
    <w:rsid w:val="00963DF7"/>
    <w:rsid w:val="00992F9A"/>
    <w:rsid w:val="009948B5"/>
    <w:rsid w:val="009C5828"/>
    <w:rsid w:val="00A23609"/>
    <w:rsid w:val="00A36565"/>
    <w:rsid w:val="00A4076A"/>
    <w:rsid w:val="00A44FC6"/>
    <w:rsid w:val="00A45784"/>
    <w:rsid w:val="00A47ECB"/>
    <w:rsid w:val="00A63F0F"/>
    <w:rsid w:val="00A80BF1"/>
    <w:rsid w:val="00A91F48"/>
    <w:rsid w:val="00A95CBE"/>
    <w:rsid w:val="00AA7B97"/>
    <w:rsid w:val="00AD07AB"/>
    <w:rsid w:val="00AD1450"/>
    <w:rsid w:val="00B07FE5"/>
    <w:rsid w:val="00B17775"/>
    <w:rsid w:val="00B3030B"/>
    <w:rsid w:val="00B3404D"/>
    <w:rsid w:val="00B3737A"/>
    <w:rsid w:val="00B44BC6"/>
    <w:rsid w:val="00B45895"/>
    <w:rsid w:val="00B66277"/>
    <w:rsid w:val="00B82E9B"/>
    <w:rsid w:val="00B967D7"/>
    <w:rsid w:val="00BA35AD"/>
    <w:rsid w:val="00BA6C4C"/>
    <w:rsid w:val="00BB3896"/>
    <w:rsid w:val="00BB7427"/>
    <w:rsid w:val="00BC1FD0"/>
    <w:rsid w:val="00BE1754"/>
    <w:rsid w:val="00BF2AB0"/>
    <w:rsid w:val="00C177EE"/>
    <w:rsid w:val="00C323CD"/>
    <w:rsid w:val="00C56A98"/>
    <w:rsid w:val="00C87D01"/>
    <w:rsid w:val="00C91F2A"/>
    <w:rsid w:val="00CA0AF0"/>
    <w:rsid w:val="00CB6565"/>
    <w:rsid w:val="00CD3A2F"/>
    <w:rsid w:val="00CE6CE4"/>
    <w:rsid w:val="00D25B33"/>
    <w:rsid w:val="00D615AB"/>
    <w:rsid w:val="00D6227B"/>
    <w:rsid w:val="00D72BC7"/>
    <w:rsid w:val="00D74CFC"/>
    <w:rsid w:val="00D91356"/>
    <w:rsid w:val="00DB6C72"/>
    <w:rsid w:val="00DC2555"/>
    <w:rsid w:val="00DD0629"/>
    <w:rsid w:val="00DE0386"/>
    <w:rsid w:val="00DE7579"/>
    <w:rsid w:val="00DF4F0F"/>
    <w:rsid w:val="00E002EE"/>
    <w:rsid w:val="00E24679"/>
    <w:rsid w:val="00E33200"/>
    <w:rsid w:val="00E40537"/>
    <w:rsid w:val="00E56F25"/>
    <w:rsid w:val="00E660DD"/>
    <w:rsid w:val="00EA39D6"/>
    <w:rsid w:val="00EC5BFF"/>
    <w:rsid w:val="00ED0057"/>
    <w:rsid w:val="00EE5C1B"/>
    <w:rsid w:val="00F15838"/>
    <w:rsid w:val="00F36160"/>
    <w:rsid w:val="00F40711"/>
    <w:rsid w:val="00F57479"/>
    <w:rsid w:val="00F824BE"/>
    <w:rsid w:val="00F87997"/>
    <w:rsid w:val="00F90846"/>
    <w:rsid w:val="00FB4902"/>
    <w:rsid w:val="00FC03F8"/>
    <w:rsid w:val="00FC1B18"/>
    <w:rsid w:val="00FD1105"/>
    <w:rsid w:val="00FE0ACC"/>
    <w:rsid w:val="00FF0177"/>
    <w:rsid w:val="012A13DB"/>
    <w:rsid w:val="01892F3C"/>
    <w:rsid w:val="01DB7110"/>
    <w:rsid w:val="04C80FEC"/>
    <w:rsid w:val="056B172F"/>
    <w:rsid w:val="05E848C7"/>
    <w:rsid w:val="06C73686"/>
    <w:rsid w:val="076A7631"/>
    <w:rsid w:val="07CF4DE0"/>
    <w:rsid w:val="08AA1601"/>
    <w:rsid w:val="08C0216A"/>
    <w:rsid w:val="091425C9"/>
    <w:rsid w:val="097130C1"/>
    <w:rsid w:val="0AB04E98"/>
    <w:rsid w:val="0AC9713D"/>
    <w:rsid w:val="0B2B0096"/>
    <w:rsid w:val="0B5D7C62"/>
    <w:rsid w:val="0B922D5A"/>
    <w:rsid w:val="0BF30238"/>
    <w:rsid w:val="0EC26568"/>
    <w:rsid w:val="0EED520D"/>
    <w:rsid w:val="0F1A61D3"/>
    <w:rsid w:val="10070802"/>
    <w:rsid w:val="10285E8F"/>
    <w:rsid w:val="109D7AEB"/>
    <w:rsid w:val="10C432F7"/>
    <w:rsid w:val="11ED44F6"/>
    <w:rsid w:val="123E15E6"/>
    <w:rsid w:val="12507DBD"/>
    <w:rsid w:val="125E66AB"/>
    <w:rsid w:val="12A51645"/>
    <w:rsid w:val="130A39C8"/>
    <w:rsid w:val="13A051C1"/>
    <w:rsid w:val="17160AFF"/>
    <w:rsid w:val="172610F8"/>
    <w:rsid w:val="177365E8"/>
    <w:rsid w:val="179533D1"/>
    <w:rsid w:val="187A55AF"/>
    <w:rsid w:val="18B057C0"/>
    <w:rsid w:val="19CB7B33"/>
    <w:rsid w:val="1A07388E"/>
    <w:rsid w:val="1A3757DB"/>
    <w:rsid w:val="1B300CA0"/>
    <w:rsid w:val="1BCE79C7"/>
    <w:rsid w:val="1BF146E6"/>
    <w:rsid w:val="1CE24EBE"/>
    <w:rsid w:val="1E264221"/>
    <w:rsid w:val="1F6A3245"/>
    <w:rsid w:val="1FB277D6"/>
    <w:rsid w:val="20A96006"/>
    <w:rsid w:val="20CE38AC"/>
    <w:rsid w:val="23612EFE"/>
    <w:rsid w:val="28BF1BFF"/>
    <w:rsid w:val="293C2FD3"/>
    <w:rsid w:val="295B4BE8"/>
    <w:rsid w:val="2A253F76"/>
    <w:rsid w:val="2A600FDF"/>
    <w:rsid w:val="2AD33150"/>
    <w:rsid w:val="2B137EAB"/>
    <w:rsid w:val="2B306E7A"/>
    <w:rsid w:val="2B9E4FA5"/>
    <w:rsid w:val="2BC12AC0"/>
    <w:rsid w:val="2C555003"/>
    <w:rsid w:val="2C6769E1"/>
    <w:rsid w:val="2DA73D6C"/>
    <w:rsid w:val="2DF74C3E"/>
    <w:rsid w:val="2FBB7ACD"/>
    <w:rsid w:val="30A60ED9"/>
    <w:rsid w:val="320F674A"/>
    <w:rsid w:val="330A6978"/>
    <w:rsid w:val="34A77FFB"/>
    <w:rsid w:val="368C65E3"/>
    <w:rsid w:val="371A7FAB"/>
    <w:rsid w:val="374D6BA3"/>
    <w:rsid w:val="392A5DC4"/>
    <w:rsid w:val="3B795A19"/>
    <w:rsid w:val="3B841D62"/>
    <w:rsid w:val="3B9C1204"/>
    <w:rsid w:val="3BB06D2B"/>
    <w:rsid w:val="3BCC0299"/>
    <w:rsid w:val="3C86297B"/>
    <w:rsid w:val="3D0A7A32"/>
    <w:rsid w:val="3D0D24F6"/>
    <w:rsid w:val="3D55790D"/>
    <w:rsid w:val="3D896CFE"/>
    <w:rsid w:val="3EA01CAF"/>
    <w:rsid w:val="3F631D85"/>
    <w:rsid w:val="3F7B2220"/>
    <w:rsid w:val="3F8C4C39"/>
    <w:rsid w:val="40062CA0"/>
    <w:rsid w:val="41BC57E8"/>
    <w:rsid w:val="4242759A"/>
    <w:rsid w:val="425D1C65"/>
    <w:rsid w:val="429D0E8E"/>
    <w:rsid w:val="42C8071A"/>
    <w:rsid w:val="42D45FEA"/>
    <w:rsid w:val="43A01763"/>
    <w:rsid w:val="43FA3DE1"/>
    <w:rsid w:val="44B25F0E"/>
    <w:rsid w:val="44EF0CBB"/>
    <w:rsid w:val="452D0635"/>
    <w:rsid w:val="47E002A6"/>
    <w:rsid w:val="48A47100"/>
    <w:rsid w:val="4A7D5E6B"/>
    <w:rsid w:val="4AE65A5E"/>
    <w:rsid w:val="4BD355C5"/>
    <w:rsid w:val="4CDD150F"/>
    <w:rsid w:val="4DD52C48"/>
    <w:rsid w:val="4DEF03A6"/>
    <w:rsid w:val="500B7261"/>
    <w:rsid w:val="50285D58"/>
    <w:rsid w:val="50945D54"/>
    <w:rsid w:val="50D51024"/>
    <w:rsid w:val="50FA6AD1"/>
    <w:rsid w:val="51726F43"/>
    <w:rsid w:val="527B25EF"/>
    <w:rsid w:val="52DE5E8E"/>
    <w:rsid w:val="52EA54D9"/>
    <w:rsid w:val="530845D5"/>
    <w:rsid w:val="530920E1"/>
    <w:rsid w:val="53E62E06"/>
    <w:rsid w:val="54606990"/>
    <w:rsid w:val="550267BD"/>
    <w:rsid w:val="56924EDA"/>
    <w:rsid w:val="571F3DEB"/>
    <w:rsid w:val="57684320"/>
    <w:rsid w:val="57BA50C7"/>
    <w:rsid w:val="58B06210"/>
    <w:rsid w:val="59221D10"/>
    <w:rsid w:val="598F5F47"/>
    <w:rsid w:val="59EC717F"/>
    <w:rsid w:val="5A216E88"/>
    <w:rsid w:val="5DBA30A0"/>
    <w:rsid w:val="5DF224BD"/>
    <w:rsid w:val="5E154DCE"/>
    <w:rsid w:val="6012222A"/>
    <w:rsid w:val="60B82557"/>
    <w:rsid w:val="61B26F9F"/>
    <w:rsid w:val="61EF7063"/>
    <w:rsid w:val="62020D47"/>
    <w:rsid w:val="62585E4F"/>
    <w:rsid w:val="62CA2843"/>
    <w:rsid w:val="6344466B"/>
    <w:rsid w:val="63C8334C"/>
    <w:rsid w:val="65840FE0"/>
    <w:rsid w:val="65D95CC1"/>
    <w:rsid w:val="66810DC5"/>
    <w:rsid w:val="67CA0172"/>
    <w:rsid w:val="68224DF0"/>
    <w:rsid w:val="687E5267"/>
    <w:rsid w:val="69020DA2"/>
    <w:rsid w:val="692978D3"/>
    <w:rsid w:val="694F5ED5"/>
    <w:rsid w:val="69C506D2"/>
    <w:rsid w:val="69DB5053"/>
    <w:rsid w:val="6A163D0B"/>
    <w:rsid w:val="6B5006F8"/>
    <w:rsid w:val="6B732719"/>
    <w:rsid w:val="6B747DD8"/>
    <w:rsid w:val="6D0F7B79"/>
    <w:rsid w:val="6E421B8B"/>
    <w:rsid w:val="6ECA77C5"/>
    <w:rsid w:val="6ECE1820"/>
    <w:rsid w:val="6F98348E"/>
    <w:rsid w:val="6FEA5D37"/>
    <w:rsid w:val="70282A8B"/>
    <w:rsid w:val="70DA66D2"/>
    <w:rsid w:val="729B0D49"/>
    <w:rsid w:val="73C07B60"/>
    <w:rsid w:val="742258B9"/>
    <w:rsid w:val="74CF4905"/>
    <w:rsid w:val="74F82F57"/>
    <w:rsid w:val="75494E38"/>
    <w:rsid w:val="75DF4803"/>
    <w:rsid w:val="76670F58"/>
    <w:rsid w:val="77820A4D"/>
    <w:rsid w:val="787E6034"/>
    <w:rsid w:val="78983F2C"/>
    <w:rsid w:val="79850CD8"/>
    <w:rsid w:val="79A32129"/>
    <w:rsid w:val="7A9072A8"/>
    <w:rsid w:val="7AFC14BA"/>
    <w:rsid w:val="7B0F7412"/>
    <w:rsid w:val="7B250603"/>
    <w:rsid w:val="7C427D58"/>
    <w:rsid w:val="7DBF72A7"/>
    <w:rsid w:val="7E0654F8"/>
    <w:rsid w:val="7E1F2CFC"/>
    <w:rsid w:val="7E56790B"/>
    <w:rsid w:val="7E9137F1"/>
    <w:rsid w:val="7F390134"/>
    <w:rsid w:val="7FC02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sz w:val="28"/>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Document Map"/>
    <w:basedOn w:val="1"/>
    <w:link w:val="14"/>
    <w:qFormat/>
    <w:uiPriority w:val="0"/>
    <w:rPr>
      <w:rFonts w:ascii="宋体"/>
      <w:sz w:val="18"/>
      <w:szCs w:val="18"/>
    </w:rPr>
  </w:style>
  <w:style w:type="paragraph" w:styleId="4">
    <w:name w:val="annotation text"/>
    <w:basedOn w:val="1"/>
    <w:link w:val="22"/>
    <w:qFormat/>
    <w:uiPriority w:val="0"/>
    <w:pPr>
      <w:jc w:val="left"/>
    </w:pPr>
  </w:style>
  <w:style w:type="paragraph" w:styleId="5">
    <w:name w:val="Body Text Indent 2"/>
    <w:basedOn w:val="1"/>
    <w:qFormat/>
    <w:uiPriority w:val="0"/>
    <w:pPr>
      <w:spacing w:line="480" w:lineRule="auto"/>
      <w:ind w:firstLine="560"/>
      <w:jc w:val="left"/>
    </w:pPr>
  </w:style>
  <w:style w:type="paragraph" w:styleId="6">
    <w:name w:val="Balloon Text"/>
    <w:basedOn w:val="1"/>
    <w:link w:val="15"/>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3"/>
    <w:qFormat/>
    <w:uiPriority w:val="0"/>
    <w:rPr>
      <w:b/>
      <w:bCs/>
    </w:rPr>
  </w:style>
  <w:style w:type="character" w:styleId="12">
    <w:name w:val="Strong"/>
    <w:basedOn w:val="11"/>
    <w:qFormat/>
    <w:uiPriority w:val="22"/>
    <w:rPr>
      <w:b/>
      <w:bCs/>
    </w:rPr>
  </w:style>
  <w:style w:type="character" w:styleId="13">
    <w:name w:val="annotation reference"/>
    <w:qFormat/>
    <w:uiPriority w:val="0"/>
    <w:rPr>
      <w:sz w:val="21"/>
      <w:szCs w:val="21"/>
    </w:rPr>
  </w:style>
  <w:style w:type="character" w:customStyle="1" w:styleId="14">
    <w:name w:val="文档结构图 字符"/>
    <w:link w:val="3"/>
    <w:qFormat/>
    <w:uiPriority w:val="0"/>
    <w:rPr>
      <w:rFonts w:ascii="宋体" w:hAnsi="Times New Roman"/>
      <w:sz w:val="18"/>
      <w:szCs w:val="18"/>
    </w:rPr>
  </w:style>
  <w:style w:type="character" w:customStyle="1" w:styleId="15">
    <w:name w:val="批注框文本 字符"/>
    <w:link w:val="6"/>
    <w:qFormat/>
    <w:uiPriority w:val="0"/>
    <w:rPr>
      <w:rFonts w:ascii="Times New Roman" w:hAnsi="Times New Roman"/>
      <w:sz w:val="18"/>
      <w:szCs w:val="18"/>
    </w:rPr>
  </w:style>
  <w:style w:type="character" w:customStyle="1" w:styleId="16">
    <w:name w:val="页脚 字符"/>
    <w:link w:val="7"/>
    <w:qFormat/>
    <w:uiPriority w:val="0"/>
    <w:rPr>
      <w:rFonts w:ascii="Times New Roman" w:hAnsi="Times New Roman"/>
      <w:sz w:val="18"/>
      <w:szCs w:val="18"/>
    </w:rPr>
  </w:style>
  <w:style w:type="character" w:customStyle="1" w:styleId="17">
    <w:name w:val="页眉 字符"/>
    <w:link w:val="8"/>
    <w:qFormat/>
    <w:uiPriority w:val="0"/>
    <w:rPr>
      <w:rFonts w:ascii="Times New Roman" w:hAnsi="Times New Roman"/>
      <w:sz w:val="18"/>
      <w:szCs w:val="18"/>
    </w:rPr>
  </w:style>
  <w:style w:type="paragraph" w:customStyle="1" w:styleId="18">
    <w:name w:val="小标题"/>
    <w:basedOn w:val="19"/>
    <w:next w:val="19"/>
    <w:qFormat/>
    <w:uiPriority w:val="0"/>
    <w:pPr>
      <w:outlineLvl w:val="2"/>
    </w:pPr>
  </w:style>
  <w:style w:type="paragraph" w:customStyle="1" w:styleId="19">
    <w:name w:val="招标正文"/>
    <w:basedOn w:val="1"/>
    <w:qFormat/>
    <w:uiPriority w:val="0"/>
    <w:pPr>
      <w:spacing w:line="300" w:lineRule="auto"/>
      <w:ind w:firstLine="420" w:firstLineChars="200"/>
    </w:pPr>
    <w:rPr>
      <w:rFonts w:ascii="宋体" w:hAnsi="宋体"/>
      <w:szCs w:val="21"/>
    </w:rPr>
  </w:style>
  <w:style w:type="paragraph" w:customStyle="1" w:styleId="20">
    <w:name w:val="招标节"/>
    <w:basedOn w:val="1"/>
    <w:next w:val="18"/>
    <w:qFormat/>
    <w:uiPriority w:val="0"/>
    <w:pPr>
      <w:spacing w:beforeLines="50" w:afterLines="50"/>
      <w:outlineLvl w:val="1"/>
    </w:pPr>
    <w:rPr>
      <w:b/>
      <w:sz w:val="24"/>
    </w:rPr>
  </w:style>
  <w:style w:type="paragraph" w:customStyle="1" w:styleId="21">
    <w:name w:val="修订1"/>
    <w:hidden/>
    <w:unhideWhenUsed/>
    <w:qFormat/>
    <w:uiPriority w:val="99"/>
    <w:rPr>
      <w:rFonts w:ascii="Times New Roman" w:hAnsi="Times New Roman" w:eastAsia="宋体" w:cs="Times New Roman"/>
      <w:sz w:val="28"/>
      <w:lang w:val="en-US" w:eastAsia="zh-CN" w:bidi="ar-SA"/>
    </w:rPr>
  </w:style>
  <w:style w:type="character" w:customStyle="1" w:styleId="22">
    <w:name w:val="批注文字 字符"/>
    <w:link w:val="4"/>
    <w:qFormat/>
    <w:uiPriority w:val="0"/>
    <w:rPr>
      <w:rFonts w:ascii="Times New Roman" w:hAnsi="Times New Roman"/>
      <w:sz w:val="28"/>
    </w:rPr>
  </w:style>
  <w:style w:type="character" w:customStyle="1" w:styleId="23">
    <w:name w:val="批注主题 字符"/>
    <w:link w:val="9"/>
    <w:qFormat/>
    <w:uiPriority w:val="0"/>
    <w:rPr>
      <w:rFonts w:ascii="Times New Roman" w:hAnsi="Times New Roman"/>
      <w:b/>
      <w:bCs/>
      <w:sz w:val="28"/>
    </w:rPr>
  </w:style>
  <w:style w:type="paragraph" w:customStyle="1" w:styleId="24">
    <w:name w:val="Revision"/>
    <w:hidden/>
    <w:semiHidden/>
    <w:qFormat/>
    <w:uiPriority w:val="99"/>
    <w:rPr>
      <w:rFonts w:ascii="Times New Roman" w:hAnsi="Times New Roman" w:eastAsia="宋体" w:cs="Times New Roman"/>
      <w:sz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15</Pages>
  <Words>6608</Words>
  <Characters>7261</Characters>
  <Lines>49</Lines>
  <Paragraphs>13</Paragraphs>
  <TotalTime>3</TotalTime>
  <ScaleCrop>false</ScaleCrop>
  <LinksUpToDate>false</LinksUpToDate>
  <CharactersWithSpaces>7764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2022-07-21T12:08:00Z</dcterms:created>
  <dc:creator>Administrator</dc:creator>
  <cp:lastModifiedBy>龙少</cp:lastModifiedBy>
  <cp:lastPrinted>2022-03-04T05:01:00Z</cp:lastPrinted>
  <dcterms:modified xsi:type="dcterms:W3CDTF">2024-09-25T02:55:18Z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3253CFFC64DA4B10B9F073F235E0AA90</vt:lpwstr>
  </property>
</Properties>
</file>