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88" w:rsidRPr="008A1888" w:rsidRDefault="008A1888" w:rsidP="008A1888">
      <w:pPr>
        <w:widowControl/>
        <w:spacing w:before="60" w:after="100" w:afterAutospacing="1" w:line="360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8A1888">
        <w:rPr>
          <w:rFonts w:ascii="方正黑体_GBK" w:eastAsia="方正黑体_GBK" w:hAnsi="Arial" w:cs="Arial" w:hint="eastAsia"/>
          <w:color w:val="000000"/>
          <w:spacing w:val="-30"/>
          <w:kern w:val="0"/>
          <w:sz w:val="27"/>
          <w:szCs w:val="27"/>
        </w:rPr>
        <w:t>附件</w:t>
      </w:r>
      <w:r w:rsidRPr="008A1888">
        <w:rPr>
          <w:rFonts w:ascii="方正黑体_GBK" w:eastAsia="方正黑体_GBK" w:hAnsi="Arial" w:cs="Arial" w:hint="eastAsia"/>
          <w:color w:val="000000"/>
          <w:spacing w:val="-30"/>
          <w:kern w:val="0"/>
          <w:sz w:val="27"/>
          <w:szCs w:val="27"/>
        </w:rPr>
        <w:t> </w:t>
      </w:r>
      <w:r w:rsidRPr="008A188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</w:p>
    <w:p w:rsidR="008A1888" w:rsidRPr="00C107D5" w:rsidRDefault="008A1888" w:rsidP="00C107D5">
      <w:pPr>
        <w:widowControl/>
        <w:spacing w:before="60" w:after="45"/>
        <w:ind w:right="1860"/>
        <w:outlineLvl w:val="0"/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</w:pPr>
      <w:bookmarkStart w:id="0" w:name="_GoBack"/>
      <w:proofErr w:type="gramStart"/>
      <w:r w:rsidRPr="00C107D5">
        <w:rPr>
          <w:rFonts w:ascii="宋体" w:eastAsia="宋体" w:hAnsi="宋体" w:cs="Arial" w:hint="eastAsia"/>
          <w:b/>
          <w:bCs/>
          <w:color w:val="000000"/>
          <w:kern w:val="36"/>
          <w:sz w:val="36"/>
          <w:szCs w:val="36"/>
        </w:rPr>
        <w:t>璧</w:t>
      </w:r>
      <w:proofErr w:type="gramEnd"/>
      <w:r w:rsidRPr="00C107D5">
        <w:rPr>
          <w:rFonts w:ascii="宋体" w:eastAsia="宋体" w:hAnsi="宋体" w:cs="Arial" w:hint="eastAsia"/>
          <w:b/>
          <w:bCs/>
          <w:color w:val="000000"/>
          <w:kern w:val="36"/>
          <w:sz w:val="36"/>
          <w:szCs w:val="36"/>
        </w:rPr>
        <w:t>山区</w:t>
      </w:r>
      <w:proofErr w:type="gramStart"/>
      <w:r w:rsidRPr="00C107D5">
        <w:rPr>
          <w:rFonts w:ascii="宋体" w:eastAsia="宋体" w:hAnsi="宋体" w:cs="Arial" w:hint="eastAsia"/>
          <w:b/>
          <w:bCs/>
          <w:color w:val="000000"/>
          <w:kern w:val="36"/>
          <w:sz w:val="36"/>
          <w:szCs w:val="36"/>
        </w:rPr>
        <w:t>璧</w:t>
      </w:r>
      <w:proofErr w:type="gramEnd"/>
      <w:r w:rsidRPr="00C107D5">
        <w:rPr>
          <w:rFonts w:ascii="宋体" w:eastAsia="宋体" w:hAnsi="宋体" w:cs="Arial" w:hint="eastAsia"/>
          <w:b/>
          <w:bCs/>
          <w:color w:val="000000"/>
          <w:kern w:val="36"/>
          <w:sz w:val="36"/>
          <w:szCs w:val="36"/>
        </w:rPr>
        <w:t>泉街道</w:t>
      </w:r>
      <w:r w:rsidRPr="00C107D5">
        <w:rPr>
          <w:rFonts w:ascii="Times New Roman" w:eastAsia="宋体" w:hAnsi="Times New Roman" w:cs="Times New Roman"/>
          <w:b/>
          <w:bCs/>
          <w:color w:val="000000"/>
          <w:kern w:val="36"/>
          <w:sz w:val="36"/>
          <w:szCs w:val="36"/>
        </w:rPr>
        <w:t>2</w:t>
      </w:r>
      <w:r w:rsidRPr="00C107D5"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  <w:t>021</w:t>
      </w:r>
      <w:r w:rsidRPr="00C107D5">
        <w:rPr>
          <w:rFonts w:ascii="宋体" w:eastAsia="宋体" w:hAnsi="宋体" w:cs="Arial" w:hint="eastAsia"/>
          <w:b/>
          <w:bCs/>
          <w:color w:val="000000"/>
          <w:kern w:val="36"/>
          <w:sz w:val="36"/>
          <w:szCs w:val="36"/>
        </w:rPr>
        <w:t>年化肥农药</w:t>
      </w:r>
      <w:r w:rsidR="0063687F">
        <w:rPr>
          <w:rFonts w:ascii="宋体" w:eastAsia="宋体" w:hAnsi="宋体" w:cs="Arial" w:hint="eastAsia"/>
          <w:b/>
          <w:bCs/>
          <w:color w:val="000000"/>
          <w:kern w:val="36"/>
          <w:sz w:val="36"/>
          <w:szCs w:val="36"/>
        </w:rPr>
        <w:t>减量目</w:t>
      </w:r>
      <w:r w:rsidRPr="00C107D5">
        <w:rPr>
          <w:rFonts w:ascii="宋体" w:eastAsia="宋体" w:hAnsi="宋体" w:cs="Arial" w:hint="eastAsia"/>
          <w:b/>
          <w:bCs/>
          <w:color w:val="000000"/>
          <w:kern w:val="36"/>
          <w:sz w:val="36"/>
          <w:szCs w:val="36"/>
        </w:rPr>
        <w:t>标任务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0"/>
        <w:gridCol w:w="1306"/>
        <w:gridCol w:w="1393"/>
        <w:gridCol w:w="1431"/>
        <w:gridCol w:w="1010"/>
        <w:gridCol w:w="968"/>
        <w:gridCol w:w="1644"/>
      </w:tblGrid>
      <w:tr w:rsidR="008A1888" w:rsidRPr="008A1888" w:rsidTr="008A1888">
        <w:trPr>
          <w:trHeight w:val="1440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0"/>
          <w:p w:rsidR="008A1888" w:rsidRPr="008A1888" w:rsidRDefault="008A1888" w:rsidP="008A1888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PMingLiU" w:eastAsia="PMingLiU" w:hAnsi="PMingLiU" w:cs="宋体" w:hint="eastAsia"/>
                <w:kern w:val="0"/>
                <w:sz w:val="29"/>
                <w:szCs w:val="29"/>
              </w:rPr>
              <w:t> </w:t>
            </w:r>
          </w:p>
          <w:p w:rsidR="008A1888" w:rsidRPr="008A1888" w:rsidRDefault="008A1888" w:rsidP="008A1888">
            <w:pPr>
              <w:widowControl/>
              <w:wordWrap w:val="0"/>
              <w:spacing w:before="195" w:line="360" w:lineRule="atLeast"/>
              <w:ind w:left="90" w:right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PMingLiU" w:eastAsia="PMingLiU" w:hAnsi="PMingLiU" w:cs="宋体" w:hint="eastAsia"/>
                <w:kern w:val="0"/>
                <w:sz w:val="29"/>
                <w:szCs w:val="29"/>
              </w:rPr>
              <w:t> </w:t>
            </w:r>
          </w:p>
          <w:p w:rsidR="008A1888" w:rsidRPr="008A1888" w:rsidRDefault="008A1888" w:rsidP="008A1888">
            <w:pPr>
              <w:widowControl/>
              <w:wordWrap w:val="0"/>
              <w:spacing w:before="195" w:line="360" w:lineRule="atLeast"/>
              <w:ind w:right="37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宋体" w:eastAsia="宋体" w:hAnsi="宋体" w:cs="宋体"/>
                <w:kern w:val="0"/>
                <w:sz w:val="24"/>
                <w:szCs w:val="24"/>
              </w:rPr>
              <w:t>社区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225" w:line="278" w:lineRule="atLeast"/>
              <w:ind w:left="120" w:right="105" w:firstLine="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宋体" w:eastAsia="宋体" w:hAnsi="宋体" w:cs="宋体"/>
                <w:kern w:val="0"/>
                <w:sz w:val="18"/>
                <w:szCs w:val="18"/>
              </w:rPr>
              <w:t>化肥使用量</w:t>
            </w:r>
            <w:r w:rsidRPr="008A1888">
              <w:rPr>
                <w:rFonts w:ascii="宋体" w:eastAsia="宋体" w:hAnsi="宋体" w:cs="宋体"/>
                <w:spacing w:val="-30"/>
                <w:kern w:val="0"/>
                <w:sz w:val="18"/>
                <w:szCs w:val="18"/>
              </w:rPr>
              <w:t>较 </w:t>
            </w: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</w:t>
            </w:r>
            <w:r w:rsidRPr="008A18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A1888">
              <w:rPr>
                <w:rFonts w:ascii="宋体" w:eastAsia="宋体" w:hAnsi="宋体" w:cs="宋体"/>
                <w:kern w:val="0"/>
                <w:sz w:val="18"/>
                <w:szCs w:val="18"/>
              </w:rPr>
              <w:t>年下降量（吨）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225" w:line="278" w:lineRule="atLeast"/>
              <w:ind w:left="120" w:right="105" w:firstLine="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宋体" w:eastAsia="宋体" w:hAnsi="宋体" w:cs="宋体"/>
                <w:kern w:val="0"/>
                <w:sz w:val="18"/>
                <w:szCs w:val="18"/>
              </w:rPr>
              <w:t>农药使用量</w:t>
            </w:r>
            <w:r w:rsidRPr="008A1888">
              <w:rPr>
                <w:rFonts w:ascii="宋体" w:eastAsia="宋体" w:hAnsi="宋体" w:cs="宋体"/>
                <w:spacing w:val="-30"/>
                <w:kern w:val="0"/>
                <w:sz w:val="18"/>
                <w:szCs w:val="18"/>
              </w:rPr>
              <w:t>较 </w:t>
            </w: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</w:t>
            </w:r>
            <w:r w:rsidRPr="008A18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8A1888">
              <w:rPr>
                <w:rFonts w:ascii="宋体" w:eastAsia="宋体" w:hAnsi="宋体" w:cs="宋体"/>
                <w:kern w:val="0"/>
                <w:sz w:val="18"/>
                <w:szCs w:val="18"/>
              </w:rPr>
              <w:t>年下降量 （吨）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45" w:line="278" w:lineRule="atLeast"/>
              <w:ind w:left="165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宋体" w:eastAsia="宋体" w:hAnsi="宋体" w:cs="宋体"/>
                <w:kern w:val="0"/>
                <w:sz w:val="18"/>
                <w:szCs w:val="18"/>
              </w:rPr>
              <w:t>主要农作物绿色防控覆盖率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45" w:line="278" w:lineRule="atLeast"/>
              <w:ind w:left="165" w:right="1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宋体" w:eastAsia="宋体" w:hAnsi="宋体" w:cs="宋体"/>
                <w:kern w:val="0"/>
                <w:sz w:val="18"/>
                <w:szCs w:val="18"/>
              </w:rPr>
              <w:t>测土配方施肥技术覆盖率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225" w:line="278" w:lineRule="atLeast"/>
              <w:ind w:left="105" w:right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宋体" w:eastAsia="宋体" w:hAnsi="宋体" w:cs="宋体"/>
                <w:spacing w:val="-15"/>
                <w:kern w:val="0"/>
                <w:sz w:val="18"/>
                <w:szCs w:val="18"/>
              </w:rPr>
              <w:t>土壤碱解氮、速效磷、速效钾含</w:t>
            </w:r>
            <w:r w:rsidRPr="008A1888">
              <w:rPr>
                <w:rFonts w:ascii="宋体" w:eastAsia="宋体" w:hAnsi="宋体" w:cs="宋体"/>
                <w:kern w:val="0"/>
                <w:sz w:val="18"/>
                <w:szCs w:val="18"/>
              </w:rPr>
              <w:t>量</w:t>
            </w:r>
          </w:p>
        </w:tc>
      </w:tr>
      <w:tr w:rsidR="008A1888" w:rsidRPr="008A1888" w:rsidTr="008A1888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90" w:line="360" w:lineRule="atLeast"/>
              <w:ind w:right="37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宋体" w:eastAsia="宋体" w:hAnsi="宋体" w:cs="宋体"/>
                <w:kern w:val="0"/>
                <w:szCs w:val="21"/>
              </w:rPr>
              <w:t>鹰嘴社区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435"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right="45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285" w:right="27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95%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90" w:line="360" w:lineRule="atLeast"/>
              <w:ind w:left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PMingLiU" w:eastAsia="PMingLiU" w:hAnsi="PMingLiU" w:cs="宋体" w:hint="eastAsia"/>
                <w:kern w:val="0"/>
                <w:sz w:val="18"/>
                <w:szCs w:val="18"/>
              </w:rPr>
              <w:t>低于上年</w:t>
            </w:r>
          </w:p>
        </w:tc>
      </w:tr>
      <w:tr w:rsidR="008A1888" w:rsidRPr="008A1888" w:rsidTr="008A1888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90" w:line="360" w:lineRule="atLeast"/>
              <w:ind w:right="37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宋体" w:eastAsia="宋体" w:hAnsi="宋体" w:cs="宋体"/>
                <w:kern w:val="0"/>
                <w:szCs w:val="21"/>
              </w:rPr>
              <w:t>团堡社区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435"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right="45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285" w:right="27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95%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90" w:line="360" w:lineRule="atLeast"/>
              <w:ind w:left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PMingLiU" w:eastAsia="PMingLiU" w:hAnsi="PMingLiU" w:cs="宋体" w:hint="eastAsia"/>
                <w:kern w:val="0"/>
                <w:sz w:val="18"/>
                <w:szCs w:val="18"/>
              </w:rPr>
              <w:t>低于上年</w:t>
            </w:r>
          </w:p>
        </w:tc>
      </w:tr>
      <w:tr w:rsidR="008A1888" w:rsidRPr="008A1888" w:rsidTr="008A1888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90" w:line="360" w:lineRule="atLeast"/>
              <w:ind w:right="37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宋体" w:eastAsia="宋体" w:hAnsi="宋体" w:cs="宋体"/>
                <w:kern w:val="0"/>
                <w:szCs w:val="21"/>
              </w:rPr>
              <w:t>牛角湾社区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435"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right="45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285" w:right="27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95%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90" w:line="360" w:lineRule="atLeast"/>
              <w:ind w:left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PMingLiU" w:eastAsia="PMingLiU" w:hAnsi="PMingLiU" w:cs="宋体" w:hint="eastAsia"/>
                <w:kern w:val="0"/>
                <w:sz w:val="18"/>
                <w:szCs w:val="18"/>
              </w:rPr>
              <w:t>低于上年</w:t>
            </w:r>
          </w:p>
        </w:tc>
      </w:tr>
      <w:tr w:rsidR="008A1888" w:rsidRPr="008A1888" w:rsidTr="008A1888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90" w:line="360" w:lineRule="atLeast"/>
              <w:ind w:right="37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宋体" w:eastAsia="宋体" w:hAnsi="宋体" w:cs="宋体"/>
                <w:kern w:val="0"/>
                <w:szCs w:val="21"/>
              </w:rPr>
              <w:t>华龙社区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435"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right="45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285" w:right="27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95%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90" w:line="360" w:lineRule="atLeast"/>
              <w:ind w:left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PMingLiU" w:eastAsia="PMingLiU" w:hAnsi="PMingLiU" w:cs="宋体" w:hint="eastAsia"/>
                <w:kern w:val="0"/>
                <w:sz w:val="18"/>
                <w:szCs w:val="18"/>
              </w:rPr>
              <w:t>低于上年</w:t>
            </w:r>
          </w:p>
        </w:tc>
      </w:tr>
      <w:tr w:rsidR="008A1888" w:rsidRPr="008A1888" w:rsidTr="008A1888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90" w:line="360" w:lineRule="atLeast"/>
              <w:ind w:right="37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宋体" w:eastAsia="宋体" w:hAnsi="宋体" w:cs="宋体"/>
                <w:kern w:val="0"/>
                <w:szCs w:val="21"/>
              </w:rPr>
              <w:t>虎峰社区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435"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right="45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285" w:right="27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95%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90" w:line="360" w:lineRule="atLeast"/>
              <w:ind w:left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PMingLiU" w:eastAsia="PMingLiU" w:hAnsi="PMingLiU" w:cs="宋体" w:hint="eastAsia"/>
                <w:kern w:val="0"/>
                <w:sz w:val="18"/>
                <w:szCs w:val="18"/>
              </w:rPr>
              <w:t>低于上年</w:t>
            </w:r>
          </w:p>
        </w:tc>
      </w:tr>
      <w:tr w:rsidR="008A1888" w:rsidRPr="008A1888" w:rsidTr="008A1888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90" w:line="360" w:lineRule="atLeast"/>
              <w:ind w:right="37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宋体" w:eastAsia="宋体" w:hAnsi="宋体" w:cs="宋体"/>
                <w:kern w:val="0"/>
                <w:szCs w:val="21"/>
              </w:rPr>
              <w:t>双狮社区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435"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right="45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285" w:right="27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105" w:line="360" w:lineRule="atLeast"/>
              <w:ind w:lef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95%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spacing w:before="90" w:line="360" w:lineRule="atLeast"/>
              <w:ind w:left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1888">
              <w:rPr>
                <w:rFonts w:ascii="PMingLiU" w:eastAsia="PMingLiU" w:hAnsi="PMingLiU" w:cs="宋体" w:hint="eastAsia"/>
                <w:kern w:val="0"/>
                <w:sz w:val="18"/>
                <w:szCs w:val="18"/>
              </w:rPr>
              <w:t>低于上年</w:t>
            </w:r>
          </w:p>
        </w:tc>
      </w:tr>
      <w:tr w:rsidR="008A1888" w:rsidRPr="008A1888" w:rsidTr="008A1888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1888" w:rsidRPr="008A1888" w:rsidTr="008A1888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1888" w:rsidRPr="008A1888" w:rsidTr="008A1888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1888" w:rsidRPr="008A1888" w:rsidTr="008A1888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1888" w:rsidRPr="008A1888" w:rsidTr="008A1888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1888" w:rsidRPr="008A1888" w:rsidTr="008A1888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1888" w:rsidRPr="008A1888" w:rsidTr="008A1888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1888" w:rsidRPr="008A1888" w:rsidTr="008A1888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1888" w:rsidRPr="008A1888" w:rsidTr="008A1888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888" w:rsidRPr="008A1888" w:rsidRDefault="008A1888" w:rsidP="008A18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600CE" w:rsidRDefault="00E600CE"/>
    <w:sectPr w:rsidR="00E60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20"/>
    <w:rsid w:val="0063687F"/>
    <w:rsid w:val="008A1888"/>
    <w:rsid w:val="00C107D5"/>
    <w:rsid w:val="00E600CE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朱朝霞[朱朝霞]</dc:creator>
  <cp:keywords/>
  <dc:description/>
  <cp:lastModifiedBy>朱朝霞[朱朝霞]</cp:lastModifiedBy>
  <cp:revision>4</cp:revision>
  <dcterms:created xsi:type="dcterms:W3CDTF">2022-12-05T06:42:00Z</dcterms:created>
  <dcterms:modified xsi:type="dcterms:W3CDTF">2022-12-05T06:57:00Z</dcterms:modified>
</cp:coreProperties>
</file>