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center"/>
        <w:rPr>
          <w:rFonts w:hint="eastAsia" w:eastAsia="方正小标宋_GBK"/>
          <w:sz w:val="44"/>
          <w:szCs w:val="32"/>
          <w:lang w:eastAsia="zh-CN"/>
        </w:rPr>
      </w:pPr>
      <w:r>
        <w:rPr>
          <w:rFonts w:eastAsia="方正小标宋_GBK"/>
          <w:sz w:val="44"/>
          <w:szCs w:val="32"/>
        </w:rPr>
        <w:t>重庆市</w:t>
      </w:r>
      <w:r>
        <w:rPr>
          <w:rFonts w:hint="eastAsia" w:eastAsia="方正小标宋_GBK"/>
          <w:sz w:val="44"/>
          <w:szCs w:val="32"/>
        </w:rPr>
        <w:t>璧山</w:t>
      </w:r>
      <w:r>
        <w:rPr>
          <w:rFonts w:eastAsia="方正小标宋_GBK"/>
          <w:sz w:val="44"/>
          <w:szCs w:val="32"/>
        </w:rPr>
        <w:t>区</w:t>
      </w:r>
      <w:r>
        <w:rPr>
          <w:rFonts w:hint="eastAsia" w:eastAsia="方正小标宋_GBK"/>
          <w:sz w:val="44"/>
          <w:szCs w:val="32"/>
          <w:lang w:eastAsia="zh-CN"/>
        </w:rPr>
        <w:t>人大常委会办公室</w:t>
      </w:r>
    </w:p>
    <w:p>
      <w:pPr>
        <w:pStyle w:val="11"/>
        <w:spacing w:line="596" w:lineRule="exact"/>
        <w:ind w:left="0" w:leftChars="0" w:firstLine="0" w:firstLineChars="0"/>
        <w:jc w:val="center"/>
        <w:rPr>
          <w:rFonts w:eastAsia="方正小标宋_GBK"/>
          <w:sz w:val="44"/>
          <w:szCs w:val="32"/>
        </w:rPr>
      </w:pPr>
      <w:r>
        <w:rPr>
          <w:rFonts w:hint="eastAsia" w:eastAsia="方正小标宋_GBK"/>
          <w:sz w:val="44"/>
          <w:szCs w:val="32"/>
        </w:rPr>
        <w:t>202</w:t>
      </w:r>
      <w:r>
        <w:rPr>
          <w:rFonts w:hint="eastAsia" w:eastAsia="方正小标宋_GBK"/>
          <w:sz w:val="44"/>
          <w:szCs w:val="32"/>
          <w:lang w:val="en-US" w:eastAsia="zh-CN"/>
        </w:rPr>
        <w:t>1</w:t>
      </w:r>
      <w:r>
        <w:rPr>
          <w:rFonts w:eastAsia="方正小标宋_GBK"/>
          <w:sz w:val="44"/>
          <w:szCs w:val="32"/>
        </w:rPr>
        <w:t>年整体支出绩效</w:t>
      </w:r>
      <w:r>
        <w:rPr>
          <w:rFonts w:hint="eastAsia" w:eastAsia="方正小标宋_GBK"/>
          <w:sz w:val="44"/>
          <w:szCs w:val="32"/>
        </w:rPr>
        <w:t>自评</w:t>
      </w:r>
      <w:r>
        <w:rPr>
          <w:rFonts w:eastAsia="方正小标宋_GBK"/>
          <w:sz w:val="44"/>
          <w:szCs w:val="32"/>
        </w:rPr>
        <w:t>报告</w:t>
      </w:r>
    </w:p>
    <w:p>
      <w:pPr>
        <w:pStyle w:val="11"/>
        <w:spacing w:line="596" w:lineRule="exact"/>
        <w:ind w:left="357" w:firstLine="640"/>
        <w:rPr>
          <w:rFonts w:eastAsia="方正仿宋_GBK"/>
          <w:sz w:val="32"/>
          <w:szCs w:val="32"/>
        </w:rPr>
      </w:pPr>
    </w:p>
    <w:p>
      <w:pPr>
        <w:spacing w:line="596" w:lineRule="exact"/>
        <w:ind w:firstLine="640" w:firstLineChars="200"/>
        <w:rPr>
          <w:rFonts w:eastAsia="方正黑体_GBK"/>
          <w:sz w:val="32"/>
          <w:szCs w:val="32"/>
        </w:rPr>
      </w:pPr>
      <w:r>
        <w:rPr>
          <w:rFonts w:eastAsia="方正黑体_GBK"/>
          <w:sz w:val="32"/>
          <w:szCs w:val="32"/>
        </w:rPr>
        <w:t>一、基本</w:t>
      </w:r>
      <w:r>
        <w:rPr>
          <w:rFonts w:hint="eastAsia" w:eastAsia="方正黑体_GBK"/>
          <w:sz w:val="32"/>
          <w:szCs w:val="32"/>
        </w:rPr>
        <w:t>情况</w:t>
      </w:r>
    </w:p>
    <w:p>
      <w:pPr>
        <w:spacing w:line="600" w:lineRule="exact"/>
        <w:ind w:firstLine="640" w:firstLineChars="200"/>
        <w:rPr>
          <w:rFonts w:ascii="仿宋" w:hAnsi="仿宋" w:eastAsia="仿宋" w:cs="仿宋_GB2312"/>
          <w:sz w:val="32"/>
        </w:rPr>
      </w:pPr>
      <w:r>
        <w:rPr>
          <w:rFonts w:hint="eastAsia" w:ascii="仿宋" w:hAnsi="仿宋" w:eastAsia="仿宋" w:cs="仿宋_GB2312"/>
          <w:sz w:val="32"/>
        </w:rPr>
        <w:t>（一）职能职责</w:t>
      </w:r>
    </w:p>
    <w:p>
      <w:pPr>
        <w:spacing w:line="594" w:lineRule="exact"/>
        <w:ind w:firstLine="640" w:firstLineChars="200"/>
        <w:jc w:val="left"/>
        <w:rPr>
          <w:rFonts w:ascii="仿宋" w:hAnsi="仿宋" w:eastAsia="仿宋" w:cs="仿宋_GB2312"/>
          <w:sz w:val="32"/>
        </w:rPr>
      </w:pPr>
      <w:r>
        <w:rPr>
          <w:rFonts w:hint="eastAsia" w:ascii="仿宋" w:hAnsi="仿宋" w:eastAsia="仿宋" w:cs="仿宋_GB2312"/>
          <w:sz w:val="32"/>
        </w:rPr>
        <w:t>1．草拟区人大常委会工作要点、计划、报告和会议通知、纪要等文稿，审核以区人大常委会、区人大常委会党组名义印发的文稿。</w:t>
      </w:r>
    </w:p>
    <w:p>
      <w:pPr>
        <w:spacing w:line="594" w:lineRule="exact"/>
        <w:ind w:firstLine="640" w:firstLineChars="200"/>
        <w:jc w:val="left"/>
        <w:rPr>
          <w:rFonts w:ascii="仿宋" w:hAnsi="仿宋" w:eastAsia="仿宋" w:cs="仿宋_GB2312"/>
          <w:sz w:val="32"/>
        </w:rPr>
      </w:pPr>
      <w:r>
        <w:rPr>
          <w:rFonts w:hint="eastAsia" w:ascii="仿宋" w:hAnsi="仿宋" w:eastAsia="仿宋" w:cs="仿宋_GB2312"/>
          <w:sz w:val="32"/>
        </w:rPr>
        <w:t>2．负责公文的收发、编号、打印、传阅、送批、分办、催办、立卷、归档和档案管理并做好保密工作。</w:t>
      </w:r>
    </w:p>
    <w:p>
      <w:pPr>
        <w:spacing w:line="594" w:lineRule="exact"/>
        <w:ind w:firstLine="640" w:firstLineChars="200"/>
        <w:jc w:val="left"/>
        <w:rPr>
          <w:rFonts w:ascii="仿宋" w:hAnsi="仿宋" w:eastAsia="仿宋" w:cs="仿宋_GB2312"/>
          <w:sz w:val="32"/>
        </w:rPr>
      </w:pPr>
      <w:r>
        <w:rPr>
          <w:rFonts w:hint="eastAsia" w:ascii="仿宋" w:hAnsi="仿宋" w:eastAsia="仿宋" w:cs="仿宋_GB2312"/>
          <w:sz w:val="32"/>
        </w:rPr>
        <w:t>3．编印《重庆市璧山区人大常委会公报》等刊物，负责璧山人大网的建设维护工作。</w:t>
      </w:r>
    </w:p>
    <w:p>
      <w:pPr>
        <w:spacing w:line="594" w:lineRule="exact"/>
        <w:ind w:firstLine="640" w:firstLineChars="200"/>
        <w:jc w:val="left"/>
        <w:rPr>
          <w:rFonts w:ascii="仿宋" w:hAnsi="仿宋" w:eastAsia="仿宋" w:cs="仿宋_GB2312"/>
          <w:sz w:val="32"/>
        </w:rPr>
      </w:pPr>
      <w:r>
        <w:rPr>
          <w:rFonts w:hint="eastAsia" w:ascii="仿宋" w:hAnsi="仿宋" w:eastAsia="仿宋" w:cs="仿宋_GB2312"/>
          <w:sz w:val="32"/>
        </w:rPr>
        <w:t>4．负责区人大常委会会议、主任会议、党组会议、区人大常委会工作会议和区人大常委会机关职工会议的会务工作，参与区人民代表大会会议的筹备和会务工作。</w:t>
      </w:r>
    </w:p>
    <w:p>
      <w:pPr>
        <w:spacing w:line="594" w:lineRule="exact"/>
        <w:ind w:firstLine="640" w:firstLineChars="200"/>
        <w:jc w:val="left"/>
        <w:rPr>
          <w:rFonts w:ascii="仿宋" w:hAnsi="仿宋" w:eastAsia="仿宋" w:cs="仿宋_GB2312"/>
          <w:sz w:val="32"/>
        </w:rPr>
      </w:pPr>
      <w:r>
        <w:rPr>
          <w:rFonts w:hint="eastAsia" w:ascii="仿宋" w:hAnsi="仿宋" w:eastAsia="仿宋" w:cs="仿宋_GB2312"/>
          <w:sz w:val="32"/>
        </w:rPr>
        <w:t>5．负责区人大常委会机关的人事、编制、计生、卫生、法建、安全、保密、宣传及离退休人员管理和对外联系等日常事务管理工作。协助区人大常委会机关党组抓好机关职工的政治业务学习和精神文明建设。</w:t>
      </w:r>
    </w:p>
    <w:p>
      <w:pPr>
        <w:spacing w:line="594" w:lineRule="exact"/>
        <w:ind w:firstLine="640" w:firstLineChars="200"/>
        <w:jc w:val="left"/>
        <w:rPr>
          <w:rFonts w:ascii="仿宋" w:hAnsi="仿宋" w:eastAsia="仿宋" w:cs="仿宋_GB2312"/>
          <w:sz w:val="32"/>
        </w:rPr>
      </w:pPr>
      <w:r>
        <w:rPr>
          <w:rFonts w:hint="eastAsia" w:ascii="仿宋" w:hAnsi="仿宋" w:eastAsia="仿宋" w:cs="仿宋_GB2312"/>
          <w:sz w:val="32"/>
        </w:rPr>
        <w:t>6．负责区人大常委会机关的经费、接待、物资、车辆等后勤事务管理工作。</w:t>
      </w:r>
    </w:p>
    <w:p>
      <w:pPr>
        <w:spacing w:line="594" w:lineRule="exact"/>
        <w:ind w:firstLine="640" w:firstLineChars="200"/>
        <w:jc w:val="left"/>
        <w:rPr>
          <w:rFonts w:ascii="仿宋" w:hAnsi="仿宋" w:eastAsia="仿宋" w:cs="仿宋_GB2312"/>
          <w:sz w:val="32"/>
        </w:rPr>
      </w:pPr>
      <w:r>
        <w:rPr>
          <w:rFonts w:hint="eastAsia" w:ascii="仿宋" w:hAnsi="仿宋" w:eastAsia="仿宋" w:cs="仿宋_GB2312"/>
          <w:sz w:val="32"/>
        </w:rPr>
        <w:t>7．负责备案审查工作。</w:t>
      </w:r>
    </w:p>
    <w:p>
      <w:pPr>
        <w:spacing w:line="594" w:lineRule="exact"/>
        <w:ind w:firstLine="640" w:firstLineChars="200"/>
        <w:jc w:val="left"/>
        <w:rPr>
          <w:rFonts w:ascii="仿宋" w:hAnsi="仿宋" w:eastAsia="仿宋" w:cs="仿宋_GB2312"/>
          <w:sz w:val="32"/>
        </w:rPr>
      </w:pPr>
      <w:r>
        <w:rPr>
          <w:rFonts w:hint="eastAsia" w:ascii="仿宋" w:hAnsi="仿宋" w:eastAsia="仿宋" w:cs="仿宋_GB2312"/>
          <w:sz w:val="32"/>
        </w:rPr>
        <w:t xml:space="preserve">8．负责区人大常委会机关对外联系工作。 </w:t>
      </w:r>
    </w:p>
    <w:p>
      <w:pPr>
        <w:spacing w:line="594" w:lineRule="exact"/>
        <w:ind w:firstLine="640" w:firstLineChars="200"/>
        <w:jc w:val="left"/>
        <w:rPr>
          <w:rFonts w:ascii="仿宋" w:hAnsi="仿宋" w:eastAsia="仿宋" w:cs="仿宋_GB2312"/>
          <w:sz w:val="32"/>
        </w:rPr>
      </w:pPr>
      <w:r>
        <w:rPr>
          <w:rFonts w:hint="eastAsia" w:ascii="仿宋" w:hAnsi="仿宋" w:eastAsia="仿宋" w:cs="仿宋_GB2312"/>
          <w:sz w:val="32"/>
        </w:rPr>
        <w:t>9．办理市、区人大及其常委会、主任会议和区人大常委会领导交办的其他工作。</w:t>
      </w:r>
    </w:p>
    <w:p>
      <w:pPr>
        <w:pStyle w:val="11"/>
        <w:tabs>
          <w:tab w:val="center" w:pos="4153"/>
          <w:tab w:val="left" w:pos="7275"/>
        </w:tabs>
        <w:spacing w:line="600" w:lineRule="exact"/>
        <w:ind w:left="640" w:firstLine="0" w:firstLineChars="0"/>
        <w:jc w:val="left"/>
        <w:rPr>
          <w:rFonts w:hint="eastAsia" w:ascii="仿宋_GB2312" w:hAnsi="仿宋_GB2312" w:eastAsia="仿宋_GB2312" w:cs="仿宋_GB2312"/>
          <w:sz w:val="32"/>
        </w:rPr>
      </w:pPr>
      <w:r>
        <w:rPr>
          <w:rFonts w:hint="eastAsia" w:ascii="仿宋_GB2312" w:hAnsi="仿宋_GB2312" w:eastAsia="仿宋_GB2312" w:cs="仿宋_GB2312"/>
          <w:sz w:val="32"/>
        </w:rPr>
        <w:t>（二）单位</w:t>
      </w:r>
      <w:r>
        <w:rPr>
          <w:rFonts w:ascii="仿宋_GB2312" w:hAnsi="仿宋_GB2312" w:eastAsia="仿宋_GB2312" w:cs="仿宋_GB2312"/>
          <w:sz w:val="32"/>
        </w:rPr>
        <w:t>构成</w:t>
      </w:r>
    </w:p>
    <w:p>
      <w:pPr>
        <w:spacing w:line="594" w:lineRule="exact"/>
        <w:ind w:firstLine="640" w:firstLineChars="200"/>
        <w:jc w:val="left"/>
        <w:rPr>
          <w:rFonts w:ascii="仿宋" w:hAnsi="仿宋" w:eastAsia="仿宋" w:cs="仿宋_GB2312"/>
          <w:sz w:val="32"/>
        </w:rPr>
      </w:pPr>
      <w:r>
        <w:rPr>
          <w:rFonts w:hint="eastAsia" w:ascii="仿宋" w:hAnsi="仿宋" w:eastAsia="仿宋" w:cs="仿宋_GB2312"/>
          <w:sz w:val="32"/>
        </w:rPr>
        <w:t>区人大</w:t>
      </w:r>
      <w:r>
        <w:rPr>
          <w:rFonts w:hint="eastAsia" w:ascii="仿宋" w:hAnsi="仿宋" w:eastAsia="仿宋" w:cs="仿宋_GB2312"/>
          <w:sz w:val="32"/>
          <w:lang w:eastAsia="zh-CN"/>
        </w:rPr>
        <w:t>常委会办公室</w:t>
      </w:r>
      <w:r>
        <w:rPr>
          <w:rFonts w:hint="eastAsia" w:ascii="仿宋" w:hAnsi="仿宋" w:eastAsia="仿宋" w:cs="仿宋_GB2312"/>
          <w:sz w:val="32"/>
        </w:rPr>
        <w:t>内设科室4个</w:t>
      </w:r>
      <w:r>
        <w:rPr>
          <w:rFonts w:hint="eastAsia" w:ascii="仿宋" w:hAnsi="仿宋" w:eastAsia="仿宋" w:cs="仿宋_GB2312"/>
          <w:sz w:val="32"/>
          <w:lang w:eastAsia="zh-CN"/>
        </w:rPr>
        <w:t>，综合科、</w:t>
      </w:r>
      <w:r>
        <w:rPr>
          <w:rFonts w:hint="eastAsia" w:ascii="仿宋" w:hAnsi="仿宋" w:eastAsia="仿宋" w:cs="仿宋_GB2312"/>
          <w:sz w:val="32"/>
        </w:rPr>
        <w:t>秘书科、行政科、备案审查科；下设副处级事业单位1个。行政人员</w:t>
      </w:r>
      <w:r>
        <w:rPr>
          <w:rFonts w:hint="eastAsia" w:ascii="仿宋" w:hAnsi="仿宋" w:eastAsia="仿宋" w:cs="仿宋_GB2312"/>
          <w:sz w:val="32"/>
          <w:lang w:val="en-US" w:eastAsia="zh-CN"/>
        </w:rPr>
        <w:t>23</w:t>
      </w:r>
      <w:r>
        <w:rPr>
          <w:rFonts w:hint="eastAsia" w:ascii="仿宋" w:hAnsi="仿宋" w:eastAsia="仿宋" w:cs="仿宋_GB2312"/>
          <w:sz w:val="32"/>
          <w:lang w:eastAsia="zh-CN"/>
        </w:rPr>
        <w:t>名</w:t>
      </w:r>
      <w:r>
        <w:rPr>
          <w:rFonts w:hint="eastAsia" w:ascii="仿宋" w:hAnsi="仿宋" w:eastAsia="仿宋" w:cs="仿宋_GB2312"/>
          <w:sz w:val="32"/>
        </w:rPr>
        <w:t>，工勤</w:t>
      </w:r>
      <w:r>
        <w:rPr>
          <w:rFonts w:hint="eastAsia" w:ascii="仿宋" w:hAnsi="仿宋" w:eastAsia="仿宋" w:cs="仿宋_GB2312"/>
          <w:sz w:val="32"/>
          <w:lang w:val="en-US" w:eastAsia="zh-CN"/>
        </w:rPr>
        <w:t>7</w:t>
      </w:r>
      <w:r>
        <w:rPr>
          <w:rFonts w:hint="eastAsia" w:ascii="仿宋" w:hAnsi="仿宋" w:eastAsia="仿宋" w:cs="仿宋_GB2312"/>
          <w:sz w:val="32"/>
        </w:rPr>
        <w:t>名，事业</w:t>
      </w:r>
      <w:r>
        <w:rPr>
          <w:rFonts w:hint="eastAsia" w:ascii="仿宋" w:hAnsi="仿宋" w:eastAsia="仿宋" w:cs="仿宋_GB2312"/>
          <w:sz w:val="32"/>
          <w:lang w:val="en-US" w:eastAsia="zh-CN"/>
        </w:rPr>
        <w:t>9</w:t>
      </w:r>
      <w:r>
        <w:rPr>
          <w:rFonts w:hint="eastAsia" w:ascii="仿宋" w:hAnsi="仿宋" w:eastAsia="仿宋" w:cs="仿宋_GB2312"/>
          <w:sz w:val="32"/>
        </w:rPr>
        <w:t>名，离休1名。</w:t>
      </w:r>
    </w:p>
    <w:p>
      <w:pPr>
        <w:numPr>
          <w:ilvl w:val="0"/>
          <w:numId w:val="1"/>
        </w:numPr>
        <w:spacing w:line="596" w:lineRule="exact"/>
        <w:ind w:firstLine="640" w:firstLineChars="200"/>
        <w:rPr>
          <w:rFonts w:eastAsia="方正仿宋_GBK"/>
          <w:sz w:val="32"/>
          <w:szCs w:val="32"/>
          <w:highlight w:val="none"/>
        </w:rPr>
      </w:pPr>
      <w:r>
        <w:rPr>
          <w:rFonts w:hint="eastAsia" w:eastAsia="方正仿宋_GBK"/>
          <w:sz w:val="32"/>
          <w:szCs w:val="32"/>
          <w:highlight w:val="none"/>
        </w:rPr>
        <w:t>预算及支出情况</w:t>
      </w:r>
    </w:p>
    <w:p>
      <w:pPr>
        <w:numPr>
          <w:ilvl w:val="0"/>
          <w:numId w:val="0"/>
        </w:numPr>
        <w:spacing w:line="596" w:lineRule="exact"/>
        <w:ind w:firstLine="640" w:firstLineChars="200"/>
        <w:rPr>
          <w:rFonts w:eastAsia="方正仿宋_GBK"/>
          <w:sz w:val="32"/>
          <w:szCs w:val="32"/>
          <w:highlight w:val="none"/>
        </w:rPr>
      </w:pPr>
      <w:r>
        <w:rPr>
          <w:rFonts w:hint="eastAsia" w:eastAsia="方正仿宋_GBK"/>
          <w:sz w:val="32"/>
          <w:szCs w:val="32"/>
          <w:highlight w:val="none"/>
        </w:rPr>
        <w:t>20</w:t>
      </w:r>
      <w:r>
        <w:rPr>
          <w:rFonts w:hint="eastAsia" w:eastAsia="方正仿宋_GBK"/>
          <w:sz w:val="32"/>
          <w:szCs w:val="32"/>
          <w:highlight w:val="none"/>
          <w:lang w:val="en-US" w:eastAsia="zh-CN"/>
        </w:rPr>
        <w:t>21</w:t>
      </w:r>
      <w:r>
        <w:rPr>
          <w:rFonts w:hint="eastAsia" w:eastAsia="方正仿宋_GBK"/>
          <w:sz w:val="32"/>
          <w:szCs w:val="32"/>
          <w:highlight w:val="none"/>
        </w:rPr>
        <w:t>年，本部门年初预算</w:t>
      </w:r>
      <w:r>
        <w:rPr>
          <w:rFonts w:hint="eastAsia" w:eastAsia="方正仿宋_GBK"/>
          <w:sz w:val="32"/>
          <w:szCs w:val="32"/>
          <w:highlight w:val="none"/>
          <w:lang w:val="en-US" w:eastAsia="zh-CN"/>
        </w:rPr>
        <w:t>2157.18</w:t>
      </w:r>
      <w:r>
        <w:rPr>
          <w:rFonts w:hint="eastAsia" w:eastAsia="方正仿宋_GBK"/>
          <w:sz w:val="32"/>
          <w:szCs w:val="32"/>
          <w:highlight w:val="none"/>
        </w:rPr>
        <w:t>万元，其中：基本支出</w:t>
      </w:r>
      <w:r>
        <w:rPr>
          <w:rFonts w:hint="eastAsia" w:eastAsia="方正仿宋_GBK"/>
          <w:sz w:val="32"/>
          <w:szCs w:val="32"/>
          <w:highlight w:val="none"/>
          <w:lang w:val="en-US" w:eastAsia="zh-CN"/>
        </w:rPr>
        <w:t>1140.68</w:t>
      </w:r>
      <w:r>
        <w:rPr>
          <w:rFonts w:hint="eastAsia" w:eastAsia="方正仿宋_GBK"/>
          <w:sz w:val="32"/>
          <w:szCs w:val="32"/>
          <w:highlight w:val="none"/>
        </w:rPr>
        <w:t>万元，项目支出</w:t>
      </w:r>
      <w:r>
        <w:rPr>
          <w:rFonts w:hint="eastAsia" w:eastAsia="方正仿宋_GBK"/>
          <w:sz w:val="32"/>
          <w:szCs w:val="32"/>
          <w:highlight w:val="none"/>
          <w:lang w:val="en-US" w:eastAsia="zh-CN"/>
        </w:rPr>
        <w:t>1016.51</w:t>
      </w:r>
      <w:r>
        <w:rPr>
          <w:rFonts w:hint="eastAsia" w:eastAsia="方正仿宋_GBK"/>
          <w:sz w:val="32"/>
          <w:szCs w:val="32"/>
          <w:highlight w:val="none"/>
        </w:rPr>
        <w:t>万元</w:t>
      </w:r>
      <w:r>
        <w:rPr>
          <w:rFonts w:eastAsia="方正仿宋_GBK"/>
          <w:sz w:val="32"/>
          <w:szCs w:val="32"/>
          <w:highlight w:val="none"/>
        </w:rPr>
        <w:t>。</w:t>
      </w:r>
    </w:p>
    <w:p>
      <w:pPr>
        <w:numPr>
          <w:ilvl w:val="0"/>
          <w:numId w:val="0"/>
        </w:numPr>
        <w:spacing w:line="596" w:lineRule="exact"/>
        <w:ind w:firstLine="640" w:firstLineChars="200"/>
        <w:rPr>
          <w:rFonts w:hint="default" w:eastAsia="方正仿宋_GBK"/>
          <w:sz w:val="32"/>
          <w:szCs w:val="32"/>
          <w:highlight w:val="none"/>
          <w:lang w:val="en-US" w:eastAsia="zh-CN"/>
        </w:rPr>
      </w:pPr>
      <w:r>
        <w:rPr>
          <w:rFonts w:hint="eastAsia" w:eastAsia="方正仿宋_GBK"/>
          <w:sz w:val="32"/>
          <w:szCs w:val="32"/>
          <w:highlight w:val="none"/>
          <w:lang w:val="en-US" w:eastAsia="zh-CN"/>
        </w:rPr>
        <w:t>2021</w:t>
      </w:r>
      <w:r>
        <w:rPr>
          <w:rFonts w:hint="eastAsia" w:eastAsia="方正仿宋_GBK"/>
          <w:sz w:val="32"/>
          <w:szCs w:val="32"/>
          <w:highlight w:val="none"/>
        </w:rPr>
        <w:t>年，本部门决算收入</w:t>
      </w:r>
      <w:r>
        <w:rPr>
          <w:rFonts w:hint="eastAsia" w:eastAsia="方正仿宋_GBK"/>
          <w:sz w:val="32"/>
          <w:szCs w:val="32"/>
          <w:highlight w:val="none"/>
          <w:lang w:val="en-US" w:eastAsia="zh-CN"/>
        </w:rPr>
        <w:t>1566.57</w:t>
      </w:r>
      <w:r>
        <w:rPr>
          <w:rFonts w:hint="eastAsia" w:eastAsia="方正仿宋_GBK"/>
          <w:sz w:val="32"/>
          <w:szCs w:val="32"/>
          <w:highlight w:val="none"/>
        </w:rPr>
        <w:t>万元，决算支出</w:t>
      </w:r>
      <w:r>
        <w:rPr>
          <w:rFonts w:hint="eastAsia" w:eastAsia="方正仿宋_GBK"/>
          <w:sz w:val="32"/>
          <w:szCs w:val="32"/>
          <w:highlight w:val="none"/>
          <w:lang w:val="en-US" w:eastAsia="zh-CN"/>
        </w:rPr>
        <w:t>1566.57</w:t>
      </w:r>
      <w:r>
        <w:rPr>
          <w:rFonts w:hint="eastAsia" w:eastAsia="方正仿宋_GBK"/>
          <w:sz w:val="32"/>
          <w:szCs w:val="32"/>
          <w:highlight w:val="none"/>
        </w:rPr>
        <w:t>万元</w:t>
      </w:r>
      <w:r>
        <w:rPr>
          <w:rFonts w:hint="eastAsia" w:eastAsia="方正仿宋_GBK"/>
          <w:sz w:val="32"/>
          <w:szCs w:val="32"/>
          <w:highlight w:val="none"/>
          <w:lang w:val="en-US" w:eastAsia="zh-CN"/>
        </w:rPr>
        <w:t>。</w:t>
      </w:r>
      <w:r>
        <w:rPr>
          <w:rFonts w:hint="eastAsia" w:eastAsia="方正仿宋_GBK"/>
          <w:sz w:val="32"/>
          <w:szCs w:val="32"/>
          <w:highlight w:val="none"/>
        </w:rPr>
        <w:t>其中：基本支出</w:t>
      </w:r>
      <w:r>
        <w:rPr>
          <w:rFonts w:hint="eastAsia" w:eastAsia="方正仿宋_GBK"/>
          <w:sz w:val="32"/>
          <w:szCs w:val="32"/>
          <w:highlight w:val="none"/>
          <w:lang w:val="en-US" w:eastAsia="zh-CN"/>
        </w:rPr>
        <w:t>1312.33</w:t>
      </w:r>
      <w:r>
        <w:rPr>
          <w:rFonts w:hint="eastAsia" w:eastAsia="方正仿宋_GBK"/>
          <w:sz w:val="32"/>
          <w:szCs w:val="32"/>
          <w:highlight w:val="none"/>
        </w:rPr>
        <w:t>万元，项目支出</w:t>
      </w:r>
      <w:r>
        <w:rPr>
          <w:rFonts w:hint="eastAsia" w:eastAsia="方正仿宋_GBK"/>
          <w:sz w:val="32"/>
          <w:szCs w:val="32"/>
          <w:highlight w:val="none"/>
          <w:lang w:val="en-US" w:eastAsia="zh-CN"/>
        </w:rPr>
        <w:t>254.24</w:t>
      </w:r>
      <w:r>
        <w:rPr>
          <w:rFonts w:hint="eastAsia" w:eastAsia="方正仿宋_GBK"/>
          <w:sz w:val="32"/>
          <w:szCs w:val="32"/>
          <w:highlight w:val="none"/>
        </w:rPr>
        <w:t>万元。</w:t>
      </w:r>
    </w:p>
    <w:p>
      <w:pPr>
        <w:spacing w:line="596" w:lineRule="exact"/>
        <w:ind w:firstLine="640" w:firstLineChars="200"/>
        <w:rPr>
          <w:rFonts w:eastAsia="方正仿宋_GBK"/>
          <w:sz w:val="32"/>
          <w:szCs w:val="32"/>
        </w:rPr>
      </w:pPr>
      <w:r>
        <w:rPr>
          <w:rFonts w:eastAsia="方正黑体_GBK"/>
          <w:sz w:val="32"/>
          <w:szCs w:val="32"/>
        </w:rPr>
        <w:t>二、绩效评价</w:t>
      </w:r>
      <w:r>
        <w:rPr>
          <w:rFonts w:hint="eastAsia" w:eastAsia="方正黑体_GBK"/>
          <w:sz w:val="32"/>
          <w:szCs w:val="32"/>
        </w:rPr>
        <w:t>基本</w:t>
      </w:r>
      <w:r>
        <w:rPr>
          <w:rFonts w:eastAsia="方正黑体_GBK"/>
          <w:sz w:val="32"/>
          <w:szCs w:val="32"/>
        </w:rPr>
        <w:t>情况</w:t>
      </w:r>
    </w:p>
    <w:p>
      <w:pPr>
        <w:spacing w:line="596" w:lineRule="exact"/>
        <w:ind w:firstLine="640" w:firstLineChars="200"/>
        <w:rPr>
          <w:rFonts w:eastAsia="方正仿宋_GBK"/>
          <w:sz w:val="32"/>
          <w:szCs w:val="32"/>
        </w:rPr>
      </w:pPr>
      <w:r>
        <w:rPr>
          <w:rFonts w:eastAsia="方正仿宋_GBK"/>
          <w:sz w:val="32"/>
          <w:szCs w:val="32"/>
        </w:rPr>
        <w:t>（一）绩效评价目的</w:t>
      </w:r>
    </w:p>
    <w:p>
      <w:pPr>
        <w:ind w:firstLine="640" w:firstLineChars="200"/>
        <w:rPr>
          <w:rFonts w:eastAsia="方正仿宋_GBK"/>
          <w:sz w:val="32"/>
          <w:szCs w:val="32"/>
        </w:rPr>
      </w:pPr>
      <w:r>
        <w:rPr>
          <w:rStyle w:val="7"/>
          <w:rFonts w:hint="eastAsia" w:ascii="方正仿宋_GBK" w:hAnsi="方正仿宋_GBK" w:eastAsia="方正仿宋_GBK" w:cs="方正仿宋_GBK"/>
          <w:kern w:val="2"/>
          <w:sz w:val="32"/>
          <w:szCs w:val="32"/>
          <w:lang w:val="en-US" w:eastAsia="zh-CN" w:bidi="ar-SA"/>
        </w:rPr>
        <w:t>加强和规范我办资金管理，提高资金使用效益；</w:t>
      </w:r>
      <w:r>
        <w:rPr>
          <w:rStyle w:val="7"/>
          <w:rFonts w:hint="default" w:ascii="方正仿宋_GBK" w:hAnsi="方正仿宋_GBK" w:eastAsia="方正仿宋_GBK" w:cs="方正仿宋_GBK"/>
          <w:kern w:val="2"/>
          <w:sz w:val="32"/>
          <w:szCs w:val="32"/>
          <w:lang w:val="en-US" w:eastAsia="zh-CN" w:bidi="ar-SA"/>
        </w:rPr>
        <w:t>建立健全绩效评价机制，更好实现</w:t>
      </w:r>
      <w:r>
        <w:rPr>
          <w:rStyle w:val="7"/>
          <w:rFonts w:hint="eastAsia" w:ascii="方正仿宋_GBK" w:hAnsi="方正仿宋_GBK" w:eastAsia="方正仿宋_GBK" w:cs="方正仿宋_GBK"/>
          <w:kern w:val="2"/>
          <w:sz w:val="32"/>
          <w:szCs w:val="32"/>
          <w:lang w:val="en-US" w:eastAsia="zh-CN" w:bidi="ar-SA"/>
        </w:rPr>
        <w:t>资金管理</w:t>
      </w:r>
      <w:r>
        <w:rPr>
          <w:rStyle w:val="7"/>
          <w:rFonts w:hint="default" w:ascii="方正仿宋_GBK" w:hAnsi="方正仿宋_GBK" w:eastAsia="方正仿宋_GBK" w:cs="方正仿宋_GBK"/>
          <w:kern w:val="2"/>
          <w:sz w:val="32"/>
          <w:szCs w:val="32"/>
          <w:lang w:val="en-US" w:eastAsia="zh-CN" w:bidi="ar-SA"/>
        </w:rPr>
        <w:t>目标。</w:t>
      </w:r>
    </w:p>
    <w:p>
      <w:pPr>
        <w:spacing w:line="596" w:lineRule="exact"/>
        <w:ind w:firstLine="640" w:firstLineChars="200"/>
        <w:rPr>
          <w:rFonts w:eastAsia="方正仿宋_GBK"/>
          <w:sz w:val="32"/>
          <w:szCs w:val="32"/>
        </w:rPr>
      </w:pPr>
      <w:r>
        <w:rPr>
          <w:rFonts w:eastAsia="方正仿宋_GBK"/>
          <w:sz w:val="32"/>
          <w:szCs w:val="32"/>
        </w:rPr>
        <w:t>（二）绩效评价原则、评价指标体系、评价方法</w:t>
      </w:r>
    </w:p>
    <w:p>
      <w:pPr>
        <w:spacing w:line="596" w:lineRule="exact"/>
        <w:ind w:firstLine="640" w:firstLineChars="200"/>
        <w:rPr>
          <w:rFonts w:ascii="仿宋_GB2312" w:eastAsia="仿宋_GB2312"/>
          <w:bCs/>
          <w:sz w:val="32"/>
          <w:szCs w:val="32"/>
        </w:rPr>
      </w:pPr>
      <w:r>
        <w:rPr>
          <w:rFonts w:hint="eastAsia" w:ascii="仿宋_GB2312" w:eastAsia="仿宋_GB2312"/>
          <w:bCs/>
          <w:sz w:val="32"/>
          <w:szCs w:val="32"/>
        </w:rPr>
        <w:t>绩效评价原则包括</w:t>
      </w:r>
      <w:r>
        <w:rPr>
          <w:rFonts w:ascii="仿宋_GB2312" w:eastAsia="仿宋_GB2312"/>
          <w:bCs/>
          <w:sz w:val="32"/>
          <w:szCs w:val="32"/>
        </w:rPr>
        <w:t>科学规范原则</w:t>
      </w:r>
      <w:r>
        <w:rPr>
          <w:rFonts w:hint="eastAsia" w:ascii="仿宋_GB2312" w:eastAsia="仿宋_GB2312"/>
          <w:bCs/>
          <w:sz w:val="32"/>
          <w:szCs w:val="32"/>
        </w:rPr>
        <w:t>、</w:t>
      </w:r>
      <w:r>
        <w:rPr>
          <w:rFonts w:ascii="仿宋_GB2312" w:eastAsia="仿宋_GB2312"/>
          <w:bCs/>
          <w:sz w:val="32"/>
          <w:szCs w:val="32"/>
        </w:rPr>
        <w:t>公开公正原则</w:t>
      </w:r>
      <w:r>
        <w:rPr>
          <w:rFonts w:hint="eastAsia" w:ascii="仿宋_GB2312" w:eastAsia="仿宋_GB2312"/>
          <w:bCs/>
          <w:sz w:val="32"/>
          <w:szCs w:val="32"/>
        </w:rPr>
        <w:t>、</w:t>
      </w:r>
      <w:r>
        <w:rPr>
          <w:rFonts w:ascii="仿宋_GB2312" w:eastAsia="仿宋_GB2312"/>
          <w:bCs/>
          <w:sz w:val="32"/>
          <w:szCs w:val="32"/>
        </w:rPr>
        <w:t>分级分类原则</w:t>
      </w:r>
      <w:r>
        <w:rPr>
          <w:rFonts w:hint="eastAsia" w:ascii="仿宋_GB2312" w:eastAsia="仿宋_GB2312"/>
          <w:bCs/>
          <w:sz w:val="32"/>
          <w:szCs w:val="32"/>
        </w:rPr>
        <w:t>、</w:t>
      </w:r>
      <w:r>
        <w:rPr>
          <w:rFonts w:ascii="仿宋_GB2312" w:eastAsia="仿宋_GB2312"/>
          <w:bCs/>
          <w:sz w:val="32"/>
          <w:szCs w:val="32"/>
        </w:rPr>
        <w:t>绩效相关原则。</w:t>
      </w:r>
      <w:r>
        <w:rPr>
          <w:rFonts w:hint="eastAsia" w:ascii="仿宋_GB2312" w:eastAsia="仿宋_GB2312"/>
          <w:bCs/>
          <w:sz w:val="32"/>
          <w:szCs w:val="32"/>
        </w:rPr>
        <w:t>整个指标体系共设置了</w:t>
      </w:r>
      <w:r>
        <w:rPr>
          <w:rFonts w:hint="eastAsia" w:ascii="仿宋_GB2312" w:eastAsia="仿宋_GB2312"/>
          <w:bCs/>
          <w:sz w:val="32"/>
          <w:szCs w:val="32"/>
          <w:lang w:val="en-US" w:eastAsia="zh-CN"/>
        </w:rPr>
        <w:t>6</w:t>
      </w:r>
      <w:r>
        <w:rPr>
          <w:rFonts w:hint="eastAsia" w:ascii="仿宋_GB2312" w:eastAsia="仿宋_GB2312"/>
          <w:bCs/>
          <w:sz w:val="32"/>
          <w:szCs w:val="32"/>
        </w:rPr>
        <w:t>个</w:t>
      </w:r>
      <w:r>
        <w:rPr>
          <w:rFonts w:hint="eastAsia" w:ascii="仿宋_GB2312" w:eastAsia="仿宋_GB2312"/>
          <w:bCs/>
          <w:sz w:val="32"/>
          <w:szCs w:val="32"/>
          <w:lang w:eastAsia="zh-CN"/>
        </w:rPr>
        <w:t>绩效指标</w:t>
      </w:r>
      <w:r>
        <w:rPr>
          <w:rFonts w:hint="eastAsia" w:ascii="仿宋_GB2312" w:eastAsia="仿宋_GB2312"/>
          <w:bCs/>
          <w:sz w:val="32"/>
          <w:szCs w:val="32"/>
        </w:rPr>
        <w:t>，评价的方法主要包括比较法、因素分析法、最低成本法、公众评判法、标杆管理法等。</w:t>
      </w:r>
    </w:p>
    <w:p>
      <w:pPr>
        <w:spacing w:line="596" w:lineRule="exact"/>
        <w:ind w:firstLine="640" w:firstLineChars="200"/>
        <w:rPr>
          <w:rFonts w:eastAsia="方正仿宋_GBK"/>
          <w:sz w:val="32"/>
          <w:szCs w:val="32"/>
        </w:rPr>
      </w:pPr>
      <w:r>
        <w:rPr>
          <w:rFonts w:eastAsia="方正仿宋_GBK"/>
          <w:sz w:val="32"/>
          <w:szCs w:val="32"/>
        </w:rPr>
        <w:t>（三）绩效评价工作过程</w:t>
      </w:r>
    </w:p>
    <w:p>
      <w:pPr>
        <w:spacing w:line="596" w:lineRule="exact"/>
        <w:ind w:firstLine="640" w:firstLineChars="200"/>
        <w:rPr>
          <w:rFonts w:eastAsia="方正仿宋_GBK"/>
          <w:color w:val="000000"/>
          <w:sz w:val="32"/>
          <w:szCs w:val="32"/>
        </w:rPr>
      </w:pPr>
      <w:r>
        <w:rPr>
          <w:rFonts w:hint="eastAsia" w:eastAsia="方正仿宋_GBK"/>
          <w:color w:val="000000"/>
          <w:sz w:val="32"/>
          <w:szCs w:val="32"/>
          <w:lang w:val="en-US" w:eastAsia="zh-CN"/>
        </w:rPr>
        <w:t>2021</w:t>
      </w:r>
      <w:r>
        <w:rPr>
          <w:rFonts w:eastAsia="方正仿宋_GBK"/>
          <w:color w:val="000000"/>
          <w:sz w:val="32"/>
          <w:szCs w:val="32"/>
        </w:rPr>
        <w:t>年，我</w:t>
      </w:r>
      <w:r>
        <w:rPr>
          <w:rFonts w:hint="eastAsia" w:eastAsia="方正仿宋_GBK"/>
          <w:color w:val="000000"/>
          <w:sz w:val="32"/>
          <w:szCs w:val="32"/>
          <w:lang w:eastAsia="zh-CN"/>
        </w:rPr>
        <w:t>办</w:t>
      </w:r>
      <w:r>
        <w:rPr>
          <w:rFonts w:eastAsia="方正仿宋_GBK"/>
          <w:color w:val="000000"/>
          <w:sz w:val="32"/>
          <w:szCs w:val="32"/>
        </w:rPr>
        <w:t>坚持以绩效目标实现为导向，不断加强制度建设，提升绩效管理工作质量，预算绩效管理取得新成效。</w:t>
      </w:r>
    </w:p>
    <w:p>
      <w:pPr>
        <w:spacing w:line="596"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前期准备。</w:t>
      </w:r>
    </w:p>
    <w:p>
      <w:pPr>
        <w:spacing w:line="596" w:lineRule="exact"/>
        <w:ind w:firstLine="640" w:firstLineChars="200"/>
        <w:rPr>
          <w:rFonts w:eastAsia="方正仿宋_GBK"/>
          <w:sz w:val="32"/>
          <w:szCs w:val="32"/>
        </w:rPr>
      </w:pPr>
      <w:r>
        <w:rPr>
          <w:rFonts w:hint="eastAsia" w:eastAsia="方正仿宋_GBK"/>
          <w:color w:val="000000"/>
          <w:sz w:val="32"/>
          <w:szCs w:val="32"/>
        </w:rPr>
        <w:t>（</w:t>
      </w:r>
      <w:r>
        <w:rPr>
          <w:rFonts w:eastAsia="方正仿宋_GBK"/>
          <w:color w:val="000000"/>
          <w:sz w:val="32"/>
          <w:szCs w:val="32"/>
        </w:rPr>
        <w:t>1）召开绩效评价工作</w:t>
      </w:r>
      <w:r>
        <w:rPr>
          <w:rFonts w:hint="eastAsia" w:eastAsia="方正仿宋_GBK"/>
          <w:color w:val="000000"/>
          <w:sz w:val="32"/>
          <w:szCs w:val="32"/>
        </w:rPr>
        <w:t>布置</w:t>
      </w:r>
      <w:r>
        <w:rPr>
          <w:rFonts w:eastAsia="方正仿宋_GBK"/>
          <w:color w:val="000000"/>
          <w:sz w:val="32"/>
          <w:szCs w:val="32"/>
        </w:rPr>
        <w:t>会。学习传达绩效评价工作相关要求，听取各</w:t>
      </w:r>
      <w:r>
        <w:rPr>
          <w:rFonts w:hint="eastAsia" w:eastAsia="方正仿宋_GBK"/>
          <w:color w:val="000000"/>
          <w:sz w:val="32"/>
          <w:szCs w:val="32"/>
          <w:lang w:eastAsia="zh-CN"/>
        </w:rPr>
        <w:t>委室</w:t>
      </w:r>
      <w:r>
        <w:rPr>
          <w:rFonts w:eastAsia="方正仿宋_GBK"/>
          <w:color w:val="000000"/>
          <w:sz w:val="32"/>
          <w:szCs w:val="32"/>
        </w:rPr>
        <w:t>的意见、建议。（</w:t>
      </w:r>
      <w:r>
        <w:rPr>
          <w:rFonts w:hint="eastAsia" w:eastAsia="方正仿宋_GBK"/>
          <w:color w:val="000000"/>
          <w:sz w:val="32"/>
          <w:szCs w:val="32"/>
        </w:rPr>
        <w:t>2</w:t>
      </w:r>
      <w:r>
        <w:rPr>
          <w:rFonts w:eastAsia="方正仿宋_GBK"/>
          <w:color w:val="000000"/>
          <w:sz w:val="32"/>
          <w:szCs w:val="32"/>
        </w:rPr>
        <w:t>）制定评价工作计划。结合实际制定</w:t>
      </w:r>
      <w:r>
        <w:rPr>
          <w:rFonts w:hint="eastAsia" w:eastAsia="方正仿宋_GBK"/>
          <w:color w:val="000000"/>
          <w:sz w:val="32"/>
          <w:szCs w:val="32"/>
          <w:lang w:eastAsia="zh-CN"/>
        </w:rPr>
        <w:t>我办</w:t>
      </w:r>
      <w:r>
        <w:rPr>
          <w:rFonts w:hint="eastAsia" w:eastAsia="方正仿宋_GBK"/>
          <w:color w:val="000000"/>
          <w:sz w:val="32"/>
          <w:szCs w:val="32"/>
          <w:lang w:val="en-US" w:eastAsia="zh-CN"/>
        </w:rPr>
        <w:t>2021年</w:t>
      </w:r>
      <w:r>
        <w:rPr>
          <w:rFonts w:hint="eastAsia" w:eastAsia="方正仿宋_GBK"/>
          <w:color w:val="000000"/>
          <w:sz w:val="32"/>
          <w:szCs w:val="32"/>
        </w:rPr>
        <w:t>部门整体支出绩效评价工作计划。</w:t>
      </w:r>
    </w:p>
    <w:p>
      <w:pPr>
        <w:spacing w:line="596"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w:t>
      </w:r>
      <w:r>
        <w:rPr>
          <w:rFonts w:eastAsia="方正仿宋_GBK"/>
          <w:sz w:val="32"/>
          <w:szCs w:val="32"/>
        </w:rPr>
        <w:t>组织实施。</w:t>
      </w:r>
    </w:p>
    <w:p>
      <w:pPr>
        <w:spacing w:line="596" w:lineRule="exact"/>
        <w:ind w:firstLine="640" w:firstLineChars="200"/>
        <w:rPr>
          <w:rFonts w:eastAsia="方正仿宋_GBK"/>
          <w:sz w:val="32"/>
          <w:szCs w:val="32"/>
        </w:rPr>
      </w:pPr>
      <w:r>
        <w:rPr>
          <w:rFonts w:hint="eastAsia" w:eastAsia="方正仿宋_GBK"/>
          <w:sz w:val="32"/>
          <w:szCs w:val="32"/>
        </w:rPr>
        <w:t>（1）收集基础资料、财政资金绩效目标及其设立依据和调整情况、管理措施及组织实施情况。（2）审核绩效目标完成情况表和基础资料。对填报的绩效目标完成情况表进行审核，对基础资料进行分类整理、核实分析，对缺失的资料及时补充，对存在疑问的重要基础数据资料进行解释说明。</w:t>
      </w:r>
    </w:p>
    <w:p>
      <w:pPr>
        <w:spacing w:line="596" w:lineRule="exact"/>
        <w:ind w:firstLine="640" w:firstLineChars="200"/>
        <w:rPr>
          <w:rFonts w:eastAsia="方正仿宋_GBK"/>
          <w:sz w:val="32"/>
          <w:szCs w:val="32"/>
        </w:rPr>
      </w:pPr>
      <w:r>
        <w:rPr>
          <w:rFonts w:eastAsia="方正仿宋_GBK"/>
          <w:sz w:val="32"/>
          <w:szCs w:val="32"/>
        </w:rPr>
        <w:t>3</w:t>
      </w:r>
      <w:r>
        <w:rPr>
          <w:rFonts w:hint="eastAsia" w:eastAsia="方正仿宋_GBK"/>
          <w:sz w:val="32"/>
          <w:szCs w:val="32"/>
        </w:rPr>
        <w:t>.</w:t>
      </w:r>
      <w:r>
        <w:rPr>
          <w:rFonts w:eastAsia="方正仿宋_GBK"/>
          <w:sz w:val="32"/>
          <w:szCs w:val="32"/>
        </w:rPr>
        <w:t>分析评价。</w:t>
      </w:r>
    </w:p>
    <w:p>
      <w:pPr>
        <w:spacing w:line="596" w:lineRule="exact"/>
        <w:ind w:firstLine="560"/>
        <w:rPr>
          <w:rFonts w:eastAsia="方正仿宋_GBK"/>
          <w:sz w:val="32"/>
          <w:szCs w:val="32"/>
        </w:rPr>
      </w:pPr>
      <w:r>
        <w:rPr>
          <w:rFonts w:hint="eastAsia" w:eastAsia="方正仿宋_GBK"/>
          <w:sz w:val="32"/>
          <w:szCs w:val="32"/>
        </w:rPr>
        <w:t>我</w:t>
      </w:r>
      <w:r>
        <w:rPr>
          <w:rFonts w:hint="eastAsia" w:eastAsia="方正仿宋_GBK"/>
          <w:sz w:val="32"/>
          <w:szCs w:val="32"/>
          <w:lang w:eastAsia="zh-CN"/>
        </w:rPr>
        <w:t>办</w:t>
      </w:r>
      <w:r>
        <w:rPr>
          <w:rFonts w:eastAsia="方正仿宋_GBK"/>
          <w:sz w:val="32"/>
          <w:szCs w:val="32"/>
        </w:rPr>
        <w:t>明确目标、层层分解任务、强化督促等多项工作措施</w:t>
      </w:r>
      <w:r>
        <w:rPr>
          <w:rFonts w:hint="eastAsia" w:eastAsia="方正仿宋_GBK"/>
          <w:sz w:val="32"/>
          <w:szCs w:val="32"/>
        </w:rPr>
        <w:t>确保</w:t>
      </w:r>
      <w:r>
        <w:rPr>
          <w:rFonts w:eastAsia="方正仿宋_GBK"/>
          <w:sz w:val="32"/>
          <w:szCs w:val="32"/>
        </w:rPr>
        <w:t>绩效评价工作的完成。在评价过程中，</w:t>
      </w:r>
      <w:r>
        <w:rPr>
          <w:rFonts w:hint="eastAsia" w:eastAsia="方正仿宋_GBK"/>
          <w:sz w:val="32"/>
          <w:szCs w:val="32"/>
        </w:rPr>
        <w:t>我</w:t>
      </w:r>
      <w:r>
        <w:rPr>
          <w:rFonts w:hint="eastAsia" w:eastAsia="方正仿宋_GBK"/>
          <w:sz w:val="32"/>
          <w:szCs w:val="32"/>
          <w:lang w:eastAsia="zh-CN"/>
        </w:rPr>
        <w:t>办</w:t>
      </w:r>
      <w:r>
        <w:rPr>
          <w:rFonts w:eastAsia="方正仿宋_GBK"/>
          <w:sz w:val="32"/>
          <w:szCs w:val="32"/>
        </w:rPr>
        <w:t>按照实事求是原则，客观、公正的对各项资金使用情况进行了评价，各项资金使用做到了管理规范、专款专用，</w:t>
      </w:r>
      <w:r>
        <w:rPr>
          <w:rFonts w:hint="eastAsia" w:eastAsia="方正仿宋_GBK"/>
          <w:sz w:val="32"/>
          <w:szCs w:val="32"/>
          <w:lang w:eastAsia="zh-CN"/>
        </w:rPr>
        <w:t>较好</w:t>
      </w:r>
      <w:r>
        <w:rPr>
          <w:rFonts w:eastAsia="方正仿宋_GBK"/>
          <w:sz w:val="32"/>
          <w:szCs w:val="32"/>
        </w:rPr>
        <w:t>实现各项绩效目标。</w:t>
      </w:r>
    </w:p>
    <w:p>
      <w:pPr>
        <w:spacing w:line="596" w:lineRule="exact"/>
        <w:ind w:firstLine="640" w:firstLineChars="200"/>
        <w:rPr>
          <w:rFonts w:eastAsia="方正仿宋_GBK"/>
          <w:sz w:val="32"/>
          <w:szCs w:val="32"/>
        </w:rPr>
      </w:pPr>
      <w:r>
        <w:rPr>
          <w:rFonts w:eastAsia="方正黑体_GBK"/>
          <w:sz w:val="32"/>
          <w:szCs w:val="32"/>
        </w:rPr>
        <w:t>三、</w:t>
      </w:r>
      <w:r>
        <w:rPr>
          <w:rFonts w:hint="eastAsia" w:eastAsia="方正黑体_GBK"/>
          <w:sz w:val="32"/>
          <w:szCs w:val="32"/>
        </w:rPr>
        <w:t>绩效</w:t>
      </w:r>
      <w:r>
        <w:rPr>
          <w:rFonts w:eastAsia="方正黑体_GBK"/>
          <w:sz w:val="32"/>
          <w:szCs w:val="32"/>
        </w:rPr>
        <w:t>评价情况及结论</w:t>
      </w:r>
    </w:p>
    <w:p>
      <w:pPr>
        <w:spacing w:line="596" w:lineRule="exact"/>
        <w:ind w:firstLine="640" w:firstLineChars="200"/>
        <w:rPr>
          <w:rFonts w:hint="eastAsia" w:eastAsia="方正仿宋_GBK"/>
          <w:sz w:val="32"/>
          <w:szCs w:val="32"/>
          <w:lang w:eastAsia="zh-CN"/>
        </w:rPr>
      </w:pPr>
      <w:r>
        <w:rPr>
          <w:rFonts w:hint="eastAsia" w:eastAsia="方正仿宋_GBK"/>
          <w:sz w:val="32"/>
          <w:szCs w:val="32"/>
          <w:lang w:eastAsia="zh-CN"/>
        </w:rPr>
        <w:t>根据绩效管理要求，本部门对202</w:t>
      </w:r>
      <w:r>
        <w:rPr>
          <w:rFonts w:hint="eastAsia" w:eastAsia="方正仿宋_GBK"/>
          <w:sz w:val="32"/>
          <w:szCs w:val="32"/>
          <w:lang w:val="en-US" w:eastAsia="zh-CN"/>
        </w:rPr>
        <w:t>1</w:t>
      </w:r>
      <w:r>
        <w:rPr>
          <w:rFonts w:hint="eastAsia" w:eastAsia="方正仿宋_GBK"/>
          <w:sz w:val="32"/>
          <w:szCs w:val="32"/>
          <w:lang w:eastAsia="zh-CN"/>
        </w:rPr>
        <w:t>年部门整体和1</w:t>
      </w:r>
      <w:r>
        <w:rPr>
          <w:rFonts w:hint="eastAsia" w:eastAsia="方正仿宋_GBK"/>
          <w:sz w:val="32"/>
          <w:szCs w:val="32"/>
          <w:lang w:val="en-US" w:eastAsia="zh-CN"/>
        </w:rPr>
        <w:t>6</w:t>
      </w:r>
      <w:r>
        <w:rPr>
          <w:rFonts w:hint="eastAsia" w:eastAsia="方正仿宋_GBK"/>
          <w:sz w:val="32"/>
          <w:szCs w:val="32"/>
          <w:lang w:eastAsia="zh-CN"/>
        </w:rPr>
        <w:t>个项目开展了绩效自评，其中，以填报目标自评表形式开展自评1</w:t>
      </w:r>
      <w:r>
        <w:rPr>
          <w:rFonts w:hint="eastAsia" w:eastAsia="方正仿宋_GBK"/>
          <w:sz w:val="32"/>
          <w:szCs w:val="32"/>
          <w:lang w:val="en-US" w:eastAsia="zh-CN"/>
        </w:rPr>
        <w:t>6</w:t>
      </w:r>
      <w:r>
        <w:rPr>
          <w:rFonts w:hint="eastAsia" w:eastAsia="方正仿宋_GBK"/>
          <w:sz w:val="32"/>
          <w:szCs w:val="32"/>
          <w:lang w:eastAsia="zh-CN"/>
        </w:rPr>
        <w:t>项，涉及资金</w:t>
      </w:r>
      <w:r>
        <w:rPr>
          <w:rFonts w:hint="eastAsia" w:eastAsia="方正仿宋_GBK"/>
          <w:sz w:val="32"/>
          <w:szCs w:val="32"/>
          <w:lang w:val="en-US" w:eastAsia="zh-CN"/>
        </w:rPr>
        <w:t>254.24</w:t>
      </w:r>
      <w:r>
        <w:rPr>
          <w:rFonts w:hint="eastAsia" w:eastAsia="方正仿宋_GBK"/>
          <w:sz w:val="32"/>
          <w:szCs w:val="32"/>
          <w:lang w:eastAsia="zh-CN"/>
        </w:rPr>
        <w:t>万元；无委托第三方形式开展绩效自评的项目。部门整体绩效自评得分</w:t>
      </w:r>
      <w:r>
        <w:rPr>
          <w:rFonts w:hint="eastAsia" w:eastAsia="方正仿宋_GBK"/>
          <w:sz w:val="32"/>
          <w:szCs w:val="32"/>
          <w:lang w:val="en-US" w:eastAsia="zh-CN"/>
        </w:rPr>
        <w:t>100分</w:t>
      </w:r>
      <w:r>
        <w:rPr>
          <w:rFonts w:hint="eastAsia" w:eastAsia="方正仿宋_GBK"/>
          <w:sz w:val="32"/>
          <w:szCs w:val="32"/>
          <w:lang w:eastAsia="zh-CN"/>
        </w:rPr>
        <w:t xml:space="preserve">。从评价情况来看年初绩效目标设置合理，预算执行过程中严格把控项目进程，严格规范开支经费，资金使用进度适度，达到预期目标，项目整体绩效水平较好，圆满完成各项工作任务。 </w:t>
      </w:r>
    </w:p>
    <w:p>
      <w:pPr>
        <w:spacing w:line="596" w:lineRule="exact"/>
        <w:ind w:firstLine="640" w:firstLineChars="200"/>
        <w:rPr>
          <w:rFonts w:eastAsia="方正黑体_GBK"/>
          <w:sz w:val="32"/>
          <w:szCs w:val="32"/>
        </w:rPr>
      </w:pPr>
      <w:r>
        <w:rPr>
          <w:rFonts w:hint="eastAsia" w:eastAsia="方正黑体_GBK"/>
          <w:sz w:val="32"/>
          <w:szCs w:val="32"/>
        </w:rPr>
        <w:t>四</w:t>
      </w:r>
      <w:r>
        <w:rPr>
          <w:rFonts w:eastAsia="方正黑体_GBK"/>
          <w:sz w:val="32"/>
          <w:szCs w:val="32"/>
        </w:rPr>
        <w:t>、主要经验及做法</w:t>
      </w:r>
    </w:p>
    <w:p>
      <w:pPr>
        <w:spacing w:line="596" w:lineRule="exact"/>
        <w:ind w:firstLine="640" w:firstLineChars="200"/>
        <w:rPr>
          <w:rFonts w:eastAsia="方正仿宋_GBK"/>
          <w:sz w:val="32"/>
          <w:szCs w:val="32"/>
        </w:rPr>
      </w:pPr>
      <w:r>
        <w:rPr>
          <w:rFonts w:eastAsia="方正仿宋_GBK"/>
          <w:sz w:val="32"/>
          <w:szCs w:val="32"/>
        </w:rPr>
        <w:t>一是领导重视，措施得力；二是科学谋划，方法得当；三是管理严格，制度保证。</w:t>
      </w:r>
    </w:p>
    <w:p>
      <w:pPr>
        <w:spacing w:line="596" w:lineRule="exact"/>
        <w:ind w:firstLine="640" w:firstLineChars="200"/>
        <w:rPr>
          <w:rFonts w:eastAsia="方正黑体_GBK"/>
          <w:sz w:val="32"/>
          <w:szCs w:val="32"/>
        </w:rPr>
      </w:pPr>
      <w:r>
        <w:rPr>
          <w:rFonts w:hint="eastAsia" w:eastAsia="方正黑体_GBK"/>
          <w:sz w:val="32"/>
          <w:szCs w:val="32"/>
        </w:rPr>
        <w:t>五、</w:t>
      </w:r>
      <w:r>
        <w:rPr>
          <w:rFonts w:eastAsia="方正黑体_GBK"/>
          <w:sz w:val="32"/>
          <w:szCs w:val="32"/>
        </w:rPr>
        <w:t>存在的问题和建议</w:t>
      </w:r>
    </w:p>
    <w:p>
      <w:pPr>
        <w:spacing w:line="596" w:lineRule="exact"/>
        <w:ind w:firstLine="640" w:firstLineChars="200"/>
        <w:rPr>
          <w:rFonts w:eastAsia="方正仿宋_GBK"/>
          <w:sz w:val="32"/>
          <w:szCs w:val="32"/>
        </w:rPr>
      </w:pPr>
      <w:r>
        <w:rPr>
          <w:rFonts w:hint="eastAsia" w:eastAsia="方正仿宋_GBK"/>
          <w:sz w:val="32"/>
          <w:szCs w:val="32"/>
        </w:rPr>
        <w:t>专业人才缺乏</w:t>
      </w:r>
      <w:r>
        <w:rPr>
          <w:rFonts w:hint="eastAsia" w:eastAsia="方正仿宋_GBK"/>
          <w:sz w:val="32"/>
          <w:szCs w:val="32"/>
          <w:lang w:eastAsia="zh-CN"/>
        </w:rPr>
        <w:t>，绩效管理</w:t>
      </w:r>
      <w:r>
        <w:rPr>
          <w:rFonts w:hint="eastAsia" w:eastAsia="方正仿宋_GBK"/>
          <w:sz w:val="32"/>
          <w:szCs w:val="32"/>
        </w:rPr>
        <w:t>工作需要有较强的知识储备，但部门绩效相关多由财务人员承担，专业知识和业务水平远不能满足绩效管理工作要求。建议由财政牵头，委托第三方统筹全区绩效管理工作。</w:t>
      </w:r>
    </w:p>
    <w:p>
      <w:pPr>
        <w:spacing w:line="596" w:lineRule="exact"/>
        <w:rPr>
          <w:rFonts w:eastAsia="方正仿宋_GBK"/>
          <w:sz w:val="32"/>
          <w:szCs w:val="32"/>
        </w:rPr>
      </w:pPr>
      <w:bookmarkStart w:id="0" w:name="_GoBack"/>
      <w:bookmarkEnd w:id="0"/>
    </w:p>
    <w:p>
      <w:pPr>
        <w:spacing w:line="596" w:lineRule="exact"/>
        <w:ind w:firstLine="3520" w:firstLineChars="1100"/>
        <w:rPr>
          <w:rFonts w:hint="eastAsia" w:eastAsia="方正仿宋_GBK"/>
          <w:sz w:val="32"/>
          <w:szCs w:val="32"/>
          <w:lang w:eastAsia="zh-CN"/>
        </w:rPr>
      </w:pPr>
      <w:r>
        <w:rPr>
          <w:rFonts w:eastAsia="方正仿宋_GBK"/>
          <w:sz w:val="32"/>
          <w:szCs w:val="32"/>
        </w:rPr>
        <w:t>重庆市</w:t>
      </w:r>
      <w:r>
        <w:rPr>
          <w:rFonts w:hint="eastAsia" w:eastAsia="方正仿宋_GBK"/>
          <w:sz w:val="32"/>
          <w:szCs w:val="32"/>
        </w:rPr>
        <w:t>璧山</w:t>
      </w:r>
      <w:r>
        <w:rPr>
          <w:rFonts w:eastAsia="方正仿宋_GBK"/>
          <w:sz w:val="32"/>
          <w:szCs w:val="32"/>
        </w:rPr>
        <w:t>区</w:t>
      </w:r>
      <w:r>
        <w:rPr>
          <w:rFonts w:hint="eastAsia" w:eastAsia="方正仿宋_GBK"/>
          <w:sz w:val="32"/>
          <w:szCs w:val="32"/>
          <w:lang w:eastAsia="zh-CN"/>
        </w:rPr>
        <w:t>人大常委会办公室</w:t>
      </w:r>
    </w:p>
    <w:p>
      <w:pPr>
        <w:spacing w:line="596" w:lineRule="exact"/>
        <w:ind w:firstLine="4800" w:firstLineChars="1500"/>
        <w:rPr>
          <w:rFonts w:eastAsia="方正仿宋_GBK"/>
          <w:sz w:val="32"/>
          <w:szCs w:val="32"/>
        </w:rPr>
      </w:pPr>
      <w:r>
        <w:rPr>
          <w:rFonts w:hint="eastAsia" w:eastAsia="方正仿宋_GBK"/>
          <w:sz w:val="32"/>
          <w:szCs w:val="32"/>
          <w:lang w:val="en-US" w:eastAsia="zh-CN"/>
        </w:rPr>
        <w:t>2022年3月30日</w:t>
      </w: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454390"/>
    <w:multiLevelType w:val="singleLevel"/>
    <w:tmpl w:val="EE45439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B01B9"/>
    <w:rsid w:val="003E4915"/>
    <w:rsid w:val="003E75C4"/>
    <w:rsid w:val="00401B11"/>
    <w:rsid w:val="00422429"/>
    <w:rsid w:val="0043034C"/>
    <w:rsid w:val="00443E03"/>
    <w:rsid w:val="00487348"/>
    <w:rsid w:val="00497B55"/>
    <w:rsid w:val="004C051C"/>
    <w:rsid w:val="00547BAD"/>
    <w:rsid w:val="00550210"/>
    <w:rsid w:val="005516E1"/>
    <w:rsid w:val="00563118"/>
    <w:rsid w:val="005A221A"/>
    <w:rsid w:val="005B5ED1"/>
    <w:rsid w:val="00606BA5"/>
    <w:rsid w:val="006417E5"/>
    <w:rsid w:val="0064309B"/>
    <w:rsid w:val="00671BB5"/>
    <w:rsid w:val="006772C6"/>
    <w:rsid w:val="006C793C"/>
    <w:rsid w:val="006D100A"/>
    <w:rsid w:val="006E6E29"/>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77086"/>
    <w:rsid w:val="00C858DD"/>
    <w:rsid w:val="00CD33CE"/>
    <w:rsid w:val="00CF26C3"/>
    <w:rsid w:val="00D610B4"/>
    <w:rsid w:val="00E05A32"/>
    <w:rsid w:val="00E225F8"/>
    <w:rsid w:val="00E25A0F"/>
    <w:rsid w:val="00E42BE7"/>
    <w:rsid w:val="00E55405"/>
    <w:rsid w:val="00E72086"/>
    <w:rsid w:val="00E91393"/>
    <w:rsid w:val="00EB0A75"/>
    <w:rsid w:val="00EF2A45"/>
    <w:rsid w:val="00F70C2E"/>
    <w:rsid w:val="00F9262E"/>
    <w:rsid w:val="00F93438"/>
    <w:rsid w:val="00FA41F0"/>
    <w:rsid w:val="00FD0041"/>
    <w:rsid w:val="0104690A"/>
    <w:rsid w:val="079F671C"/>
    <w:rsid w:val="0AF41F54"/>
    <w:rsid w:val="0E057AAA"/>
    <w:rsid w:val="0E7D53CF"/>
    <w:rsid w:val="13FF71AD"/>
    <w:rsid w:val="1875405A"/>
    <w:rsid w:val="19993C89"/>
    <w:rsid w:val="1B334304"/>
    <w:rsid w:val="1BC3417B"/>
    <w:rsid w:val="216441DA"/>
    <w:rsid w:val="25D0124F"/>
    <w:rsid w:val="26332A24"/>
    <w:rsid w:val="2D2C72F7"/>
    <w:rsid w:val="2F327ECF"/>
    <w:rsid w:val="32501FAF"/>
    <w:rsid w:val="33C80FA0"/>
    <w:rsid w:val="362A49AB"/>
    <w:rsid w:val="50C70DA9"/>
    <w:rsid w:val="51DA45E4"/>
    <w:rsid w:val="592875C8"/>
    <w:rsid w:val="5A055E32"/>
    <w:rsid w:val="5B9E20D7"/>
    <w:rsid w:val="5D6D6876"/>
    <w:rsid w:val="5EC45D9D"/>
    <w:rsid w:val="63CF1BE8"/>
    <w:rsid w:val="652A2EA7"/>
    <w:rsid w:val="6EA0594D"/>
    <w:rsid w:val="7B013404"/>
    <w:rsid w:val="7F037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99"/>
  </w:style>
  <w:style w:type="paragraph" w:styleId="8">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Char"/>
    <w:basedOn w:val="6"/>
    <w:link w:val="4"/>
    <w:qFormat/>
    <w:uiPriority w:val="99"/>
    <w:rPr>
      <w:rFonts w:ascii="Times New Roman" w:hAnsi="Times New Roman" w:eastAsia="宋体" w:cs="Times New Roman"/>
      <w:sz w:val="18"/>
      <w:szCs w:val="18"/>
    </w:rPr>
  </w:style>
  <w:style w:type="character" w:customStyle="1" w:styleId="10">
    <w:name w:val="页脚 Char"/>
    <w:basedOn w:val="6"/>
    <w:link w:val="3"/>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65</Words>
  <Characters>377</Characters>
  <Lines>3</Lines>
  <Paragraphs>1</Paragraphs>
  <TotalTime>8</TotalTime>
  <ScaleCrop>false</ScaleCrop>
  <LinksUpToDate>false</LinksUpToDate>
  <CharactersWithSpaces>441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小丸子</cp:lastModifiedBy>
  <cp:lastPrinted>2022-04-01T03:28:51Z</cp:lastPrinted>
  <dcterms:modified xsi:type="dcterms:W3CDTF">2022-04-01T03:28:56Z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580F98FD36AF42259D04046DCC8CD775</vt:lpwstr>
  </property>
</Properties>
</file>