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596" w:lineRule="exact"/>
        <w:ind w:left="359" w:leftChars="171" w:firstLine="1100" w:firstLineChars="250"/>
        <w:jc w:val="center"/>
        <w:rPr>
          <w:rFonts w:hint="eastAsia" w:eastAsia="方正小标宋_GBK"/>
          <w:sz w:val="44"/>
          <w:szCs w:val="32"/>
        </w:rPr>
      </w:pPr>
      <w:r>
        <w:rPr>
          <w:rFonts w:hint="eastAsia" w:eastAsia="方正小标宋_GBK"/>
          <w:sz w:val="44"/>
          <w:szCs w:val="32"/>
        </w:rPr>
        <w:t>重庆市璧山区丹凤小学校</w:t>
      </w:r>
    </w:p>
    <w:p>
      <w:pPr>
        <w:pStyle w:val="10"/>
        <w:spacing w:line="596" w:lineRule="exact"/>
        <w:ind w:left="359" w:leftChars="171" w:firstLine="1100" w:firstLineChars="250"/>
        <w:jc w:val="center"/>
        <w:rPr>
          <w:rFonts w:eastAsia="方正小标宋_GBK"/>
          <w:sz w:val="44"/>
          <w:szCs w:val="32"/>
        </w:rPr>
      </w:pPr>
      <w:r>
        <w:rPr>
          <w:rFonts w:hint="eastAsia" w:eastAsia="方正小标宋_GBK"/>
          <w:sz w:val="44"/>
          <w:szCs w:val="32"/>
        </w:rPr>
        <w:t>2021</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10"/>
        <w:spacing w:line="596" w:lineRule="exact"/>
        <w:ind w:left="360" w:firstLine="0" w:firstLineChars="0"/>
        <w:jc w:val="center"/>
        <w:rPr>
          <w:rFonts w:eastAsia="方正小标宋_GBK"/>
          <w:sz w:val="44"/>
          <w:szCs w:val="32"/>
        </w:rPr>
      </w:pPr>
    </w:p>
    <w:p>
      <w:pPr>
        <w:spacing w:line="596" w:lineRule="exact"/>
        <w:ind w:firstLine="640" w:firstLineChars="200"/>
        <w:rPr>
          <w:rFonts w:eastAsia="方正黑体_GBK"/>
          <w:sz w:val="32"/>
          <w:szCs w:val="32"/>
        </w:rPr>
      </w:pPr>
      <w:r>
        <w:rPr>
          <w:rFonts w:eastAsia="方正黑体_GBK"/>
          <w:sz w:val="32"/>
          <w:szCs w:val="32"/>
        </w:rPr>
        <w:t>一、基本</w:t>
      </w:r>
      <w:r>
        <w:rPr>
          <w:rFonts w:hint="eastAsia" w:eastAsia="方正黑体_GBK"/>
          <w:sz w:val="32"/>
          <w:szCs w:val="32"/>
        </w:rPr>
        <w:t>情况</w:t>
      </w:r>
    </w:p>
    <w:p>
      <w:pPr>
        <w:spacing w:line="596" w:lineRule="exact"/>
        <w:ind w:firstLine="640" w:firstLineChars="200"/>
        <w:rPr>
          <w:rFonts w:eastAsia="方正仿宋_GBK"/>
          <w:sz w:val="32"/>
          <w:szCs w:val="32"/>
        </w:rPr>
      </w:pPr>
      <w:r>
        <w:rPr>
          <w:rFonts w:eastAsia="方正仿宋_GBK"/>
          <w:sz w:val="32"/>
          <w:szCs w:val="32"/>
        </w:rPr>
        <w:t>（一）</w:t>
      </w:r>
      <w:r>
        <w:rPr>
          <w:rFonts w:hint="eastAsia" w:eastAsia="方正仿宋_GBK"/>
          <w:sz w:val="32"/>
          <w:szCs w:val="32"/>
        </w:rPr>
        <w:t>部门基本情况</w:t>
      </w:r>
    </w:p>
    <w:p>
      <w:pPr>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璧山区丹凤小学校地处璧山区西部，坐落在美丽的茅莱山下，距城区16公里，学校前身是璧山县丹凤小学校、丹凤莲生小学校、丹凤初级中学校、丹凤农中四校合并而来，学校创建于1938年。学校占地11463平方米，共开有7个教学班，在校学生150人。学校内设教导处和总务处两个内设机构，在编在岗教师20人，退休62人。学校附属二级幼儿园一所，学校无公务用车。</w:t>
      </w:r>
    </w:p>
    <w:p>
      <w:pPr>
        <w:spacing w:line="596"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主要</w:t>
      </w:r>
      <w:r>
        <w:rPr>
          <w:rFonts w:hint="eastAsia" w:eastAsia="方正仿宋_GBK"/>
          <w:sz w:val="32"/>
          <w:szCs w:val="32"/>
        </w:rPr>
        <w:t>职能职责</w:t>
      </w:r>
      <w:r>
        <w:rPr>
          <w:rFonts w:hint="eastAsia" w:eastAsia="方正仿宋_GBK"/>
          <w:sz w:val="32"/>
          <w:szCs w:val="32"/>
          <w:lang w:val="en-US" w:eastAsia="zh-CN"/>
        </w:rPr>
        <w:t>:</w:t>
      </w:r>
    </w:p>
    <w:p>
      <w:pPr>
        <w:spacing w:line="594"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重庆市璧山区丹凤小学校认真贯彻落实党和国家的方针、政策，正确执行上级主管部门的决议和指示，全面实施素质教育，培养德、智、体、美等方面全面发展的社会主义事业的建设者和接班人。根据教育规律、社会要求和学校实际，组织制定学校发展的远景规划、近期目标、学年和学期各项工作计划以及各项工作指标并组织实施。加强学校的科学化管理，制定和健全各项规章制度，规范办学行为，培养良好校风，逐步实现管理决策的科学化，管理方法的定量化和管理手段的现代化。负责教师队伍建设工作，决定校内教职工的工作安排，组织对教职工进行考核，实施奖惩。制定教师队伍建设规划，不断提高他们的政治素质、文化业务水平和科研水平。领导和组织学校的思想政治工作，把德育工作放在首位。研究思想政治工作的要求、内容、方法和规律，不断加强对学生的思想政治、法制纪律和道德品质教育以及做好管理工作。教育全体教职工做到教书育人、管理育人、服务育人，搞好学校、社会、家庭三结合教育。负责领导和组织学校的教学工作，坚持以教学为中心，保证教学计划的贯彻执行。要有计划地参加教研活动，有目的地深入教学第一线，了解教师教学和学生学习情况，要大力推进教学改革，加强科研工作的组织领导。有计划地组织质量检查、分析，提出提高教学质量的方法。组织制定和实施校舍建设和校园建设规划，加强对财务工作的领导，正确使用各项经费，不断改善办学条件，强化安全工作管理，创造良好的育人环境。改善教职工的福利生活，提高福利待遇，努力解除教职工的后顾之忧。加强与党支部的合作，主动接受学校党组织的监督，搞好领导班子的团结和协作。依靠群众办学，实行民主管理和民主监督。负责定期向教代会报告工作，充分发挥教代会参与学校民主管理和民主监督的作用，支持其在职权范围内所做的有关决定。督促和检查教代会提案的办理与落实。主持学校与学生家长及社会的联系工作和外来工作。搞好校际间的交往；做好与社会各界的联系工作，争取各方面力量对学校的支持，为办好学校创造良好的外部条件。</w:t>
      </w:r>
    </w:p>
    <w:p>
      <w:pPr>
        <w:numPr>
          <w:ilvl w:val="0"/>
          <w:numId w:val="1"/>
        </w:numPr>
        <w:spacing w:line="596" w:lineRule="exact"/>
        <w:ind w:firstLine="640" w:firstLineChars="200"/>
        <w:rPr>
          <w:rFonts w:eastAsia="方正仿宋_GBK"/>
          <w:sz w:val="32"/>
          <w:szCs w:val="32"/>
        </w:rPr>
      </w:pPr>
      <w:r>
        <w:rPr>
          <w:rFonts w:hint="eastAsia" w:eastAsia="方正仿宋_GBK"/>
          <w:sz w:val="32"/>
          <w:szCs w:val="32"/>
        </w:rPr>
        <w:t>预算及支出情况</w:t>
      </w:r>
      <w:r>
        <w:rPr>
          <w:rFonts w:eastAsia="方正仿宋_GBK"/>
          <w:sz w:val="32"/>
          <w:szCs w:val="32"/>
        </w:rPr>
        <w:t>。</w:t>
      </w:r>
    </w:p>
    <w:p>
      <w:pPr>
        <w:spacing w:line="594" w:lineRule="exact"/>
        <w:ind w:firstLine="640" w:firstLineChars="200"/>
        <w:rPr>
          <w:rFonts w:hint="eastAsia" w:ascii="Times New Roman" w:hAnsi="Times New Roman" w:eastAsia="方正仿宋_GBK"/>
          <w:sz w:val="32"/>
          <w:szCs w:val="32"/>
          <w:lang w:val="en-US" w:eastAsia="zh-CN"/>
        </w:rPr>
      </w:pPr>
      <w:r>
        <w:rPr>
          <w:rFonts w:hint="eastAsia" w:eastAsia="方正仿宋_GBK" w:cs="Times New Roman"/>
          <w:sz w:val="32"/>
          <w:szCs w:val="32"/>
          <w:lang w:val="en-US" w:eastAsia="zh-CN"/>
        </w:rPr>
        <w:t>1</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lang w:eastAsia="zh-CN"/>
        </w:rPr>
        <w:t>收入预算：</w:t>
      </w:r>
      <w:r>
        <w:rPr>
          <w:rFonts w:hint="eastAsia" w:ascii="Times New Roman" w:hAnsi="Times New Roman" w:eastAsia="方正仿宋_GBK"/>
          <w:sz w:val="32"/>
          <w:szCs w:val="32"/>
          <w:lang w:val="en-US" w:eastAsia="zh-CN"/>
        </w:rPr>
        <w:t>202</w:t>
      </w:r>
      <w:r>
        <w:rPr>
          <w:rFonts w:hint="eastAsia" w:eastAsia="方正仿宋_GBK"/>
          <w:sz w:val="32"/>
          <w:szCs w:val="32"/>
          <w:lang w:val="en-US" w:eastAsia="zh-CN"/>
        </w:rPr>
        <w:t>1</w:t>
      </w:r>
      <w:r>
        <w:rPr>
          <w:rFonts w:hint="eastAsia" w:ascii="Times New Roman" w:hAnsi="Times New Roman" w:eastAsia="方正仿宋_GBK"/>
          <w:sz w:val="32"/>
          <w:szCs w:val="32"/>
          <w:lang w:val="en-US" w:eastAsia="zh-CN"/>
        </w:rPr>
        <w:t>年预算总收入861</w:t>
      </w:r>
      <w:r>
        <w:rPr>
          <w:rFonts w:hint="eastAsia" w:eastAsia="方正仿宋_GBK"/>
          <w:sz w:val="32"/>
          <w:szCs w:val="32"/>
          <w:lang w:val="en-US" w:eastAsia="zh-CN"/>
        </w:rPr>
        <w:t>.</w:t>
      </w:r>
      <w:r>
        <w:rPr>
          <w:rFonts w:hint="eastAsia" w:ascii="Times New Roman" w:hAnsi="Times New Roman" w:eastAsia="方正仿宋_GBK"/>
          <w:sz w:val="32"/>
          <w:szCs w:val="32"/>
          <w:lang w:val="en-US" w:eastAsia="zh-CN"/>
        </w:rPr>
        <w:t>4</w:t>
      </w:r>
      <w:r>
        <w:rPr>
          <w:rFonts w:hint="eastAsia" w:eastAsia="方正仿宋_GBK"/>
          <w:sz w:val="32"/>
          <w:szCs w:val="32"/>
          <w:lang w:val="en-US" w:eastAsia="zh-CN"/>
        </w:rPr>
        <w:t>6</w:t>
      </w:r>
      <w:r>
        <w:rPr>
          <w:rFonts w:hint="eastAsia" w:ascii="Times New Roman" w:hAnsi="Times New Roman" w:eastAsia="方正仿宋_GBK"/>
          <w:sz w:val="32"/>
          <w:szCs w:val="32"/>
          <w:lang w:val="en-US" w:eastAsia="zh-CN"/>
        </w:rPr>
        <w:t>万元，其中202</w:t>
      </w:r>
      <w:r>
        <w:rPr>
          <w:rFonts w:hint="eastAsia" w:eastAsia="方正仿宋_GBK"/>
          <w:sz w:val="32"/>
          <w:szCs w:val="32"/>
          <w:lang w:val="en-US" w:eastAsia="zh-CN"/>
        </w:rPr>
        <w:t>1</w:t>
      </w:r>
      <w:r>
        <w:rPr>
          <w:rFonts w:hint="eastAsia" w:ascii="Times New Roman" w:hAnsi="Times New Roman" w:eastAsia="方正仿宋_GBK"/>
          <w:sz w:val="32"/>
          <w:szCs w:val="32"/>
          <w:lang w:val="en-US" w:eastAsia="zh-CN"/>
        </w:rPr>
        <w:t>年一般公共预算财政拨款收入855</w:t>
      </w:r>
      <w:r>
        <w:rPr>
          <w:rFonts w:hint="eastAsia" w:eastAsia="方正仿宋_GBK"/>
          <w:sz w:val="32"/>
          <w:szCs w:val="32"/>
          <w:lang w:val="en-US" w:eastAsia="zh-CN"/>
        </w:rPr>
        <w:t>.</w:t>
      </w:r>
      <w:r>
        <w:rPr>
          <w:rFonts w:hint="eastAsia" w:ascii="Times New Roman" w:hAnsi="Times New Roman" w:eastAsia="方正仿宋_GBK"/>
          <w:sz w:val="32"/>
          <w:szCs w:val="32"/>
          <w:lang w:val="en-US" w:eastAsia="zh-CN"/>
        </w:rPr>
        <w:t>4</w:t>
      </w:r>
      <w:r>
        <w:rPr>
          <w:rFonts w:hint="eastAsia" w:eastAsia="方正仿宋_GBK"/>
          <w:sz w:val="32"/>
          <w:szCs w:val="32"/>
          <w:lang w:val="en-US" w:eastAsia="zh-CN"/>
        </w:rPr>
        <w:t>6</w:t>
      </w:r>
      <w:r>
        <w:rPr>
          <w:rFonts w:hint="eastAsia" w:ascii="Times New Roman" w:hAnsi="Times New Roman" w:eastAsia="方正仿宋_GBK"/>
          <w:sz w:val="32"/>
          <w:szCs w:val="32"/>
          <w:lang w:val="en-US" w:eastAsia="zh-CN"/>
        </w:rPr>
        <w:t>万元</w:t>
      </w:r>
      <w:r>
        <w:rPr>
          <w:rFonts w:hint="eastAsia" w:eastAsia="方正仿宋_GBK"/>
          <w:sz w:val="32"/>
          <w:szCs w:val="32"/>
          <w:lang w:val="en-US" w:eastAsia="zh-CN"/>
        </w:rPr>
        <w:t>,事业收入6.00万元</w:t>
      </w:r>
      <w:r>
        <w:rPr>
          <w:rFonts w:hint="eastAsia" w:ascii="Times New Roman" w:hAnsi="Times New Roman" w:eastAsia="方正仿宋_GBK"/>
          <w:sz w:val="32"/>
          <w:szCs w:val="32"/>
          <w:lang w:val="en-US" w:eastAsia="zh-CN"/>
        </w:rPr>
        <w:t>。</w:t>
      </w:r>
    </w:p>
    <w:p>
      <w:pPr>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2. 支出预算：202</w:t>
      </w:r>
      <w:r>
        <w:rPr>
          <w:rFonts w:hint="eastAsia" w:eastAsia="方正仿宋_GBK"/>
          <w:sz w:val="32"/>
          <w:szCs w:val="32"/>
          <w:lang w:val="en-US" w:eastAsia="zh-CN"/>
        </w:rPr>
        <w:t>1</w:t>
      </w:r>
      <w:r>
        <w:rPr>
          <w:rFonts w:hint="eastAsia" w:ascii="Times New Roman" w:hAnsi="Times New Roman" w:eastAsia="方正仿宋_GBK"/>
          <w:sz w:val="32"/>
          <w:szCs w:val="32"/>
          <w:lang w:val="en-US" w:eastAsia="zh-CN"/>
        </w:rPr>
        <w:t>年预算支出861</w:t>
      </w:r>
      <w:r>
        <w:rPr>
          <w:rFonts w:hint="eastAsia" w:eastAsia="方正仿宋_GBK"/>
          <w:sz w:val="32"/>
          <w:szCs w:val="32"/>
          <w:lang w:val="en-US" w:eastAsia="zh-CN"/>
        </w:rPr>
        <w:t>.</w:t>
      </w:r>
      <w:r>
        <w:rPr>
          <w:rFonts w:hint="eastAsia" w:ascii="Times New Roman" w:hAnsi="Times New Roman" w:eastAsia="方正仿宋_GBK"/>
          <w:sz w:val="32"/>
          <w:szCs w:val="32"/>
          <w:lang w:val="en-US" w:eastAsia="zh-CN"/>
        </w:rPr>
        <w:t>4</w:t>
      </w:r>
      <w:r>
        <w:rPr>
          <w:rFonts w:hint="eastAsia" w:eastAsia="方正仿宋_GBK"/>
          <w:sz w:val="32"/>
          <w:szCs w:val="32"/>
          <w:lang w:val="en-US" w:eastAsia="zh-CN"/>
        </w:rPr>
        <w:t>6</w:t>
      </w:r>
      <w:r>
        <w:rPr>
          <w:rFonts w:hint="eastAsia" w:ascii="Times New Roman" w:hAnsi="Times New Roman" w:eastAsia="方正仿宋_GBK"/>
          <w:sz w:val="32"/>
          <w:szCs w:val="32"/>
          <w:lang w:val="en-US" w:eastAsia="zh-CN"/>
        </w:rPr>
        <w:t>万元，其中教育支出472</w:t>
      </w:r>
      <w:r>
        <w:rPr>
          <w:rFonts w:hint="eastAsia" w:eastAsia="方正仿宋_GBK"/>
          <w:sz w:val="32"/>
          <w:szCs w:val="32"/>
          <w:lang w:val="en-US" w:eastAsia="zh-CN"/>
        </w:rPr>
        <w:t>.</w:t>
      </w:r>
      <w:r>
        <w:rPr>
          <w:rFonts w:hint="eastAsia" w:ascii="Times New Roman" w:hAnsi="Times New Roman" w:eastAsia="方正仿宋_GBK"/>
          <w:sz w:val="32"/>
          <w:szCs w:val="32"/>
          <w:lang w:val="en-US" w:eastAsia="zh-CN"/>
        </w:rPr>
        <w:t>9</w:t>
      </w:r>
      <w:r>
        <w:rPr>
          <w:rFonts w:hint="eastAsia" w:eastAsia="方正仿宋_GBK"/>
          <w:sz w:val="32"/>
          <w:szCs w:val="32"/>
          <w:lang w:val="en-US" w:eastAsia="zh-CN"/>
        </w:rPr>
        <w:t>7</w:t>
      </w:r>
      <w:r>
        <w:rPr>
          <w:rFonts w:hint="eastAsia" w:ascii="Times New Roman" w:hAnsi="Times New Roman" w:eastAsia="方正仿宋_GBK"/>
          <w:sz w:val="32"/>
          <w:szCs w:val="32"/>
          <w:lang w:val="en-US" w:eastAsia="zh-CN"/>
        </w:rPr>
        <w:t>万元，社会保障和就业支出303</w:t>
      </w:r>
      <w:r>
        <w:rPr>
          <w:rFonts w:hint="eastAsia" w:eastAsia="方正仿宋_GBK"/>
          <w:sz w:val="32"/>
          <w:szCs w:val="32"/>
          <w:lang w:val="en-US" w:eastAsia="zh-CN"/>
        </w:rPr>
        <w:t>.</w:t>
      </w:r>
      <w:r>
        <w:rPr>
          <w:rFonts w:hint="eastAsia" w:ascii="Times New Roman" w:hAnsi="Times New Roman" w:eastAsia="方正仿宋_GBK"/>
          <w:sz w:val="32"/>
          <w:szCs w:val="32"/>
          <w:lang w:val="en-US" w:eastAsia="zh-CN"/>
        </w:rPr>
        <w:t>02万元，卫生健康支出45</w:t>
      </w:r>
      <w:r>
        <w:rPr>
          <w:rFonts w:hint="eastAsia" w:eastAsia="方正仿宋_GBK"/>
          <w:sz w:val="32"/>
          <w:szCs w:val="32"/>
          <w:lang w:val="en-US" w:eastAsia="zh-CN"/>
        </w:rPr>
        <w:t>.</w:t>
      </w:r>
      <w:r>
        <w:rPr>
          <w:rFonts w:hint="eastAsia" w:ascii="Times New Roman" w:hAnsi="Times New Roman" w:eastAsia="方正仿宋_GBK"/>
          <w:sz w:val="32"/>
          <w:szCs w:val="32"/>
          <w:lang w:val="en-US" w:eastAsia="zh-CN"/>
        </w:rPr>
        <w:t>05万元，住房保障支出40</w:t>
      </w:r>
      <w:r>
        <w:rPr>
          <w:rFonts w:hint="eastAsia" w:eastAsia="方正仿宋_GBK"/>
          <w:sz w:val="32"/>
          <w:szCs w:val="32"/>
          <w:lang w:val="en-US" w:eastAsia="zh-CN"/>
        </w:rPr>
        <w:t>.</w:t>
      </w:r>
      <w:r>
        <w:rPr>
          <w:rFonts w:hint="eastAsia" w:ascii="Times New Roman" w:hAnsi="Times New Roman" w:eastAsia="方正仿宋_GBK"/>
          <w:sz w:val="32"/>
          <w:szCs w:val="32"/>
          <w:lang w:val="en-US" w:eastAsia="zh-CN"/>
        </w:rPr>
        <w:t>41万元。</w:t>
      </w:r>
    </w:p>
    <w:p>
      <w:pPr>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 支出情况。</w:t>
      </w:r>
      <w:r>
        <w:rPr>
          <w:rFonts w:hint="eastAsia" w:ascii="Times New Roman" w:hAnsi="Times New Roman" w:eastAsia="方正仿宋_GBK"/>
          <w:sz w:val="32"/>
          <w:szCs w:val="32"/>
          <w:lang w:val="en-US" w:eastAsia="zh-CN"/>
        </w:rPr>
        <w:t>202</w:t>
      </w:r>
      <w:r>
        <w:rPr>
          <w:rFonts w:hint="eastAsia" w:eastAsia="方正仿宋_GBK"/>
          <w:sz w:val="32"/>
          <w:szCs w:val="32"/>
          <w:lang w:val="en-US" w:eastAsia="zh-CN"/>
        </w:rPr>
        <w:t>1</w:t>
      </w:r>
      <w:r>
        <w:rPr>
          <w:rFonts w:hint="eastAsia" w:ascii="Times New Roman" w:hAnsi="Times New Roman" w:eastAsia="方正仿宋_GBK"/>
          <w:sz w:val="32"/>
          <w:szCs w:val="32"/>
        </w:rPr>
        <w:t>年度支出合计</w:t>
      </w:r>
      <w:r>
        <w:rPr>
          <w:rFonts w:hint="eastAsia" w:ascii="Times New Roman" w:hAnsi="Times New Roman" w:eastAsia="方正仿宋_GBK"/>
          <w:sz w:val="32"/>
          <w:szCs w:val="32"/>
          <w:lang w:val="en-US" w:eastAsia="zh-CN"/>
        </w:rPr>
        <w:t>861</w:t>
      </w:r>
      <w:r>
        <w:rPr>
          <w:rFonts w:hint="eastAsia" w:eastAsia="方正仿宋_GBK"/>
          <w:sz w:val="32"/>
          <w:szCs w:val="32"/>
          <w:lang w:val="en-US" w:eastAsia="zh-CN"/>
        </w:rPr>
        <w:t>.</w:t>
      </w:r>
      <w:r>
        <w:rPr>
          <w:rFonts w:hint="eastAsia" w:ascii="Times New Roman" w:hAnsi="Times New Roman" w:eastAsia="方正仿宋_GBK"/>
          <w:sz w:val="32"/>
          <w:szCs w:val="32"/>
          <w:lang w:val="en-US" w:eastAsia="zh-CN"/>
        </w:rPr>
        <w:t>4</w:t>
      </w:r>
      <w:r>
        <w:rPr>
          <w:rFonts w:hint="eastAsia" w:eastAsia="方正仿宋_GBK"/>
          <w:sz w:val="32"/>
          <w:szCs w:val="32"/>
          <w:lang w:val="en-US" w:eastAsia="zh-CN"/>
        </w:rPr>
        <w:t>6</w:t>
      </w:r>
      <w:r>
        <w:rPr>
          <w:rFonts w:hint="eastAsia" w:ascii="Times New Roman" w:hAnsi="Times New Roman" w:eastAsia="方正仿宋_GBK"/>
          <w:sz w:val="32"/>
          <w:szCs w:val="32"/>
          <w:lang w:val="en-US" w:eastAsia="zh-CN"/>
        </w:rPr>
        <w:t>万</w:t>
      </w:r>
      <w:r>
        <w:rPr>
          <w:rFonts w:hint="eastAsia" w:ascii="Times New Roman" w:hAnsi="Times New Roman" w:eastAsia="方正仿宋_GBK"/>
          <w:sz w:val="32"/>
          <w:szCs w:val="32"/>
        </w:rPr>
        <w:t>元，其中：基本支出</w:t>
      </w:r>
      <w:r>
        <w:rPr>
          <w:rFonts w:hint="eastAsia" w:ascii="Times New Roman" w:hAnsi="Times New Roman" w:eastAsia="方正仿宋_GBK"/>
          <w:sz w:val="32"/>
          <w:szCs w:val="32"/>
          <w:lang w:val="en-US" w:eastAsia="zh-CN"/>
        </w:rPr>
        <w:t>848</w:t>
      </w:r>
      <w:r>
        <w:rPr>
          <w:rFonts w:hint="eastAsia" w:eastAsia="方正仿宋_GBK"/>
          <w:sz w:val="32"/>
          <w:szCs w:val="32"/>
          <w:lang w:val="en-US" w:eastAsia="zh-CN"/>
        </w:rPr>
        <w:t>.</w:t>
      </w:r>
      <w:r>
        <w:rPr>
          <w:rFonts w:hint="eastAsia" w:ascii="Times New Roman" w:hAnsi="Times New Roman" w:eastAsia="方正仿宋_GBK"/>
          <w:sz w:val="32"/>
          <w:szCs w:val="32"/>
          <w:lang w:val="en-US" w:eastAsia="zh-CN"/>
        </w:rPr>
        <w:t>1</w:t>
      </w:r>
      <w:r>
        <w:rPr>
          <w:rFonts w:hint="eastAsia" w:eastAsia="方正仿宋_GBK"/>
          <w:sz w:val="32"/>
          <w:szCs w:val="32"/>
          <w:lang w:val="en-US" w:eastAsia="zh-CN"/>
        </w:rPr>
        <w:t>4</w:t>
      </w:r>
      <w:r>
        <w:rPr>
          <w:rFonts w:hint="eastAsia" w:ascii="Times New Roman" w:hAnsi="Times New Roman" w:eastAsia="方正仿宋_GBK"/>
          <w:sz w:val="32"/>
          <w:szCs w:val="32"/>
        </w:rPr>
        <w:t>万元，占</w:t>
      </w:r>
      <w:r>
        <w:rPr>
          <w:rFonts w:hint="eastAsia" w:eastAsia="方正仿宋_GBK"/>
          <w:sz w:val="32"/>
          <w:szCs w:val="32"/>
          <w:lang w:val="en-US" w:eastAsia="zh-CN"/>
        </w:rPr>
        <w:t>98.45</w:t>
      </w:r>
      <w:r>
        <w:rPr>
          <w:rFonts w:hint="eastAsia" w:ascii="Times New Roman" w:hAnsi="Times New Roman" w:eastAsia="方正仿宋_GBK"/>
          <w:sz w:val="32"/>
          <w:szCs w:val="32"/>
        </w:rPr>
        <w:t>%；项目支出</w:t>
      </w:r>
      <w:r>
        <w:rPr>
          <w:rFonts w:hint="eastAsia" w:ascii="Times New Roman" w:hAnsi="Times New Roman" w:eastAsia="方正仿宋_GBK"/>
          <w:sz w:val="32"/>
          <w:szCs w:val="32"/>
          <w:lang w:val="en-US" w:eastAsia="zh-CN"/>
        </w:rPr>
        <w:t>13</w:t>
      </w:r>
      <w:r>
        <w:rPr>
          <w:rFonts w:hint="eastAsia" w:eastAsia="方正仿宋_GBK"/>
          <w:sz w:val="32"/>
          <w:szCs w:val="32"/>
          <w:lang w:val="en-US" w:eastAsia="zh-CN"/>
        </w:rPr>
        <w:t>.</w:t>
      </w:r>
      <w:r>
        <w:rPr>
          <w:rFonts w:hint="eastAsia" w:ascii="Times New Roman" w:hAnsi="Times New Roman" w:eastAsia="方正仿宋_GBK"/>
          <w:sz w:val="32"/>
          <w:szCs w:val="32"/>
          <w:lang w:val="en-US" w:eastAsia="zh-CN"/>
        </w:rPr>
        <w:t>32</w:t>
      </w:r>
      <w:r>
        <w:rPr>
          <w:rFonts w:hint="eastAsia" w:ascii="Times New Roman" w:hAnsi="Times New Roman" w:eastAsia="方正仿宋_GBK"/>
          <w:sz w:val="32"/>
          <w:szCs w:val="32"/>
        </w:rPr>
        <w:t>万元，占</w:t>
      </w:r>
      <w:r>
        <w:rPr>
          <w:rFonts w:hint="eastAsia" w:eastAsia="方正仿宋_GBK"/>
          <w:sz w:val="32"/>
          <w:szCs w:val="32"/>
          <w:lang w:val="en-US" w:eastAsia="zh-CN"/>
        </w:rPr>
        <w:t>1.55</w:t>
      </w:r>
      <w:r>
        <w:rPr>
          <w:rFonts w:hint="eastAsia" w:ascii="Times New Roman" w:hAnsi="Times New Roman" w:eastAsia="方正仿宋_GBK"/>
          <w:sz w:val="32"/>
          <w:szCs w:val="32"/>
        </w:rPr>
        <w:t>%。</w:t>
      </w:r>
    </w:p>
    <w:p>
      <w:pPr>
        <w:spacing w:line="594"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4. 结转结余情况。20</w:t>
      </w:r>
      <w:r>
        <w:rPr>
          <w:rFonts w:hint="eastAsia" w:ascii="Times New Roman" w:hAnsi="Times New Roman" w:eastAsia="方正仿宋_GBK"/>
          <w:sz w:val="32"/>
          <w:szCs w:val="32"/>
          <w:lang w:val="en-US" w:eastAsia="zh-CN"/>
        </w:rPr>
        <w:t>2</w:t>
      </w:r>
      <w:r>
        <w:rPr>
          <w:rFonts w:hint="eastAsia" w:eastAsia="方正仿宋_GBK"/>
          <w:sz w:val="32"/>
          <w:szCs w:val="32"/>
          <w:lang w:val="en-US" w:eastAsia="zh-CN"/>
        </w:rPr>
        <w:t>1</w:t>
      </w:r>
      <w:r>
        <w:rPr>
          <w:rFonts w:hint="eastAsia" w:ascii="Times New Roman" w:hAnsi="Times New Roman" w:eastAsia="方正仿宋_GBK"/>
          <w:sz w:val="32"/>
          <w:szCs w:val="32"/>
        </w:rPr>
        <w:t>年度年末结转和结余</w:t>
      </w:r>
      <w:r>
        <w:rPr>
          <w:rFonts w:hint="eastAsia" w:ascii="Times New Roman" w:hAnsi="Times New Roman" w:eastAsia="方正仿宋_GBK"/>
          <w:sz w:val="32"/>
          <w:szCs w:val="32"/>
          <w:lang w:val="en-US" w:eastAsia="zh-CN"/>
        </w:rPr>
        <w:t>0</w:t>
      </w:r>
      <w:r>
        <w:rPr>
          <w:rFonts w:hint="eastAsia" w:ascii="Times New Roman" w:hAnsi="Times New Roman" w:eastAsia="方正仿宋_GBK"/>
          <w:sz w:val="32"/>
          <w:szCs w:val="32"/>
        </w:rPr>
        <w:t>万</w:t>
      </w:r>
      <w:r>
        <w:rPr>
          <w:rFonts w:hint="eastAsia" w:ascii="Times New Roman" w:hAnsi="Times New Roman" w:eastAsia="方正仿宋_GBK"/>
          <w:sz w:val="32"/>
          <w:szCs w:val="32"/>
          <w:lang w:val="en-US" w:eastAsia="zh-CN"/>
        </w:rPr>
        <w:t>元</w:t>
      </w:r>
      <w:r>
        <w:rPr>
          <w:rFonts w:hint="eastAsia" w:ascii="Times New Roman" w:hAnsi="Times New Roman" w:eastAsia="方正仿宋_GBK"/>
          <w:sz w:val="32"/>
          <w:szCs w:val="32"/>
        </w:rPr>
        <w:t>。</w:t>
      </w:r>
    </w:p>
    <w:p>
      <w:pPr>
        <w:spacing w:line="596" w:lineRule="exact"/>
        <w:ind w:firstLine="640" w:firstLineChars="200"/>
        <w:rPr>
          <w:rFonts w:eastAsia="方正仿宋_GBK"/>
          <w:sz w:val="32"/>
          <w:szCs w:val="32"/>
        </w:rPr>
      </w:pPr>
      <w:r>
        <w:rPr>
          <w:rFonts w:eastAsia="方正黑体_GBK"/>
          <w:sz w:val="32"/>
          <w:szCs w:val="32"/>
        </w:rPr>
        <w:t>二、绩效评价</w:t>
      </w:r>
      <w:r>
        <w:rPr>
          <w:rFonts w:hint="eastAsia" w:eastAsia="方正黑体_GBK"/>
          <w:sz w:val="32"/>
          <w:szCs w:val="32"/>
        </w:rPr>
        <w:t>基本</w:t>
      </w:r>
      <w:r>
        <w:rPr>
          <w:rFonts w:eastAsia="方正黑体_GBK"/>
          <w:sz w:val="32"/>
          <w:szCs w:val="32"/>
        </w:rPr>
        <w:t>情况</w:t>
      </w:r>
    </w:p>
    <w:p>
      <w:pPr>
        <w:spacing w:line="596" w:lineRule="exact"/>
        <w:ind w:firstLine="640" w:firstLineChars="200"/>
        <w:rPr>
          <w:rFonts w:eastAsia="方正仿宋_GBK"/>
          <w:sz w:val="32"/>
          <w:szCs w:val="32"/>
        </w:rPr>
      </w:pPr>
      <w:r>
        <w:rPr>
          <w:rFonts w:eastAsia="方正仿宋_GBK"/>
          <w:sz w:val="32"/>
          <w:szCs w:val="32"/>
        </w:rPr>
        <w:t>（一）绩效评价目的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加强财政资金预算管理，强化部门支出责任意识，进一步完善“全方位、全过程、全覆盖”的财政预算绩效管理体系，提高财政资金使用效益，按照《中共重庆市委重庆市人民政府关于全面实施预算绩效管理的实施意见》（渝委发</w:t>
      </w:r>
      <w:r>
        <w:rPr>
          <w:rFonts w:ascii="Times New Roman" w:hAnsi="Times New Roman" w:eastAsia="方正仿宋_GBK"/>
          <w:snapToGrid w:val="0"/>
          <w:sz w:val="32"/>
          <w:szCs w:val="32"/>
        </w:rPr>
        <w:t>〔2019〕</w:t>
      </w:r>
      <w:r>
        <w:rPr>
          <w:rFonts w:hint="eastAsia" w:ascii="宋体" w:hAnsi="宋体" w:eastAsia="宋体" w:cs="宋体"/>
          <w:sz w:val="32"/>
          <w:szCs w:val="32"/>
          <w:lang w:val="en-US" w:eastAsia="zh-CN"/>
        </w:rPr>
        <w:t>12号</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《重庆市财政局关于加快推进预算绩效管理工作的通知》</w:t>
      </w:r>
      <w:r>
        <w:rPr>
          <w:rFonts w:hint="eastAsia" w:ascii="Times New Roman" w:hAnsi="Times New Roman" w:eastAsia="方正仿宋_GBK" w:cs="Times New Roman"/>
          <w:sz w:val="32"/>
          <w:szCs w:val="32"/>
          <w:lang w:val="en-US" w:eastAsia="zh-CN"/>
        </w:rPr>
        <w:t>（渝</w:t>
      </w:r>
      <w:r>
        <w:rPr>
          <w:rFonts w:hint="eastAsia" w:eastAsia="方正仿宋_GBK" w:cs="Times New Roman"/>
          <w:sz w:val="32"/>
          <w:szCs w:val="32"/>
          <w:lang w:val="en-US" w:eastAsia="zh-CN"/>
        </w:rPr>
        <w:t>财绩</w:t>
      </w:r>
      <w:r>
        <w:rPr>
          <w:rFonts w:ascii="Times New Roman" w:hAnsi="Times New Roman" w:eastAsia="方正仿宋_GBK"/>
          <w:snapToGrid w:val="0"/>
          <w:sz w:val="32"/>
          <w:szCs w:val="32"/>
        </w:rPr>
        <w:t>〔20</w:t>
      </w:r>
      <w:r>
        <w:rPr>
          <w:rFonts w:hint="eastAsia" w:eastAsia="方正仿宋_GBK"/>
          <w:snapToGrid w:val="0"/>
          <w:sz w:val="32"/>
          <w:szCs w:val="32"/>
          <w:lang w:val="en-US" w:eastAsia="zh-CN"/>
        </w:rPr>
        <w:t>22</w:t>
      </w:r>
      <w:r>
        <w:rPr>
          <w:rFonts w:ascii="Times New Roman" w:hAnsi="Times New Roman" w:eastAsia="方正仿宋_GBK"/>
          <w:snapToGrid w:val="0"/>
          <w:sz w:val="32"/>
          <w:szCs w:val="32"/>
        </w:rPr>
        <w:t>〕</w:t>
      </w:r>
      <w:r>
        <w:rPr>
          <w:rFonts w:hint="eastAsia" w:ascii="宋体" w:hAnsi="宋体" w:eastAsia="宋体" w:cs="宋体"/>
          <w:sz w:val="32"/>
          <w:szCs w:val="32"/>
          <w:lang w:val="en-US" w:eastAsia="zh-CN"/>
        </w:rPr>
        <w:t>1号</w:t>
      </w:r>
      <w:r>
        <w:rPr>
          <w:rFonts w:hint="eastAsia" w:ascii="Times New Roman" w:hAnsi="Times New Roman" w:eastAsia="方正仿宋_GBK" w:cs="Times New Roman"/>
          <w:sz w:val="32"/>
          <w:szCs w:val="32"/>
          <w:lang w:val="en-US" w:eastAsia="zh-CN"/>
        </w:rPr>
        <w:t>）《中共重庆市璧山区委 重庆市璧山区人民政府关于全面实施预算绩效管理的实施意见》（璧山委发</w:t>
      </w:r>
      <w:r>
        <w:rPr>
          <w:rFonts w:ascii="Times New Roman" w:hAnsi="Times New Roman" w:eastAsia="方正仿宋_GBK"/>
          <w:snapToGrid w:val="0"/>
          <w:sz w:val="32"/>
          <w:szCs w:val="32"/>
        </w:rPr>
        <w:t>〔20</w:t>
      </w:r>
      <w:r>
        <w:rPr>
          <w:rFonts w:hint="eastAsia" w:eastAsia="方正仿宋_GBK"/>
          <w:snapToGrid w:val="0"/>
          <w:sz w:val="32"/>
          <w:szCs w:val="32"/>
          <w:lang w:val="en-US" w:eastAsia="zh-CN"/>
        </w:rPr>
        <w:t>20</w:t>
      </w:r>
      <w:r>
        <w:rPr>
          <w:rFonts w:ascii="Times New Roman" w:hAnsi="Times New Roman" w:eastAsia="方正仿宋_GBK"/>
          <w:snapToGrid w:val="0"/>
          <w:sz w:val="32"/>
          <w:szCs w:val="32"/>
        </w:rPr>
        <w:t>〕</w:t>
      </w:r>
      <w:r>
        <w:rPr>
          <w:rFonts w:hint="eastAsia" w:ascii="宋体" w:hAnsi="宋体" w:eastAsia="宋体" w:cs="宋体"/>
          <w:sz w:val="32"/>
          <w:szCs w:val="32"/>
          <w:lang w:val="en-US" w:eastAsia="zh-CN"/>
        </w:rPr>
        <w:t>5号</w:t>
      </w:r>
      <w:r>
        <w:rPr>
          <w:rFonts w:hint="eastAsia" w:ascii="Times New Roman" w:hAnsi="Times New Roman" w:eastAsia="方正仿宋_GBK" w:cs="Times New Roman"/>
          <w:sz w:val="32"/>
          <w:szCs w:val="32"/>
          <w:lang w:val="en-US" w:eastAsia="zh-CN"/>
        </w:rPr>
        <w:t>）和《重庆市璧山区财政局关于印发</w:t>
      </w:r>
      <w:r>
        <w:rPr>
          <w:rFonts w:ascii="Times New Roman" w:hAnsi="Times New Roman" w:eastAsia="方正仿宋_GBK"/>
          <w:sz w:val="32"/>
          <w:szCs w:val="32"/>
        </w:rPr>
        <w:t>〈</w:t>
      </w:r>
      <w:r>
        <w:rPr>
          <w:rFonts w:hint="eastAsia" w:ascii="方正仿宋_GBK" w:hAnsi="方正仿宋_GBK" w:eastAsia="方正仿宋_GBK" w:cs="方正仿宋_GBK"/>
          <w:sz w:val="32"/>
          <w:szCs w:val="32"/>
          <w:lang w:val="en-US" w:eastAsia="zh-CN"/>
        </w:rPr>
        <w:t>重庆市璧山区预算绩效管理办法</w:t>
      </w:r>
      <w:r>
        <w:rPr>
          <w:rFonts w:ascii="Times New Roman" w:hAnsi="Times New Roman" w:eastAsia="方正仿宋_GBK"/>
          <w:sz w:val="32"/>
          <w:szCs w:val="32"/>
        </w:rPr>
        <w:t>〉</w:t>
      </w:r>
      <w:r>
        <w:rPr>
          <w:rFonts w:hint="eastAsia" w:ascii="方正仿宋_GBK" w:hAnsi="方正仿宋_GBK" w:eastAsia="方正仿宋_GBK" w:cs="方正仿宋_GBK"/>
          <w:sz w:val="32"/>
          <w:szCs w:val="32"/>
          <w:lang w:val="en-US" w:eastAsia="zh-CN"/>
        </w:rPr>
        <w:t>（试行）的通知</w:t>
      </w:r>
      <w:r>
        <w:rPr>
          <w:rFonts w:hint="eastAsia" w:ascii="Times New Roman" w:hAnsi="Times New Roman" w:eastAsia="方正仿宋_GBK" w:cs="Times New Roman"/>
          <w:sz w:val="32"/>
          <w:szCs w:val="32"/>
          <w:lang w:val="en-US" w:eastAsia="zh-CN"/>
        </w:rPr>
        <w:t>》（璧财发</w:t>
      </w:r>
      <w:r>
        <w:rPr>
          <w:rFonts w:ascii="Times New Roman" w:hAnsi="Times New Roman" w:eastAsia="方正仿宋_GBK"/>
          <w:snapToGrid w:val="0"/>
          <w:sz w:val="32"/>
          <w:szCs w:val="32"/>
        </w:rPr>
        <w:t>〔</w:t>
      </w:r>
      <w:r>
        <w:rPr>
          <w:rFonts w:hint="eastAsia" w:eastAsia="方正仿宋_GBK"/>
          <w:snapToGrid w:val="0"/>
          <w:sz w:val="32"/>
          <w:szCs w:val="32"/>
          <w:lang w:val="en-US" w:eastAsia="zh-CN"/>
        </w:rPr>
        <w:t>2020</w:t>
      </w:r>
      <w:r>
        <w:rPr>
          <w:rFonts w:ascii="Times New Roman" w:hAnsi="Times New Roman" w:eastAsia="方正仿宋_GBK"/>
          <w:snapToGrid w:val="0"/>
          <w:sz w:val="32"/>
          <w:szCs w:val="32"/>
        </w:rPr>
        <w:t>〕</w:t>
      </w:r>
      <w:r>
        <w:rPr>
          <w:rFonts w:hint="eastAsia" w:ascii="宋体" w:hAnsi="宋体" w:eastAsia="宋体" w:cs="宋体"/>
          <w:sz w:val="32"/>
          <w:szCs w:val="32"/>
          <w:lang w:val="en-US" w:eastAsia="zh-CN"/>
        </w:rPr>
        <w:t>137号</w:t>
      </w:r>
      <w:r>
        <w:rPr>
          <w:rFonts w:hint="eastAsia" w:ascii="Times New Roman" w:hAnsi="Times New Roman" w:eastAsia="方正仿宋_GBK" w:cs="Times New Roman"/>
          <w:sz w:val="32"/>
          <w:szCs w:val="32"/>
          <w:lang w:val="en-US" w:eastAsia="zh-CN"/>
        </w:rPr>
        <w:t>）等文件有关规定开展本单位202</w:t>
      </w: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年预算绩效评价工作。</w:t>
      </w:r>
    </w:p>
    <w:p>
      <w:pPr>
        <w:spacing w:line="596" w:lineRule="exact"/>
        <w:ind w:firstLine="640" w:firstLineChars="200"/>
        <w:rPr>
          <w:rFonts w:eastAsia="方正仿宋_GBK"/>
          <w:sz w:val="32"/>
          <w:szCs w:val="32"/>
        </w:rPr>
      </w:pPr>
      <w:r>
        <w:rPr>
          <w:rFonts w:eastAsia="方正仿宋_GBK"/>
          <w:sz w:val="32"/>
          <w:szCs w:val="32"/>
        </w:rPr>
        <w:t>（二）绩效评价原则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绩效评</w:t>
      </w:r>
      <w:r>
        <w:rPr>
          <w:rFonts w:hint="eastAsia" w:eastAsia="方正仿宋_GBK" w:cs="Times New Roman"/>
          <w:sz w:val="32"/>
          <w:szCs w:val="32"/>
          <w:lang w:val="en-US" w:eastAsia="zh-CN"/>
        </w:rPr>
        <w:t>价</w:t>
      </w:r>
      <w:r>
        <w:rPr>
          <w:rFonts w:hint="eastAsia" w:ascii="Times New Roman" w:hAnsi="Times New Roman" w:eastAsia="方正仿宋_GBK" w:cs="Times New Roman"/>
          <w:sz w:val="32"/>
          <w:szCs w:val="32"/>
          <w:lang w:val="en-US" w:eastAsia="zh-CN"/>
        </w:rPr>
        <w:t>坚持</w:t>
      </w:r>
      <w:r>
        <w:rPr>
          <w:rFonts w:hint="default" w:ascii="Times New Roman" w:hAnsi="Times New Roman" w:eastAsia="方正仿宋_GBK" w:cs="Times New Roman"/>
          <w:sz w:val="32"/>
          <w:szCs w:val="32"/>
        </w:rPr>
        <w:t>科学规范、公开公正、分级分类、绩效相关</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易于操作</w:t>
      </w:r>
      <w:r>
        <w:rPr>
          <w:rFonts w:hint="default" w:ascii="Times New Roman" w:hAnsi="Times New Roman" w:eastAsia="方正仿宋_GBK" w:cs="Times New Roman"/>
          <w:sz w:val="32"/>
          <w:szCs w:val="32"/>
        </w:rPr>
        <w:t>原则。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评价的方法主要包括成本效益分析法、比较法、因素分析法、最低成本法、公众评判法、标杆管理法等。</w:t>
      </w:r>
    </w:p>
    <w:p>
      <w:pPr>
        <w:spacing w:line="596" w:lineRule="exact"/>
        <w:ind w:firstLine="640" w:firstLineChars="200"/>
        <w:rPr>
          <w:rFonts w:eastAsia="方正仿宋_GBK"/>
          <w:sz w:val="32"/>
          <w:szCs w:val="32"/>
        </w:rPr>
      </w:pPr>
      <w:r>
        <w:rPr>
          <w:rFonts w:eastAsia="方正仿宋_GBK"/>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成立</w:t>
      </w:r>
      <w:r>
        <w:rPr>
          <w:rFonts w:hint="eastAsia" w:eastAsia="方正仿宋_GBK" w:cs="Times New Roman"/>
          <w:sz w:val="32"/>
          <w:szCs w:val="32"/>
          <w:lang w:val="en-US" w:eastAsia="zh-CN"/>
        </w:rPr>
        <w:t>丹凤小学</w:t>
      </w:r>
      <w:r>
        <w:rPr>
          <w:rFonts w:hint="default" w:ascii="Times New Roman" w:hAnsi="Times New Roman" w:eastAsia="方正仿宋_GBK" w:cs="Times New Roman"/>
          <w:sz w:val="32"/>
          <w:szCs w:val="32"/>
          <w:lang w:eastAsia="zh-CN"/>
        </w:rPr>
        <w:t>财政</w:t>
      </w:r>
      <w:r>
        <w:rPr>
          <w:rFonts w:hint="default" w:ascii="Times New Roman" w:hAnsi="Times New Roman" w:eastAsia="方正仿宋_GBK" w:cs="Times New Roman"/>
          <w:sz w:val="32"/>
          <w:szCs w:val="32"/>
        </w:rPr>
        <w:t>项目</w:t>
      </w:r>
      <w:r>
        <w:rPr>
          <w:rFonts w:hint="default" w:ascii="Times New Roman" w:hAnsi="Times New Roman" w:eastAsia="方正仿宋_GBK" w:cs="Times New Roman"/>
          <w:sz w:val="32"/>
          <w:szCs w:val="32"/>
          <w:lang w:eastAsia="zh-CN"/>
        </w:rPr>
        <w:t>预算</w:t>
      </w:r>
      <w:r>
        <w:rPr>
          <w:rFonts w:hint="default" w:ascii="Times New Roman" w:hAnsi="Times New Roman" w:eastAsia="方正仿宋_GBK" w:cs="Times New Roman"/>
          <w:sz w:val="32"/>
          <w:szCs w:val="32"/>
        </w:rPr>
        <w:t>绩效评价工作组，负责绩效自评工作，</w:t>
      </w:r>
      <w:r>
        <w:rPr>
          <w:rFonts w:hint="default" w:ascii="Times New Roman" w:hAnsi="Times New Roman" w:eastAsia="方正仿宋_GBK" w:cs="Times New Roman"/>
          <w:sz w:val="32"/>
          <w:szCs w:val="32"/>
          <w:lang w:eastAsia="zh-CN"/>
        </w:rPr>
        <w:t>通过</w:t>
      </w:r>
      <w:r>
        <w:rPr>
          <w:rFonts w:hint="eastAsia" w:eastAsia="方正仿宋_GBK" w:cs="Times New Roman"/>
          <w:sz w:val="32"/>
          <w:szCs w:val="32"/>
          <w:lang w:val="en-US" w:eastAsia="zh-CN"/>
        </w:rPr>
        <w:t>对照</w:t>
      </w:r>
      <w:r>
        <w:rPr>
          <w:rFonts w:hint="eastAsia" w:ascii="Times New Roman" w:hAnsi="Times New Roman" w:eastAsia="方正仿宋_GBK" w:cs="Times New Roman"/>
          <w:sz w:val="32"/>
          <w:szCs w:val="32"/>
          <w:lang w:val="en-US" w:eastAsia="zh-CN"/>
        </w:rPr>
        <w:t>部门职能职责及年度工作计划、总结</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检查核实</w:t>
      </w:r>
      <w:r>
        <w:rPr>
          <w:rFonts w:hint="eastAsia" w:ascii="Times New Roman" w:hAnsi="Times New Roman" w:eastAsia="方正仿宋_GBK" w:cs="Times New Roman"/>
          <w:sz w:val="32"/>
          <w:szCs w:val="32"/>
          <w:lang w:val="en-US" w:eastAsia="zh-CN"/>
        </w:rPr>
        <w:t>单位预算管理制度、资金及财务管理办法、财务会计资金，申请项目时绩效目标及其他相关资金，财政部门预算</w:t>
      </w:r>
      <w:r>
        <w:rPr>
          <w:rFonts w:hint="default" w:ascii="Times New Roman" w:hAnsi="Times New Roman" w:eastAsia="方正仿宋_GBK" w:cs="Times New Roman"/>
          <w:sz w:val="32"/>
          <w:szCs w:val="32"/>
        </w:rPr>
        <w:t>批复、</w:t>
      </w:r>
      <w:r>
        <w:rPr>
          <w:rFonts w:hint="eastAsia" w:ascii="Times New Roman" w:hAnsi="Times New Roman" w:eastAsia="方正仿宋_GBK" w:cs="Times New Roman"/>
          <w:sz w:val="32"/>
          <w:szCs w:val="32"/>
          <w:lang w:val="en-US" w:eastAsia="zh-CN"/>
        </w:rPr>
        <w:t>年度决算报告，</w:t>
      </w:r>
      <w:r>
        <w:rPr>
          <w:rFonts w:hint="default" w:ascii="Times New Roman" w:hAnsi="Times New Roman" w:eastAsia="方正仿宋_GBK" w:cs="Times New Roman"/>
          <w:sz w:val="32"/>
          <w:szCs w:val="32"/>
          <w:lang w:eastAsia="zh-CN"/>
        </w:rPr>
        <w:t>维稳方案批示、资金变动文件</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eastAsia="zh-CN"/>
        </w:rPr>
        <w:t>相关资料</w:t>
      </w:r>
      <w:r>
        <w:rPr>
          <w:rFonts w:hint="default" w:ascii="Times New Roman" w:hAnsi="Times New Roman" w:eastAsia="方正仿宋_GBK" w:cs="Times New Roman"/>
          <w:sz w:val="32"/>
          <w:szCs w:val="32"/>
        </w:rPr>
        <w:t>，核实资金拨付情况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开展自评检查工作，对项目整体实施情况和质量进行评定</w:t>
      </w:r>
      <w:r>
        <w:rPr>
          <w:rFonts w:hint="default" w:ascii="Times New Roman" w:hAnsi="Times New Roman" w:eastAsia="方正仿宋_GBK" w:cs="Times New Roman"/>
          <w:sz w:val="32"/>
          <w:szCs w:val="32"/>
          <w:lang w:eastAsia="zh-CN"/>
        </w:rPr>
        <w:t>。</w:t>
      </w:r>
    </w:p>
    <w:p>
      <w:pPr>
        <w:spacing w:line="596" w:lineRule="exact"/>
        <w:ind w:firstLine="640" w:firstLineChars="200"/>
        <w:rPr>
          <w:rFonts w:eastAsia="方正黑体_GBK"/>
          <w:sz w:val="32"/>
          <w:szCs w:val="32"/>
        </w:rPr>
      </w:pPr>
      <w:r>
        <w:rPr>
          <w:rFonts w:eastAsia="方正黑体_GBK"/>
          <w:sz w:val="32"/>
          <w:szCs w:val="32"/>
        </w:rPr>
        <w:t>三、</w:t>
      </w:r>
      <w:r>
        <w:rPr>
          <w:rFonts w:hint="eastAsia" w:eastAsia="方正黑体_GBK"/>
          <w:sz w:val="32"/>
          <w:szCs w:val="32"/>
        </w:rPr>
        <w:t>绩效</w:t>
      </w:r>
      <w:r>
        <w:rPr>
          <w:rFonts w:eastAsia="方正黑体_GBK"/>
          <w:sz w:val="32"/>
          <w:szCs w:val="32"/>
        </w:rPr>
        <w:t>评价情况及结论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（一）投入评价情况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w:t>
      </w:r>
      <w:r>
        <w:rPr>
          <w:rFonts w:hint="default" w:ascii="Times New Roman" w:hAnsi="Times New Roman" w:eastAsia="方正仿宋_GBK" w:cs="Times New Roman"/>
          <w:sz w:val="32"/>
          <w:szCs w:val="32"/>
        </w:rPr>
        <w:t>单位所设立的整体绩效目标依据充分，符合客观实际，整体绩效目标与部门履职、年度工作任务的</w:t>
      </w:r>
      <w:r>
        <w:rPr>
          <w:rFonts w:hint="eastAsia" w:eastAsia="方正仿宋_GBK" w:cs="Times New Roman"/>
          <w:sz w:val="32"/>
          <w:szCs w:val="32"/>
          <w:lang w:val="en-US" w:eastAsia="zh-CN"/>
        </w:rPr>
        <w:t>基本</w:t>
      </w:r>
      <w:r>
        <w:rPr>
          <w:rFonts w:hint="default" w:ascii="Times New Roman" w:hAnsi="Times New Roman" w:eastAsia="方正仿宋_GBK" w:cs="Times New Roman"/>
          <w:sz w:val="32"/>
          <w:szCs w:val="32"/>
        </w:rPr>
        <w:t>相符。据整体绩效目标所设定的绩效指标清晰、细化、可衡量，在职人员</w:t>
      </w:r>
      <w:r>
        <w:rPr>
          <w:rFonts w:hint="default" w:ascii="Times New Roman" w:hAnsi="Times New Roman" w:eastAsia="方正仿宋_GBK" w:cs="Times New Roman"/>
          <w:sz w:val="32"/>
          <w:szCs w:val="32"/>
          <w:lang w:val="en-US" w:eastAsia="zh-CN"/>
        </w:rPr>
        <w:t>与编制人数相符，控制率100%，</w:t>
      </w:r>
      <w:r>
        <w:rPr>
          <w:rFonts w:hint="default" w:ascii="Times New Roman" w:hAnsi="Times New Roman" w:eastAsia="方正仿宋_GBK" w:cs="Times New Roman"/>
          <w:sz w:val="32"/>
          <w:szCs w:val="32"/>
        </w:rPr>
        <w:t>"三公经费"变动率</w:t>
      </w:r>
      <w:r>
        <w:rPr>
          <w:rFonts w:hint="eastAsia" w:ascii="等线" w:hAnsi="等线" w:eastAsia="等线" w:cs="等线"/>
          <w:sz w:val="32"/>
          <w:szCs w:val="32"/>
        </w:rPr>
        <w:t>≤</w:t>
      </w:r>
      <w:r>
        <w:rPr>
          <w:rFonts w:hint="default" w:ascii="Times New Roman" w:hAnsi="Times New Roman" w:eastAsia="方正仿宋_GBK" w:cs="Times New Roman"/>
          <w:sz w:val="32"/>
          <w:szCs w:val="32"/>
          <w:lang w:val="en-US" w:eastAsia="zh-CN"/>
        </w:rPr>
        <w:t>0。</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（二）过程评价情况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预算编制情况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预算法》和财政部门要求，在预算编制前，提前做好单位基本情况摸底、基本数据收集、填报绩效目标、细化专项预算，尽量做到预算精细准确，在规定时间内按质按量完成了预算编制和上报工作。按要求在规定时限内时部门的预算、决算、整体支出绩效评价情况相关信息在政务网公开上进行了公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2. </w:t>
      </w:r>
      <w:r>
        <w:rPr>
          <w:rFonts w:hint="default" w:ascii="Times New Roman" w:hAnsi="Times New Roman" w:eastAsia="方正仿宋_GBK" w:cs="Times New Roman"/>
          <w:sz w:val="32"/>
          <w:szCs w:val="32"/>
          <w:lang w:val="en-US" w:eastAsia="zh-CN"/>
        </w:rPr>
        <w:t>预算</w:t>
      </w:r>
      <w:r>
        <w:rPr>
          <w:rFonts w:hint="default" w:ascii="Times New Roman" w:hAnsi="Times New Roman" w:eastAsia="方正仿宋_GBK" w:cs="Times New Roman"/>
          <w:sz w:val="32"/>
          <w:szCs w:val="32"/>
        </w:rPr>
        <w:t>执行管理情况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按照财务管理制度和财经纪律。严格执行节能降耗，接待费、差旅费、办公用品等按照经办人申请、分管领导审核、单位主要负责人审签的办法执行，都有严格的登记管理制度，预算执行情况严格按进度执行，</w:t>
      </w:r>
      <w:r>
        <w:rPr>
          <w:rFonts w:hint="default" w:ascii="Times New Roman" w:hAnsi="Times New Roman" w:eastAsia="方正仿宋_GBK" w:cs="Times New Roman"/>
          <w:sz w:val="32"/>
          <w:szCs w:val="32"/>
          <w:lang w:val="en-US" w:eastAsia="zh-CN"/>
        </w:rPr>
        <w:t>公用经费、</w:t>
      </w:r>
      <w:r>
        <w:rPr>
          <w:rFonts w:hint="default" w:ascii="Times New Roman" w:hAnsi="Times New Roman" w:eastAsia="方正仿宋_GBK" w:cs="Times New Roman"/>
          <w:sz w:val="32"/>
          <w:szCs w:val="32"/>
        </w:rPr>
        <w:t>三公经费都是严格按照预算指标执行，无超预算执行情况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3. </w:t>
      </w:r>
      <w:r>
        <w:rPr>
          <w:rFonts w:hint="default" w:ascii="Times New Roman" w:hAnsi="Times New Roman" w:eastAsia="方正仿宋_GBK" w:cs="Times New Roman"/>
          <w:sz w:val="32"/>
          <w:szCs w:val="32"/>
          <w:lang w:val="en-US" w:eastAsia="zh-CN"/>
        </w:rPr>
        <w:t>资产</w:t>
      </w:r>
      <w:r>
        <w:rPr>
          <w:rFonts w:hint="default" w:ascii="Times New Roman" w:hAnsi="Times New Roman" w:eastAsia="方正仿宋_GBK" w:cs="Times New Roman"/>
          <w:sz w:val="32"/>
          <w:szCs w:val="32"/>
        </w:rPr>
        <w:t>管理情况。严格按照有关规定执行政府采购，坚持实施计划与政府采购预算一致性，执行的实施计划与备案的实施计划的一致；认真执行国有资产管理办法，把单位国有资产全部纳入资产信息系统管理，对国有资产的保管、使用、落实专人管理，确保国有资产安全和完整。严格按照上级要求不定期开展资产清查盘点，做到上报国有资产报表数据的真实性、准确性、全面性。</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（三）产出评价情况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sz w:val="32"/>
          <w:szCs w:val="32"/>
          <w:lang w:val="en-US" w:eastAsia="zh-CN"/>
        </w:rPr>
        <w:t>202</w:t>
      </w:r>
      <w:r>
        <w:rPr>
          <w:rFonts w:hint="eastAsia" w:eastAsia="方正仿宋_GBK"/>
          <w:sz w:val="32"/>
          <w:szCs w:val="32"/>
          <w:lang w:val="en-US" w:eastAsia="zh-CN"/>
        </w:rPr>
        <w:t>1</w:t>
      </w:r>
      <w:r>
        <w:rPr>
          <w:rFonts w:hint="eastAsia" w:ascii="Times New Roman" w:hAnsi="Times New Roman" w:eastAsia="方正仿宋_GBK"/>
          <w:sz w:val="32"/>
          <w:szCs w:val="32"/>
          <w:lang w:val="en-US" w:eastAsia="zh-CN"/>
        </w:rPr>
        <w:t>年预算支出861</w:t>
      </w:r>
      <w:r>
        <w:rPr>
          <w:rFonts w:hint="eastAsia" w:eastAsia="方正仿宋_GBK"/>
          <w:sz w:val="32"/>
          <w:szCs w:val="32"/>
          <w:lang w:val="en-US" w:eastAsia="zh-CN"/>
        </w:rPr>
        <w:t>.</w:t>
      </w:r>
      <w:r>
        <w:rPr>
          <w:rFonts w:hint="eastAsia" w:ascii="Times New Roman" w:hAnsi="Times New Roman" w:eastAsia="方正仿宋_GBK"/>
          <w:sz w:val="32"/>
          <w:szCs w:val="32"/>
          <w:lang w:val="en-US" w:eastAsia="zh-CN"/>
        </w:rPr>
        <w:t>4</w:t>
      </w:r>
      <w:r>
        <w:rPr>
          <w:rFonts w:hint="eastAsia" w:eastAsia="方正仿宋_GBK"/>
          <w:sz w:val="32"/>
          <w:szCs w:val="32"/>
          <w:lang w:val="en-US" w:eastAsia="zh-CN"/>
        </w:rPr>
        <w:t>6</w:t>
      </w:r>
      <w:r>
        <w:rPr>
          <w:rFonts w:hint="eastAsia" w:ascii="Times New Roman" w:hAnsi="Times New Roman" w:eastAsia="方正仿宋_GBK"/>
          <w:sz w:val="32"/>
          <w:szCs w:val="32"/>
          <w:lang w:val="en-US" w:eastAsia="zh-CN"/>
        </w:rPr>
        <w:t>万元，其中教育支出472</w:t>
      </w:r>
      <w:r>
        <w:rPr>
          <w:rFonts w:hint="eastAsia" w:eastAsia="方正仿宋_GBK"/>
          <w:sz w:val="32"/>
          <w:szCs w:val="32"/>
          <w:lang w:val="en-US" w:eastAsia="zh-CN"/>
        </w:rPr>
        <w:t>.</w:t>
      </w:r>
      <w:r>
        <w:rPr>
          <w:rFonts w:hint="eastAsia" w:ascii="Times New Roman" w:hAnsi="Times New Roman" w:eastAsia="方正仿宋_GBK"/>
          <w:sz w:val="32"/>
          <w:szCs w:val="32"/>
          <w:lang w:val="en-US" w:eastAsia="zh-CN"/>
        </w:rPr>
        <w:t>9</w:t>
      </w:r>
      <w:r>
        <w:rPr>
          <w:rFonts w:hint="eastAsia" w:eastAsia="方正仿宋_GBK"/>
          <w:sz w:val="32"/>
          <w:szCs w:val="32"/>
          <w:lang w:val="en-US" w:eastAsia="zh-CN"/>
        </w:rPr>
        <w:t>7</w:t>
      </w:r>
      <w:r>
        <w:rPr>
          <w:rFonts w:hint="eastAsia" w:ascii="Times New Roman" w:hAnsi="Times New Roman" w:eastAsia="方正仿宋_GBK"/>
          <w:sz w:val="32"/>
          <w:szCs w:val="32"/>
          <w:lang w:val="en-US" w:eastAsia="zh-CN"/>
        </w:rPr>
        <w:t>万元，社会保障和就业支出303</w:t>
      </w:r>
      <w:r>
        <w:rPr>
          <w:rFonts w:hint="eastAsia" w:eastAsia="方正仿宋_GBK"/>
          <w:sz w:val="32"/>
          <w:szCs w:val="32"/>
          <w:lang w:val="en-US" w:eastAsia="zh-CN"/>
        </w:rPr>
        <w:t>.</w:t>
      </w:r>
      <w:r>
        <w:rPr>
          <w:rFonts w:hint="eastAsia" w:ascii="Times New Roman" w:hAnsi="Times New Roman" w:eastAsia="方正仿宋_GBK"/>
          <w:sz w:val="32"/>
          <w:szCs w:val="32"/>
          <w:lang w:val="en-US" w:eastAsia="zh-CN"/>
        </w:rPr>
        <w:t>02万元，卫生健康支出45</w:t>
      </w:r>
      <w:r>
        <w:rPr>
          <w:rFonts w:hint="eastAsia" w:eastAsia="方正仿宋_GBK"/>
          <w:sz w:val="32"/>
          <w:szCs w:val="32"/>
          <w:lang w:val="en-US" w:eastAsia="zh-CN"/>
        </w:rPr>
        <w:t>.</w:t>
      </w:r>
      <w:r>
        <w:rPr>
          <w:rFonts w:hint="eastAsia" w:ascii="Times New Roman" w:hAnsi="Times New Roman" w:eastAsia="方正仿宋_GBK"/>
          <w:sz w:val="32"/>
          <w:szCs w:val="32"/>
          <w:lang w:val="en-US" w:eastAsia="zh-CN"/>
        </w:rPr>
        <w:t>05万元，住房保障支出40</w:t>
      </w:r>
      <w:r>
        <w:rPr>
          <w:rFonts w:hint="eastAsia" w:eastAsia="方正仿宋_GBK"/>
          <w:sz w:val="32"/>
          <w:szCs w:val="32"/>
          <w:lang w:val="en-US" w:eastAsia="zh-CN"/>
        </w:rPr>
        <w:t>.</w:t>
      </w:r>
      <w:r>
        <w:rPr>
          <w:rFonts w:hint="eastAsia" w:ascii="Times New Roman" w:hAnsi="Times New Roman" w:eastAsia="方正仿宋_GBK"/>
          <w:sz w:val="32"/>
          <w:szCs w:val="32"/>
          <w:lang w:val="en-US" w:eastAsia="zh-CN"/>
        </w:rPr>
        <w:t>41万元。</w:t>
      </w: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w:t>
      </w:r>
      <w:r>
        <w:rPr>
          <w:rFonts w:hint="eastAsia" w:eastAsia="方正仿宋_GBK" w:cs="Times New Roman"/>
          <w:sz w:val="32"/>
          <w:szCs w:val="32"/>
          <w:lang w:val="en-US" w:eastAsia="zh-CN"/>
        </w:rPr>
        <w:t>我校各项</w:t>
      </w:r>
      <w:r>
        <w:rPr>
          <w:rFonts w:hint="default" w:ascii="Times New Roman" w:hAnsi="Times New Roman" w:eastAsia="方正仿宋_GBK" w:cs="Times New Roman"/>
          <w:sz w:val="32"/>
          <w:szCs w:val="32"/>
        </w:rPr>
        <w:t>工作总体形势稳定</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实现</w:t>
      </w:r>
      <w:r>
        <w:rPr>
          <w:rFonts w:hint="default" w:ascii="Times New Roman" w:hAnsi="Times New Roman" w:eastAsia="方正仿宋_GBK" w:cs="Times New Roman"/>
          <w:sz w:val="32"/>
          <w:szCs w:val="32"/>
          <w:lang w:eastAsia="zh-CN"/>
        </w:rPr>
        <w:t>年初绩效目标。</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（四）效益评价情况</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社会效益：项目资金严格按照财务管理规定执行，使用科目合理，程序合法，确保了项目的顺利完成。通过项目的实施，</w:t>
      </w:r>
      <w:r>
        <w:rPr>
          <w:rFonts w:hint="eastAsia" w:eastAsia="方正仿宋_GBK" w:cs="Times New Roman"/>
          <w:sz w:val="32"/>
          <w:szCs w:val="32"/>
          <w:lang w:val="en-US" w:eastAsia="zh-CN"/>
        </w:rPr>
        <w:t>我校</w:t>
      </w:r>
      <w:r>
        <w:rPr>
          <w:rFonts w:hint="default" w:ascii="Times New Roman" w:hAnsi="Times New Roman" w:eastAsia="方正仿宋_GBK" w:cs="Times New Roman"/>
          <w:sz w:val="32"/>
          <w:szCs w:val="32"/>
        </w:rPr>
        <w:t>按照法定职责认真履职，</w:t>
      </w:r>
      <w:r>
        <w:rPr>
          <w:rFonts w:hint="eastAsia" w:eastAsia="方正仿宋_GBK" w:cs="Times New Roman"/>
          <w:sz w:val="32"/>
          <w:szCs w:val="32"/>
          <w:lang w:val="en-US" w:eastAsia="zh-CN"/>
        </w:rPr>
        <w:t>提高教学质量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圆满完成了年度工作目标任务</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 经济效益</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环境效益：无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社会公众或服务对象满意度： 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年，我</w:t>
      </w:r>
      <w:r>
        <w:rPr>
          <w:rFonts w:hint="eastAsia" w:eastAsia="方正仿宋_GBK" w:cs="Times New Roman"/>
          <w:sz w:val="32"/>
          <w:szCs w:val="32"/>
          <w:lang w:val="en-US" w:eastAsia="zh-CN"/>
        </w:rPr>
        <w:t>校</w:t>
      </w:r>
      <w:r>
        <w:rPr>
          <w:rFonts w:hint="default" w:ascii="Times New Roman" w:hAnsi="Times New Roman" w:eastAsia="方正仿宋_GBK" w:cs="Times New Roman"/>
          <w:sz w:val="32"/>
          <w:szCs w:val="32"/>
          <w:lang w:eastAsia="zh-CN"/>
        </w:rPr>
        <w:t>认真</w:t>
      </w:r>
      <w:r>
        <w:rPr>
          <w:rFonts w:hint="eastAsia" w:eastAsia="方正仿宋_GBK" w:cs="Times New Roman"/>
          <w:sz w:val="32"/>
          <w:szCs w:val="32"/>
          <w:lang w:val="en-US" w:eastAsia="zh-CN"/>
        </w:rPr>
        <w:t>落实教学任务，</w:t>
      </w:r>
      <w:r>
        <w:rPr>
          <w:rFonts w:hint="default" w:ascii="Times New Roman" w:hAnsi="Times New Roman" w:eastAsia="方正仿宋_GBK" w:cs="Times New Roman"/>
          <w:sz w:val="32"/>
          <w:szCs w:val="32"/>
        </w:rPr>
        <w:t>建立了</w:t>
      </w:r>
      <w:r>
        <w:rPr>
          <w:rFonts w:hint="eastAsia" w:eastAsia="方正仿宋_GBK" w:cs="Times New Roman"/>
          <w:sz w:val="32"/>
          <w:szCs w:val="32"/>
          <w:lang w:val="en-US" w:eastAsia="zh-CN"/>
        </w:rPr>
        <w:t>绩效</w:t>
      </w:r>
      <w:r>
        <w:rPr>
          <w:rFonts w:hint="default" w:ascii="Times New Roman" w:hAnsi="Times New Roman" w:eastAsia="方正仿宋_GBK" w:cs="Times New Roman"/>
          <w:sz w:val="32"/>
          <w:szCs w:val="32"/>
        </w:rPr>
        <w:t>管理长效机制，不断</w:t>
      </w:r>
      <w:r>
        <w:rPr>
          <w:rFonts w:hint="eastAsia" w:eastAsia="方正仿宋_GBK" w:cs="Times New Roman"/>
          <w:sz w:val="32"/>
          <w:szCs w:val="32"/>
          <w:lang w:val="en-US" w:eastAsia="zh-CN"/>
        </w:rPr>
        <w:t>强化学校绩效管理工作</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规范财务工作程序</w:t>
      </w:r>
      <w:r>
        <w:rPr>
          <w:rFonts w:hint="default" w:ascii="Times New Roman" w:hAnsi="Times New Roman" w:eastAsia="方正仿宋_GBK" w:cs="Times New Roman"/>
          <w:sz w:val="32"/>
          <w:szCs w:val="32"/>
        </w:rPr>
        <w:t>，提高了财政资金的使用绩效，</w:t>
      </w:r>
      <w:r>
        <w:rPr>
          <w:rFonts w:hint="eastAsia" w:eastAsia="方正仿宋_GBK" w:cs="Times New Roman"/>
          <w:sz w:val="32"/>
          <w:szCs w:val="32"/>
          <w:lang w:val="en-US" w:eastAsia="zh-CN"/>
        </w:rPr>
        <w:t>学生</w:t>
      </w:r>
      <w:r>
        <w:rPr>
          <w:rFonts w:hint="default" w:ascii="Times New Roman" w:hAnsi="Times New Roman" w:eastAsia="方正仿宋_GBK" w:cs="Times New Roman"/>
          <w:sz w:val="32"/>
          <w:szCs w:val="32"/>
        </w:rPr>
        <w:t>满意度不断提高</w:t>
      </w:r>
      <w:r>
        <w:rPr>
          <w:rFonts w:hint="eastAsia" w:eastAsia="方正仿宋_GBK" w:cs="Times New Roman"/>
          <w:sz w:val="32"/>
          <w:szCs w:val="32"/>
          <w:lang w:eastAsia="zh-CN"/>
        </w:rPr>
        <w:t>，</w:t>
      </w:r>
      <w:r>
        <w:rPr>
          <w:rFonts w:hint="eastAsia" w:eastAsia="方正仿宋_GBK" w:cs="Times New Roman"/>
          <w:sz w:val="32"/>
          <w:szCs w:val="32"/>
          <w:lang w:val="en-US" w:eastAsia="zh-CN"/>
        </w:rPr>
        <w:t>学生满意度达到100%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五）</w:t>
      </w:r>
      <w:r>
        <w:rPr>
          <w:rFonts w:hint="eastAsia" w:ascii="方正楷体_GBK" w:hAnsi="方正楷体_GBK" w:eastAsia="方正楷体_GBK" w:cs="方正楷体_GBK"/>
          <w:sz w:val="32"/>
          <w:szCs w:val="32"/>
        </w:rPr>
        <w:t>评价结论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在财政资金的保障下，我</w:t>
      </w:r>
      <w:r>
        <w:rPr>
          <w:rFonts w:hint="eastAsia" w:eastAsia="方正仿宋_GBK" w:cs="Times New Roman"/>
          <w:sz w:val="32"/>
          <w:szCs w:val="32"/>
          <w:lang w:val="en-US" w:eastAsia="zh-CN"/>
        </w:rPr>
        <w:t>校</w:t>
      </w:r>
      <w:r>
        <w:rPr>
          <w:rFonts w:hint="default" w:ascii="Times New Roman" w:hAnsi="Times New Roman" w:eastAsia="方正仿宋_GBK" w:cs="Times New Roman"/>
          <w:sz w:val="32"/>
          <w:szCs w:val="32"/>
        </w:rPr>
        <w:t>完成了年度</w:t>
      </w:r>
      <w:r>
        <w:rPr>
          <w:rFonts w:hint="eastAsia" w:eastAsia="方正仿宋_GBK" w:cs="Times New Roman"/>
          <w:sz w:val="32"/>
          <w:szCs w:val="32"/>
          <w:lang w:val="en-US" w:eastAsia="zh-CN"/>
        </w:rPr>
        <w:t>各项</w:t>
      </w:r>
      <w:r>
        <w:rPr>
          <w:rFonts w:hint="default" w:ascii="Times New Roman" w:hAnsi="Times New Roman" w:eastAsia="方正仿宋_GBK" w:cs="Times New Roman"/>
          <w:sz w:val="32"/>
          <w:szCs w:val="32"/>
        </w:rPr>
        <w:t>工作目标任务。20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1</w:t>
      </w:r>
      <w:bookmarkStart w:id="0" w:name="_GoBack"/>
      <w:bookmarkEnd w:id="0"/>
      <w:r>
        <w:rPr>
          <w:rFonts w:hint="default" w:ascii="Times New Roman" w:hAnsi="Times New Roman" w:eastAsia="方正仿宋_GBK" w:cs="Times New Roman"/>
          <w:sz w:val="32"/>
          <w:szCs w:val="32"/>
        </w:rPr>
        <w:t>年部门整体支出绩效自我评价</w:t>
      </w:r>
      <w:r>
        <w:rPr>
          <w:rFonts w:hint="eastAsia" w:eastAsia="方正仿宋_GBK" w:cs="Times New Roman"/>
          <w:sz w:val="32"/>
          <w:szCs w:val="32"/>
          <w:lang w:val="en-US" w:eastAsia="zh-CN"/>
        </w:rPr>
        <w:t>97.5</w:t>
      </w:r>
      <w:r>
        <w:rPr>
          <w:rFonts w:hint="default" w:ascii="Times New Roman" w:hAnsi="Times New Roman" w:eastAsia="方正仿宋_GBK" w:cs="Times New Roman"/>
          <w:sz w:val="32"/>
          <w:szCs w:val="32"/>
        </w:rPr>
        <w:t>分，自评结果：</w:t>
      </w:r>
      <w:r>
        <w:rPr>
          <w:rFonts w:hint="eastAsia" w:eastAsia="方正仿宋_GBK" w:cs="Times New Roman"/>
          <w:sz w:val="32"/>
          <w:szCs w:val="32"/>
          <w:lang w:val="en-US" w:eastAsia="zh-CN"/>
        </w:rPr>
        <w:t>优</w:t>
      </w:r>
      <w:r>
        <w:rPr>
          <w:rFonts w:hint="default" w:ascii="Times New Roman" w:hAnsi="Times New Roman" w:eastAsia="方正仿宋_GBK" w:cs="Times New Roman"/>
          <w:sz w:val="32"/>
          <w:szCs w:val="32"/>
        </w:rPr>
        <w:t>。我</w:t>
      </w:r>
      <w:r>
        <w:rPr>
          <w:rFonts w:hint="eastAsia" w:eastAsia="方正仿宋_GBK" w:cs="Times New Roman"/>
          <w:sz w:val="32"/>
          <w:szCs w:val="32"/>
          <w:lang w:val="en-US" w:eastAsia="zh-CN"/>
        </w:rPr>
        <w:t>校</w:t>
      </w:r>
      <w:r>
        <w:rPr>
          <w:rFonts w:hint="default" w:ascii="Times New Roman" w:hAnsi="Times New Roman" w:eastAsia="方正仿宋_GBK" w:cs="Times New Roman"/>
          <w:sz w:val="32"/>
          <w:szCs w:val="32"/>
        </w:rPr>
        <w:t>将在以后的工作中加强预算、决算管理制度，严格控制各项经费的开支，提高</w:t>
      </w:r>
      <w:r>
        <w:rPr>
          <w:rFonts w:hint="eastAsia" w:eastAsia="方正仿宋_GBK" w:cs="Times New Roman"/>
          <w:sz w:val="32"/>
          <w:szCs w:val="32"/>
          <w:lang w:val="en-US" w:eastAsia="zh-CN"/>
        </w:rPr>
        <w:t>财政资金</w:t>
      </w:r>
      <w:r>
        <w:rPr>
          <w:rFonts w:hint="default" w:ascii="Times New Roman" w:hAnsi="Times New Roman" w:eastAsia="方正仿宋_GBK" w:cs="Times New Roman"/>
          <w:sz w:val="32"/>
          <w:szCs w:val="32"/>
        </w:rPr>
        <w:t>的使用</w:t>
      </w:r>
      <w:r>
        <w:rPr>
          <w:rFonts w:hint="eastAsia" w:ascii="Times New Roman" w:hAnsi="Times New Roman" w:eastAsia="方正仿宋_GBK" w:cs="Times New Roman"/>
          <w:sz w:val="32"/>
          <w:szCs w:val="32"/>
          <w:lang w:val="en-US" w:eastAsia="zh-CN"/>
        </w:rPr>
        <w:t>效益</w:t>
      </w:r>
      <w:r>
        <w:rPr>
          <w:rFonts w:hint="default" w:ascii="Times New Roman" w:hAnsi="Times New Roman" w:eastAsia="方正仿宋_GBK" w:cs="Times New Roman"/>
          <w:sz w:val="32"/>
          <w:szCs w:val="32"/>
        </w:rPr>
        <w:t>。</w:t>
      </w:r>
    </w:p>
    <w:p>
      <w:pPr>
        <w:numPr>
          <w:ilvl w:val="0"/>
          <w:numId w:val="2"/>
        </w:numPr>
        <w:spacing w:line="596" w:lineRule="exact"/>
        <w:ind w:firstLine="640" w:firstLineChars="200"/>
        <w:rPr>
          <w:rFonts w:eastAsia="方正黑体_GBK"/>
          <w:sz w:val="32"/>
          <w:szCs w:val="32"/>
        </w:rPr>
      </w:pPr>
      <w:r>
        <w:rPr>
          <w:rFonts w:eastAsia="方正黑体_GBK"/>
          <w:sz w:val="32"/>
          <w:szCs w:val="32"/>
        </w:rPr>
        <w:t>主要经验及做法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加强制度建设。我</w:t>
      </w:r>
      <w:r>
        <w:rPr>
          <w:rFonts w:hint="eastAsia" w:eastAsia="方正仿宋_GBK" w:cs="Times New Roman"/>
          <w:sz w:val="32"/>
          <w:szCs w:val="32"/>
          <w:lang w:val="en-US" w:eastAsia="zh-CN"/>
        </w:rPr>
        <w:t>校</w:t>
      </w:r>
      <w:r>
        <w:rPr>
          <w:rFonts w:hint="default" w:ascii="Times New Roman" w:hAnsi="Times New Roman" w:eastAsia="方正仿宋_GBK" w:cs="Times New Roman"/>
          <w:sz w:val="32"/>
          <w:szCs w:val="32"/>
        </w:rPr>
        <w:t>根据上级相关政策和本</w:t>
      </w:r>
      <w:r>
        <w:rPr>
          <w:rFonts w:hint="default" w:ascii="Times New Roman" w:hAnsi="Times New Roman" w:eastAsia="方正仿宋_GBK" w:cs="Times New Roman"/>
          <w:sz w:val="32"/>
          <w:szCs w:val="32"/>
          <w:lang w:eastAsia="zh-CN"/>
        </w:rPr>
        <w:t>办</w:t>
      </w:r>
      <w:r>
        <w:rPr>
          <w:rFonts w:hint="default" w:ascii="Times New Roman" w:hAnsi="Times New Roman" w:eastAsia="方正仿宋_GBK" w:cs="Times New Roman"/>
          <w:sz w:val="32"/>
          <w:szCs w:val="32"/>
        </w:rPr>
        <w:t>实际情况，进一步完善了财经各项规章制度，严格按照资金的使用范围、禁止事项、管理和监督事项开展落实，坚持用制度规范资金的管理使用。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实行专项管理。按照财政资金管理和使用办法，在会计核算中以项目名称设置会计科目，实现项目专项核算，</w:t>
      </w:r>
      <w:r>
        <w:rPr>
          <w:rFonts w:hint="eastAsia" w:eastAsia="方正仿宋_GBK" w:cs="Times New Roman"/>
          <w:sz w:val="32"/>
          <w:szCs w:val="32"/>
          <w:lang w:val="en-US" w:eastAsia="zh-CN"/>
        </w:rPr>
        <w:t>资金</w:t>
      </w:r>
      <w:r>
        <w:rPr>
          <w:rFonts w:hint="default" w:ascii="Times New Roman" w:hAnsi="Times New Roman" w:eastAsia="方正仿宋_GBK" w:cs="Times New Roman"/>
          <w:sz w:val="32"/>
          <w:szCs w:val="32"/>
          <w:lang w:val="en-US" w:eastAsia="zh-CN"/>
        </w:rPr>
        <w:t>使用规范，账务清晰，原始凭证齐全。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实行责任目标管理。在项目实施和资金使用过程中，</w:t>
      </w:r>
      <w:r>
        <w:rPr>
          <w:rFonts w:hint="eastAsia" w:eastAsia="方正仿宋_GBK" w:cs="Times New Roman"/>
          <w:sz w:val="32"/>
          <w:szCs w:val="32"/>
          <w:lang w:val="en-US" w:eastAsia="zh-CN"/>
        </w:rPr>
        <w:t>校领导</w:t>
      </w:r>
      <w:r>
        <w:rPr>
          <w:rFonts w:hint="default" w:ascii="Times New Roman" w:hAnsi="Times New Roman" w:eastAsia="方正仿宋_GBK" w:cs="Times New Roman"/>
          <w:sz w:val="32"/>
          <w:szCs w:val="32"/>
        </w:rPr>
        <w:t>高度重视，制定了科学合理的资金管理办法，并按照项目批复的内容实施项目建设，实行责任目标管理</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全程接受检查监督。</w:t>
      </w:r>
      <w:r>
        <w:rPr>
          <w:rFonts w:hint="eastAsia" w:eastAsia="方正仿宋_GBK" w:cs="Times New Roman"/>
          <w:sz w:val="32"/>
          <w:szCs w:val="32"/>
          <w:lang w:val="en-US" w:eastAsia="zh-CN"/>
        </w:rPr>
        <w:t>学校及各部门</w:t>
      </w:r>
      <w:r>
        <w:rPr>
          <w:rFonts w:hint="default" w:ascii="Times New Roman" w:hAnsi="Times New Roman" w:eastAsia="方正仿宋_GBK" w:cs="Times New Roman"/>
          <w:sz w:val="32"/>
          <w:szCs w:val="32"/>
        </w:rPr>
        <w:t>按照各自职责，落实各项制度措施，抓好</w:t>
      </w:r>
      <w:r>
        <w:rPr>
          <w:rFonts w:hint="default" w:ascii="Times New Roman" w:hAnsi="Times New Roman" w:eastAsia="方正仿宋_GBK" w:cs="Times New Roman"/>
          <w:sz w:val="32"/>
          <w:szCs w:val="32"/>
          <w:lang w:eastAsia="zh-CN"/>
        </w:rPr>
        <w:t>维稳工作开展</w:t>
      </w:r>
      <w:r>
        <w:rPr>
          <w:rFonts w:hint="default" w:ascii="Times New Roman" w:hAnsi="Times New Roman" w:eastAsia="方正仿宋_GBK" w:cs="Times New Roman"/>
          <w:sz w:val="32"/>
          <w:szCs w:val="32"/>
        </w:rPr>
        <w:t>，资金坚持做到专款专用。同时，自觉接受财政、审计、</w:t>
      </w:r>
      <w:r>
        <w:rPr>
          <w:rFonts w:hint="default" w:ascii="Times New Roman" w:hAnsi="Times New Roman" w:eastAsia="方正仿宋_GBK" w:cs="Times New Roman"/>
          <w:sz w:val="32"/>
          <w:szCs w:val="32"/>
          <w:lang w:eastAsia="zh-CN"/>
        </w:rPr>
        <w:t>纪委监委</w:t>
      </w:r>
      <w:r>
        <w:rPr>
          <w:rFonts w:hint="default" w:ascii="Times New Roman" w:hAnsi="Times New Roman" w:eastAsia="方正仿宋_GBK" w:cs="Times New Roman"/>
          <w:sz w:val="32"/>
          <w:szCs w:val="32"/>
        </w:rPr>
        <w:t>等部门的检查和监督。</w:t>
      </w:r>
    </w:p>
    <w:p>
      <w:pPr>
        <w:spacing w:line="596" w:lineRule="exact"/>
        <w:ind w:firstLine="640" w:firstLineChars="200"/>
        <w:rPr>
          <w:rFonts w:eastAsia="方正黑体_GBK"/>
          <w:sz w:val="32"/>
          <w:szCs w:val="32"/>
        </w:rPr>
      </w:pPr>
      <w:r>
        <w:rPr>
          <w:rFonts w:hint="eastAsia" w:eastAsia="方正黑体_GBK"/>
          <w:sz w:val="32"/>
          <w:szCs w:val="32"/>
        </w:rPr>
        <w:t>五、</w:t>
      </w:r>
      <w:r>
        <w:rPr>
          <w:rFonts w:eastAsia="方正黑体_GBK"/>
          <w:sz w:val="32"/>
          <w:szCs w:val="32"/>
        </w:rPr>
        <w:t>存在的问题和建议</w:t>
      </w:r>
    </w:p>
    <w:p>
      <w:pPr>
        <w:spacing w:line="596" w:lineRule="exact"/>
        <w:ind w:firstLine="640" w:firstLineChars="200"/>
        <w:rPr>
          <w:rFonts w:hint="eastAsia" w:eastAsia="方正黑体_GBK"/>
          <w:sz w:val="32"/>
          <w:szCs w:val="32"/>
          <w:lang w:val="en-US" w:eastAsia="zh-CN"/>
        </w:rPr>
      </w:pPr>
      <w:r>
        <w:rPr>
          <w:rFonts w:hint="eastAsia" w:eastAsia="方正黑体_GBK"/>
          <w:sz w:val="32"/>
          <w:szCs w:val="32"/>
          <w:lang w:val="en-US" w:eastAsia="zh-CN"/>
        </w:rPr>
        <w:t>（一）存在的问题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eastAsia="方正仿宋_GBK" w:cs="Times New Roman"/>
          <w:sz w:val="32"/>
          <w:szCs w:val="32"/>
          <w:lang w:eastAsia="zh-CN"/>
        </w:rPr>
        <w:t>、</w:t>
      </w:r>
      <w:r>
        <w:rPr>
          <w:rFonts w:hint="eastAsia" w:ascii="Times New Roman" w:hAnsi="Times New Roman" w:eastAsia="方正仿宋_GBK" w:cs="Times New Roman"/>
          <w:sz w:val="32"/>
          <w:szCs w:val="32"/>
        </w:rPr>
        <w:t>预算编制不够明确和细化，预算编制的合理性需要提高，预算执行力度还要进一步加强。资金使用效益有待进一步提高，绩效目标设立不够明确、细化和量化。</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2</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对于绩效评价工作“谁使用、谁评价”的原则执行还不够到位；再是对项目资金使用成本控制管理还存在不足，有待进一步加强；绩效目标和指标往往根据项目实际完成情况制定，对项目执行过程有效约束不够，存在一定的偏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（二）</w:t>
      </w:r>
      <w:r>
        <w:rPr>
          <w:rFonts w:hint="eastAsia" w:ascii="方正楷体_GBK" w:hAnsi="方正楷体_GBK" w:eastAsia="方正楷体_GBK" w:cs="方正楷体_GBK"/>
          <w:sz w:val="32"/>
          <w:szCs w:val="32"/>
          <w:lang w:val="en-US" w:eastAsia="zh-CN"/>
        </w:rPr>
        <w:t>建议意见</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rPr>
        <w:t>、细</w:t>
      </w:r>
      <w:r>
        <w:rPr>
          <w:rFonts w:hint="default" w:ascii="Times New Roman" w:hAnsi="Times New Roman" w:eastAsia="方正仿宋_GBK" w:cs="Times New Roman"/>
          <w:sz w:val="32"/>
          <w:szCs w:val="32"/>
        </w:rPr>
        <w:t>化预算编制工作，认真做好预算的编制，进一步加强局机关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项目，尽量压缩变动性的、有控制空间的费用项目；杜绝预算编制粗放、抬脑袋现象的发生，进一步提高预算编制的科学性、合理性、严谨性和可控性。</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hint="default" w:ascii="Times New Roman" w:hAnsi="Times New Roman" w:eastAsia="方正仿宋_GBK" w:cs="Times New Roman"/>
          <w:sz w:val="32"/>
          <w:szCs w:val="32"/>
        </w:rPr>
        <w:t>加强财务管理，严格财务审核，在费用报账支付时，按照预算规定的费用项目和用途进行资金使用的审核，严格按照费用的实际使用用途进行资金支付项目的审核，严格按照实际的费用支出内容进行财务核算，在预算金额内严格控制费用的支出，控制超支现象的发生。</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hint="default" w:ascii="Times New Roman" w:hAnsi="Times New Roman" w:eastAsia="方正仿宋_GBK" w:cs="Times New Roman"/>
          <w:sz w:val="32"/>
          <w:szCs w:val="32"/>
        </w:rPr>
        <w:t>遵循预算管理办法，对于年度无法预计的临时追加的相关工作需要费用，按照预算调整追加程序，逐级申报报批；对结余资金需调整用途的同样按照预算调整追加程序逐级申报报批，做到资金支付，预算现行，确保资金使用按照预算项目的使用用途执行，杜绝费用项目之间自行调剂使用现象的发生。</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4、加</w:t>
      </w:r>
      <w:r>
        <w:rPr>
          <w:rFonts w:hint="default" w:ascii="Times New Roman" w:hAnsi="Times New Roman" w:eastAsia="方正仿宋_GBK" w:cs="Times New Roman"/>
          <w:sz w:val="32"/>
          <w:szCs w:val="32"/>
        </w:rPr>
        <w:t>强财务核算工作，提高财务的精细化管理，确保财务核算的真实、及时、准确、完整。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right"/>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right"/>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重庆市璧山区丹凤小学校</w:t>
      </w:r>
      <w:r>
        <w:rPr>
          <w:rFonts w:hint="eastAsia" w:ascii="Times New Roman" w:hAnsi="Times New Roman" w:eastAsia="方正仿宋_GBK" w:cs="Times New Roman"/>
          <w:sz w:val="32"/>
          <w:szCs w:val="32"/>
          <w:lang w:val="en-US" w:eastAsia="zh-CN"/>
        </w:rPr>
        <w:t xml:space="preserve">                        </w:t>
      </w:r>
      <w:r>
        <w:rPr>
          <w:rFonts w:hint="eastAsia"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202</w:t>
      </w:r>
      <w:r>
        <w:rPr>
          <w:rFonts w:hint="eastAsia"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年3月</w:t>
      </w:r>
      <w:r>
        <w:rPr>
          <w:rFonts w:hint="eastAsia" w:eastAsia="方正仿宋_GBK" w:cs="Times New Roman"/>
          <w:sz w:val="32"/>
          <w:szCs w:val="32"/>
          <w:lang w:val="en-US" w:eastAsia="zh-CN"/>
        </w:rPr>
        <w:t>24</w:t>
      </w:r>
      <w:r>
        <w:rPr>
          <w:rFonts w:hint="eastAsia" w:ascii="Times New Roman" w:hAnsi="Times New Roman" w:eastAsia="方正仿宋_GBK" w:cs="Times New Roman"/>
          <w:sz w:val="32"/>
          <w:szCs w:val="32"/>
          <w:lang w:val="en-US" w:eastAsia="zh-CN"/>
        </w:rPr>
        <w:t>日</w:t>
      </w:r>
    </w:p>
    <w:p>
      <w:pPr>
        <w:spacing w:line="596" w:lineRule="exact"/>
        <w:ind w:firstLine="640" w:firstLineChars="200"/>
        <w:jc w:val="right"/>
        <w:rPr>
          <w:rFonts w:eastAsia="方正黑体_GBK"/>
          <w:sz w:val="32"/>
          <w:szCs w:val="32"/>
        </w:rPr>
      </w:pPr>
    </w:p>
    <w:p>
      <w:pPr>
        <w:spacing w:line="596" w:lineRule="exact"/>
        <w:ind w:firstLine="640" w:firstLineChars="200"/>
        <w:jc w:val="right"/>
        <w:rPr>
          <w:rFonts w:eastAsia="方正仿宋_GBK"/>
          <w:sz w:val="32"/>
          <w:szCs w:val="32"/>
        </w:rPr>
      </w:pP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074422"/>
    <w:multiLevelType w:val="singleLevel"/>
    <w:tmpl w:val="CA074422"/>
    <w:lvl w:ilvl="0" w:tentative="0">
      <w:start w:val="2"/>
      <w:numFmt w:val="chineseCounting"/>
      <w:suff w:val="nothing"/>
      <w:lvlText w:val="（%1）"/>
      <w:lvlJc w:val="left"/>
      <w:rPr>
        <w:rFonts w:hint="eastAsia"/>
      </w:rPr>
    </w:lvl>
  </w:abstractNum>
  <w:abstractNum w:abstractNumId="1">
    <w:nsid w:val="69FC3508"/>
    <w:multiLevelType w:val="singleLevel"/>
    <w:tmpl w:val="69FC3508"/>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225F8"/>
    <w:rsid w:val="00E25A0F"/>
    <w:rsid w:val="00E42BE7"/>
    <w:rsid w:val="00E55405"/>
    <w:rsid w:val="00E72086"/>
    <w:rsid w:val="00E91393"/>
    <w:rsid w:val="00EB0A75"/>
    <w:rsid w:val="00EF2A45"/>
    <w:rsid w:val="00F70C2E"/>
    <w:rsid w:val="00F9262E"/>
    <w:rsid w:val="00F93438"/>
    <w:rsid w:val="00FA41F0"/>
    <w:rsid w:val="00FD0041"/>
    <w:rsid w:val="00FE38F2"/>
    <w:rsid w:val="05145A02"/>
    <w:rsid w:val="05F9775B"/>
    <w:rsid w:val="06581AF4"/>
    <w:rsid w:val="06B331CE"/>
    <w:rsid w:val="0C782EF0"/>
    <w:rsid w:val="0DB427EC"/>
    <w:rsid w:val="0DD26529"/>
    <w:rsid w:val="0DED5218"/>
    <w:rsid w:val="1EC012EC"/>
    <w:rsid w:val="22B257B3"/>
    <w:rsid w:val="23F549CE"/>
    <w:rsid w:val="26F84B1C"/>
    <w:rsid w:val="2D1B36F8"/>
    <w:rsid w:val="2DF126AA"/>
    <w:rsid w:val="2FEF0BBF"/>
    <w:rsid w:val="3CEF6488"/>
    <w:rsid w:val="41AC3523"/>
    <w:rsid w:val="43CF691E"/>
    <w:rsid w:val="4630799B"/>
    <w:rsid w:val="48074B4D"/>
    <w:rsid w:val="488A5754"/>
    <w:rsid w:val="49577226"/>
    <w:rsid w:val="4A916F3E"/>
    <w:rsid w:val="4A920E2E"/>
    <w:rsid w:val="4ADA45AC"/>
    <w:rsid w:val="54684787"/>
    <w:rsid w:val="55F54D3B"/>
    <w:rsid w:val="56F24C1A"/>
    <w:rsid w:val="56F34C36"/>
    <w:rsid w:val="69BE2739"/>
    <w:rsid w:val="6D635089"/>
    <w:rsid w:val="70B65E54"/>
    <w:rsid w:val="72C62D8B"/>
    <w:rsid w:val="765E21D3"/>
    <w:rsid w:val="79F76829"/>
    <w:rsid w:val="7D2778CD"/>
    <w:rsid w:val="7F1B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7">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8">
    <w:name w:val="页眉 Char"/>
    <w:basedOn w:val="6"/>
    <w:link w:val="3"/>
    <w:qFormat/>
    <w:uiPriority w:val="99"/>
    <w:rPr>
      <w:rFonts w:ascii="Times New Roman" w:hAnsi="Times New Roman" w:eastAsia="宋体" w:cs="Times New Roman"/>
      <w:sz w:val="18"/>
      <w:szCs w:val="18"/>
    </w:rPr>
  </w:style>
  <w:style w:type="character" w:customStyle="1" w:styleId="9">
    <w:name w:val="页脚 Char"/>
    <w:basedOn w:val="6"/>
    <w:link w:val="2"/>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3766</Words>
  <Characters>3936</Characters>
  <Lines>1</Lines>
  <Paragraphs>1</Paragraphs>
  <TotalTime>1</TotalTime>
  <ScaleCrop>false</ScaleCrop>
  <LinksUpToDate>false</LinksUpToDate>
  <CharactersWithSpaces>3982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2020-04-20T08:58:00Z</dcterms:created>
  <dc:creator>Administrator</dc:creator>
  <cp:lastModifiedBy>win</cp:lastModifiedBy>
  <cp:lastPrinted>2020-04-20T08:58:00Z</cp:lastPrinted>
  <dcterms:modified xsi:type="dcterms:W3CDTF">2022-03-24T04:42:14Z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872DC72A7E594D199B274F45E21BCBCC</vt:lpwstr>
  </property>
</Properties>
</file>