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center"/>
        <w:rPr>
          <w:rFonts w:hint="eastAsia" w:eastAsia="方正小标宋_GBK"/>
          <w:sz w:val="44"/>
          <w:szCs w:val="32"/>
          <w:lang w:eastAsia="zh-CN"/>
        </w:rPr>
      </w:pPr>
      <w:bookmarkStart w:id="0" w:name="_GoBack"/>
      <w:bookmarkEnd w:id="0"/>
      <w:r>
        <w:rPr>
          <w:rFonts w:hint="eastAsia" w:eastAsia="方正小标宋_GBK"/>
          <w:sz w:val="44"/>
          <w:szCs w:val="32"/>
          <w:lang w:eastAsia="zh-CN"/>
        </w:rPr>
        <w:t>重庆市</w:t>
      </w:r>
      <w:r>
        <w:rPr>
          <w:rFonts w:hint="eastAsia" w:eastAsia="方正小标宋_GBK"/>
          <w:sz w:val="44"/>
          <w:szCs w:val="32"/>
        </w:rPr>
        <w:t>璧山</w:t>
      </w:r>
      <w:r>
        <w:rPr>
          <w:rFonts w:eastAsia="方正小标宋_GBK"/>
          <w:sz w:val="44"/>
          <w:szCs w:val="32"/>
        </w:rPr>
        <w:t>区</w:t>
      </w:r>
      <w:r>
        <w:rPr>
          <w:rFonts w:hint="eastAsia" w:eastAsia="方正小标宋_GBK"/>
          <w:sz w:val="44"/>
          <w:szCs w:val="32"/>
          <w:lang w:eastAsia="zh-CN"/>
        </w:rPr>
        <w:t>璧城街道社区卫生服务中心</w:t>
      </w:r>
    </w:p>
    <w:p>
      <w:pPr>
        <w:pStyle w:val="11"/>
        <w:spacing w:line="596" w:lineRule="exact"/>
        <w:ind w:left="0" w:leftChars="0" w:firstLine="0" w:firstLineChars="0"/>
        <w:jc w:val="center"/>
        <w:rPr>
          <w:rFonts w:eastAsia="方正小标宋_GBK"/>
          <w:sz w:val="44"/>
          <w:szCs w:val="32"/>
        </w:rPr>
      </w:pPr>
      <w:r>
        <w:rPr>
          <w:rFonts w:hint="eastAsia" w:eastAsia="方正小标宋_GBK"/>
          <w:sz w:val="44"/>
          <w:szCs w:val="32"/>
        </w:rPr>
        <w:t>202</w:t>
      </w:r>
      <w:r>
        <w:rPr>
          <w:rFonts w:hint="eastAsia" w:eastAsia="方正小标宋_GBK"/>
          <w:sz w:val="44"/>
          <w:szCs w:val="32"/>
          <w:lang w:val="en-US" w:eastAsia="zh-CN"/>
        </w:rPr>
        <w:t>2</w:t>
      </w:r>
      <w:r>
        <w:rPr>
          <w:rFonts w:eastAsia="方正小标宋_GBK"/>
          <w:sz w:val="44"/>
          <w:szCs w:val="32"/>
        </w:rPr>
        <w:t>年</w:t>
      </w:r>
      <w:r>
        <w:rPr>
          <w:rFonts w:hint="eastAsia" w:eastAsia="方正小标宋_GBK"/>
          <w:sz w:val="44"/>
          <w:szCs w:val="32"/>
        </w:rPr>
        <w:t>度</w:t>
      </w:r>
      <w:r>
        <w:rPr>
          <w:rFonts w:eastAsia="方正小标宋_GBK"/>
          <w:sz w:val="44"/>
          <w:szCs w:val="32"/>
        </w:rPr>
        <w:t>整体支出绩效</w:t>
      </w:r>
      <w:r>
        <w:rPr>
          <w:rFonts w:hint="eastAsia" w:eastAsia="方正小标宋_GBK"/>
          <w:sz w:val="44"/>
          <w:szCs w:val="32"/>
        </w:rPr>
        <w:t>自评</w:t>
      </w:r>
      <w:r>
        <w:rPr>
          <w:rFonts w:eastAsia="方正小标宋_GBK"/>
          <w:sz w:val="44"/>
          <w:szCs w:val="32"/>
        </w:rPr>
        <w:t>报告</w:t>
      </w:r>
    </w:p>
    <w:p>
      <w:pPr>
        <w:pStyle w:val="11"/>
        <w:spacing w:line="596" w:lineRule="exact"/>
        <w:ind w:left="357" w:firstLine="640"/>
        <w:rPr>
          <w:rFonts w:eastAsia="方正仿宋_GBK"/>
          <w:sz w:val="32"/>
          <w:szCs w:val="32"/>
        </w:rPr>
      </w:pPr>
    </w:p>
    <w:p>
      <w:pPr>
        <w:spacing w:line="596" w:lineRule="exact"/>
        <w:ind w:firstLine="640" w:firstLineChars="200"/>
        <w:rPr>
          <w:rFonts w:eastAsia="方正黑体_GBK"/>
          <w:sz w:val="32"/>
          <w:szCs w:val="32"/>
        </w:rPr>
      </w:pPr>
      <w:r>
        <w:rPr>
          <w:rFonts w:eastAsia="方正黑体_GBK"/>
          <w:sz w:val="32"/>
          <w:szCs w:val="32"/>
        </w:rPr>
        <w:t>一、基本</w:t>
      </w:r>
      <w:r>
        <w:rPr>
          <w:rFonts w:hint="eastAsia" w:eastAsia="方正黑体_GBK"/>
          <w:sz w:val="32"/>
          <w:szCs w:val="32"/>
        </w:rPr>
        <w:t>情况</w:t>
      </w:r>
    </w:p>
    <w:p>
      <w:pPr>
        <w:spacing w:line="596" w:lineRule="exact"/>
        <w:ind w:firstLine="640" w:firstLineChars="200"/>
        <w:rPr>
          <w:rFonts w:hint="eastAsia" w:ascii="方正楷体_GBK" w:hAnsi="方正楷体_GBK" w:eastAsia="方正楷体_GBK" w:cs="方正楷体_GBK"/>
          <w:color w:val="auto"/>
          <w:kern w:val="0"/>
          <w:sz w:val="32"/>
          <w:szCs w:val="32"/>
          <w:lang w:eastAsia="zh-CN"/>
        </w:rPr>
      </w:pPr>
      <w:r>
        <w:rPr>
          <w:rFonts w:hint="eastAsia" w:ascii="方正楷体_GBK" w:hAnsi="方正楷体_GBK" w:eastAsia="方正楷体_GBK" w:cs="方正楷体_GBK"/>
          <w:color w:val="auto"/>
          <w:kern w:val="0"/>
          <w:sz w:val="32"/>
          <w:szCs w:val="32"/>
          <w:lang w:eastAsia="zh-CN"/>
        </w:rPr>
        <w:t>（一）职能职责</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1．</w:t>
      </w:r>
      <w:r>
        <w:rPr>
          <w:rFonts w:hint="default" w:ascii="Times New Roman" w:hAnsi="Times New Roman" w:eastAsia="方正仿宋_GBK" w:cs="Times New Roman"/>
          <w:color w:val="auto"/>
          <w:kern w:val="0"/>
          <w:sz w:val="32"/>
          <w:szCs w:val="32"/>
        </w:rPr>
        <w:t>公共卫生服务</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坚持以预防为主，重点预防控制危害农村(社区)居民身体健康的传染病、职业病、地方病、寄生虫病等重大疾病，开展农村(社区)卫生诊断、疫情报告和监测，及时处理农村(社区)重大疫情和公共卫生突发事件</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及时提供农村(社区)妇女、儿童、老年保健，加强健康档案管理</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定期实施免疫接种</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开展医学康复、家庭康复训练指导、精神卫生、基本职业卫生、保健咨询等服务</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普及健康教育知识，开展个体和群体的健康管理，重点人群与重点场所健康教育，进行爱国卫生指导，建立良好卫生习惯，倡导健康生活方式。</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2．</w:t>
      </w:r>
      <w:r>
        <w:rPr>
          <w:rFonts w:hint="default" w:ascii="Times New Roman" w:hAnsi="Times New Roman" w:eastAsia="方正仿宋_GBK" w:cs="Times New Roman"/>
          <w:color w:val="auto"/>
          <w:kern w:val="0"/>
          <w:sz w:val="32"/>
          <w:szCs w:val="32"/>
        </w:rPr>
        <w:t>基本医疗服务</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开展一般常见病、多发病和中医的基本医疗服务;现场救护和转诊服务:慢性病管理;计划生育技术服务。</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3．</w:t>
      </w:r>
      <w:r>
        <w:rPr>
          <w:rFonts w:hint="default" w:ascii="Times New Roman" w:hAnsi="Times New Roman" w:eastAsia="方正仿宋_GBK" w:cs="Times New Roman"/>
          <w:color w:val="auto"/>
          <w:kern w:val="0"/>
          <w:sz w:val="32"/>
          <w:szCs w:val="32"/>
        </w:rPr>
        <w:t>综合管理服务</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协助街道办事处、镇人民政府制订和组织实施初级卫生保健、卫生事业发展规划和年度计划</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指导辖区内诊所、村卫生室业务工作，对村医和村妇幼保健人员进行相关技能培训</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开展城乡居民合作医疗保险政策法规宣传与咨询，协助做好相应的医疗服务和补偿结算等工作</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受区卫生行政部门委托进行辖区公共卫生管理</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协助开展辖区内卫生监督工作，承担区域内公共卫生信息收集与报告等任务。</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方正楷体_GBK" w:hAnsi="方正楷体_GBK" w:eastAsia="方正楷体_GBK" w:cs="方正楷体_GBK"/>
          <w:color w:val="auto"/>
          <w:kern w:val="0"/>
          <w:sz w:val="32"/>
          <w:szCs w:val="32"/>
          <w:lang w:eastAsia="zh-CN"/>
        </w:rPr>
      </w:pPr>
      <w:r>
        <w:rPr>
          <w:rFonts w:hint="default" w:ascii="方正楷体_GBK" w:hAnsi="方正楷体_GBK" w:eastAsia="方正楷体_GBK" w:cs="方正楷体_GBK"/>
          <w:color w:val="auto"/>
          <w:kern w:val="0"/>
          <w:sz w:val="32"/>
          <w:szCs w:val="32"/>
          <w:lang w:eastAsia="zh-CN"/>
        </w:rPr>
        <w:t>（二）单位构成</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sz w:val="32"/>
          <w:szCs w:val="32"/>
          <w:lang w:eastAsia="zh-CN"/>
        </w:rPr>
        <w:t>璧城街道社区卫生服务中心</w:t>
      </w:r>
      <w:r>
        <w:rPr>
          <w:rFonts w:hint="default" w:ascii="Times New Roman" w:hAnsi="Times New Roman" w:eastAsia="方正仿宋_GBK" w:cs="Times New Roman"/>
          <w:color w:val="auto"/>
          <w:sz w:val="32"/>
          <w:szCs w:val="32"/>
        </w:rPr>
        <w:t>为重庆市璧山区财政局管理的财政差额补助事业单位，机构规格为正科级公益一类事业单位</w:t>
      </w:r>
      <w:r>
        <w:rPr>
          <w:rFonts w:hint="default" w:ascii="Times New Roman" w:hAnsi="Times New Roman" w:eastAsia="方正仿宋_GBK" w:cs="Times New Roman"/>
          <w:color w:val="auto"/>
          <w:sz w:val="32"/>
        </w:rPr>
        <w:t>。</w:t>
      </w:r>
      <w:r>
        <w:rPr>
          <w:rFonts w:hint="default" w:ascii="Times New Roman" w:hAnsi="Times New Roman" w:eastAsia="方正仿宋_GBK" w:cs="Times New Roman"/>
          <w:color w:val="auto"/>
          <w:sz w:val="32"/>
          <w:szCs w:val="20"/>
        </w:rPr>
        <w:t>核定事业编制</w:t>
      </w:r>
      <w:r>
        <w:rPr>
          <w:rFonts w:hint="default" w:ascii="Times New Roman" w:hAnsi="Times New Roman" w:eastAsia="方正仿宋_GBK" w:cs="Times New Roman"/>
          <w:color w:val="auto"/>
          <w:sz w:val="32"/>
          <w:szCs w:val="20"/>
          <w:lang w:val="en-US" w:eastAsia="zh-CN"/>
        </w:rPr>
        <w:t>50</w:t>
      </w:r>
      <w:r>
        <w:rPr>
          <w:rFonts w:hint="default" w:ascii="Times New Roman" w:hAnsi="Times New Roman" w:eastAsia="方正仿宋_GBK" w:cs="Times New Roman"/>
          <w:color w:val="auto"/>
          <w:sz w:val="32"/>
          <w:szCs w:val="20"/>
        </w:rPr>
        <w:t>名。</w:t>
      </w:r>
      <w:r>
        <w:rPr>
          <w:rFonts w:hint="default" w:ascii="Times New Roman" w:hAnsi="Times New Roman" w:eastAsia="方正仿宋_GBK" w:cs="Times New Roman"/>
          <w:color w:val="auto"/>
          <w:kern w:val="0"/>
          <w:sz w:val="32"/>
          <w:szCs w:val="32"/>
          <w:lang w:eastAsia="zh-CN"/>
        </w:rPr>
        <w:t>中心</w:t>
      </w:r>
      <w:r>
        <w:rPr>
          <w:rFonts w:hint="default" w:ascii="Times New Roman" w:hAnsi="Times New Roman" w:eastAsia="方正仿宋_GBK" w:cs="Times New Roman"/>
          <w:color w:val="auto"/>
          <w:kern w:val="0"/>
          <w:sz w:val="32"/>
          <w:szCs w:val="32"/>
        </w:rPr>
        <w:t>开设临床科室有基本医疗服务科室</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内科、外科、妇产科、儿科、口腔科、理疗科、中医科等</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辅助检查科室</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放射、检验、B超、彩超、心电图等</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基本公共卫生服务科室</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妇幼保健、卫生防疫和计划免疫等</w:t>
      </w:r>
      <w:r>
        <w:rPr>
          <w:rFonts w:hint="default" w:ascii="Times New Roman" w:hAnsi="Times New Roman" w:eastAsia="方正仿宋_GBK" w:cs="Times New Roman"/>
          <w:color w:val="auto"/>
          <w:kern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预算及支出情况。</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1</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sz w:val="32"/>
          <w:szCs w:val="32"/>
          <w:lang w:val="en-US" w:eastAsia="zh-CN"/>
        </w:rPr>
        <w:t>年初预算收入情况：</w:t>
      </w:r>
      <w:r>
        <w:rPr>
          <w:rFonts w:hint="default" w:ascii="Times New Roman" w:hAnsi="Times New Roman" w:eastAsia="方正仿宋_GBK" w:cs="Times New Roman"/>
          <w:sz w:val="30"/>
          <w:szCs w:val="30"/>
        </w:rPr>
        <w:t>202</w:t>
      </w:r>
      <w:r>
        <w:rPr>
          <w:rFonts w:hint="default" w:ascii="Times New Roman" w:hAnsi="Times New Roman" w:eastAsia="方正仿宋_GBK" w:cs="Times New Roman"/>
          <w:sz w:val="30"/>
          <w:szCs w:val="30"/>
          <w:lang w:val="en-US" w:eastAsia="zh-CN"/>
        </w:rPr>
        <w:t>2</w:t>
      </w:r>
      <w:r>
        <w:rPr>
          <w:rFonts w:hint="default" w:ascii="Times New Roman" w:hAnsi="Times New Roman" w:eastAsia="方正仿宋_GBK" w:cs="Times New Roman"/>
          <w:sz w:val="30"/>
          <w:szCs w:val="30"/>
        </w:rPr>
        <w:t>年年初预算数</w:t>
      </w:r>
      <w:r>
        <w:rPr>
          <w:rFonts w:hint="default" w:ascii="Times New Roman" w:hAnsi="Times New Roman" w:eastAsia="方正仿宋_GBK" w:cs="Times New Roman"/>
          <w:b w:val="0"/>
          <w:bCs/>
          <w:color w:val="auto"/>
          <w:sz w:val="32"/>
          <w:lang w:val="en-US" w:eastAsia="zh-CN"/>
        </w:rPr>
        <w:t>2049.21</w:t>
      </w:r>
      <w:r>
        <w:rPr>
          <w:rFonts w:hint="default" w:ascii="Times New Roman" w:hAnsi="Times New Roman" w:eastAsia="方正仿宋_GBK" w:cs="Times New Roman"/>
          <w:sz w:val="30"/>
          <w:szCs w:val="30"/>
          <w:lang w:eastAsia="zh-CN"/>
        </w:rPr>
        <w:t>万</w:t>
      </w:r>
      <w:r>
        <w:rPr>
          <w:rFonts w:hint="default" w:ascii="Times New Roman" w:hAnsi="Times New Roman" w:eastAsia="方正仿宋_GBK" w:cs="Times New Roman"/>
          <w:sz w:val="30"/>
          <w:szCs w:val="30"/>
        </w:rPr>
        <w:t>元，其中：一般公共预算拨款</w:t>
      </w:r>
      <w:r>
        <w:rPr>
          <w:rFonts w:hint="default" w:ascii="Times New Roman" w:hAnsi="Times New Roman" w:eastAsia="方正仿宋_GBK" w:cs="Times New Roman"/>
          <w:b w:val="0"/>
          <w:bCs/>
          <w:color w:val="auto"/>
          <w:sz w:val="32"/>
          <w:lang w:val="en-US" w:eastAsia="zh-CN"/>
        </w:rPr>
        <w:t>893.31</w:t>
      </w:r>
      <w:r>
        <w:rPr>
          <w:rFonts w:hint="default" w:ascii="Times New Roman" w:hAnsi="Times New Roman" w:eastAsia="方正仿宋_GBK" w:cs="Times New Roman"/>
          <w:sz w:val="30"/>
          <w:szCs w:val="30"/>
          <w:lang w:eastAsia="zh-CN"/>
        </w:rPr>
        <w:t>万</w:t>
      </w:r>
      <w:r>
        <w:rPr>
          <w:rFonts w:hint="default" w:ascii="Times New Roman" w:hAnsi="Times New Roman" w:eastAsia="方正仿宋_GBK" w:cs="Times New Roman"/>
          <w:sz w:val="30"/>
          <w:szCs w:val="30"/>
        </w:rPr>
        <w:t>元，</w:t>
      </w:r>
      <w:r>
        <w:rPr>
          <w:rFonts w:hint="default" w:ascii="Times New Roman" w:hAnsi="Times New Roman" w:eastAsia="方正仿宋_GBK" w:cs="Times New Roman"/>
          <w:sz w:val="30"/>
          <w:szCs w:val="30"/>
          <w:lang w:eastAsia="zh-CN"/>
        </w:rPr>
        <w:t>事业收入预算</w:t>
      </w:r>
      <w:r>
        <w:rPr>
          <w:rFonts w:hint="default" w:ascii="Times New Roman" w:hAnsi="Times New Roman" w:eastAsia="方正仿宋_GBK" w:cs="Times New Roman"/>
          <w:b w:val="0"/>
          <w:bCs/>
          <w:color w:val="auto"/>
          <w:sz w:val="32"/>
          <w:lang w:val="en-US" w:eastAsia="zh-CN"/>
        </w:rPr>
        <w:t>1155.90</w:t>
      </w:r>
      <w:r>
        <w:rPr>
          <w:rFonts w:hint="default" w:ascii="Times New Roman" w:hAnsi="Times New Roman" w:eastAsia="方正仿宋_GBK" w:cs="Times New Roman"/>
          <w:sz w:val="30"/>
          <w:szCs w:val="30"/>
          <w:lang w:val="en-US" w:eastAsia="zh-CN"/>
        </w:rPr>
        <w:t>万元</w:t>
      </w:r>
      <w:r>
        <w:rPr>
          <w:rFonts w:hint="default" w:ascii="Times New Roman" w:hAnsi="Times New Roman" w:eastAsia="方正仿宋_GBK" w:cs="Times New Roman"/>
          <w:sz w:val="30"/>
          <w:szCs w:val="30"/>
        </w:rPr>
        <w:t>。202</w:t>
      </w:r>
      <w:r>
        <w:rPr>
          <w:rFonts w:hint="default" w:ascii="Times New Roman" w:hAnsi="Times New Roman" w:eastAsia="方正仿宋_GBK" w:cs="Times New Roman"/>
          <w:sz w:val="30"/>
          <w:szCs w:val="30"/>
          <w:lang w:val="en-US" w:eastAsia="zh-CN"/>
        </w:rPr>
        <w:t>2</w:t>
      </w:r>
      <w:r>
        <w:rPr>
          <w:rFonts w:hint="default" w:ascii="Times New Roman" w:hAnsi="Times New Roman" w:eastAsia="方正仿宋_GBK" w:cs="Times New Roman"/>
          <w:sz w:val="30"/>
          <w:szCs w:val="30"/>
        </w:rPr>
        <w:t>年实际调整后总预算资金数</w:t>
      </w:r>
      <w:r>
        <w:rPr>
          <w:rFonts w:hint="default" w:ascii="Times New Roman" w:hAnsi="Times New Roman" w:eastAsia="方正仿宋_GBK" w:cs="Times New Roman"/>
          <w:sz w:val="30"/>
          <w:szCs w:val="30"/>
          <w:lang w:val="en-US" w:eastAsia="zh-CN"/>
        </w:rPr>
        <w:t>2369.77万</w:t>
      </w:r>
      <w:r>
        <w:rPr>
          <w:rFonts w:hint="default" w:ascii="Times New Roman" w:hAnsi="Times New Roman" w:eastAsia="方正仿宋_GBK" w:cs="Times New Roman"/>
          <w:sz w:val="30"/>
          <w:szCs w:val="30"/>
        </w:rPr>
        <w:t>元</w:t>
      </w:r>
      <w:r>
        <w:rPr>
          <w:rFonts w:hint="default" w:ascii="Times New Roman" w:hAnsi="Times New Roman" w:eastAsia="方正仿宋_GBK" w:cs="Times New Roman"/>
          <w:sz w:val="30"/>
          <w:szCs w:val="30"/>
          <w:lang w:eastAsia="zh-CN"/>
        </w:rPr>
        <w:t>，其中：一般公共预算拨款</w:t>
      </w:r>
      <w:r>
        <w:rPr>
          <w:rFonts w:hint="default" w:ascii="Times New Roman" w:hAnsi="Times New Roman" w:eastAsia="方正仿宋_GBK" w:cs="Times New Roman"/>
          <w:sz w:val="30"/>
          <w:szCs w:val="30"/>
          <w:lang w:val="en-US" w:eastAsia="zh-CN"/>
        </w:rPr>
        <w:t>1550.74万元，事业收入436.19万元，其他收入159.74万元</w:t>
      </w:r>
      <w:r>
        <w:rPr>
          <w:rFonts w:hint="default" w:ascii="Times New Roman" w:hAnsi="Times New Roman" w:eastAsia="方正仿宋_GBK" w:cs="Times New Roman"/>
          <w:sz w:val="30"/>
          <w:szCs w:val="30"/>
          <w:lang w:eastAsia="zh-CN"/>
        </w:rPr>
        <w:t>。结转结余</w:t>
      </w:r>
      <w:r>
        <w:rPr>
          <w:rFonts w:hint="default" w:ascii="Times New Roman" w:hAnsi="Times New Roman" w:eastAsia="方正仿宋_GBK" w:cs="Times New Roman"/>
          <w:sz w:val="30"/>
          <w:szCs w:val="30"/>
          <w:lang w:val="en-US" w:eastAsia="zh-CN"/>
        </w:rPr>
        <w:t>223.09万元。</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0"/>
          <w:szCs w:val="30"/>
          <w:lang w:val="en-US" w:eastAsia="zh-CN"/>
        </w:rPr>
        <w:t>2</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sz w:val="30"/>
          <w:szCs w:val="30"/>
          <w:lang w:val="en-US" w:eastAsia="zh-CN"/>
        </w:rPr>
        <w:t>支出预算情况：年初预算数为2049.21 万元，其中基本支出为 1324.32万元，项目支出预算数为1558.01 万元，实际调整后2022年支出预算为2222.65万元，项目支出执行数为0万元，由于年末决算将年初药品及耗材支出项目体现在商品和服务支出中专用材料费支出 383.98万元，维修费体现在商品和服务支出中的维修支出，24.78万元。办公设备采购项目体现在资本性支出里的设备采购购置支出100.35万元，村医补助及村卫生室管理项目体现在其他商品服务与支出里支出132.28万元，</w:t>
      </w:r>
      <w:r>
        <w:rPr>
          <w:rFonts w:hint="default" w:ascii="Times New Roman" w:hAnsi="Times New Roman" w:eastAsia="方正仿宋_GBK" w:cs="Times New Roman"/>
          <w:color w:val="auto"/>
          <w:sz w:val="32"/>
          <w:szCs w:val="32"/>
          <w:lang w:val="en-US" w:eastAsia="zh-CN"/>
        </w:rPr>
        <w:t>三通”建设提取发展基金项目体现在其他商品服务里面的支出24.00万元，超高绩效经费项目体现在工资福利里面的支出123.60万元，故年末决算里无项目支出</w:t>
      </w:r>
      <w:r>
        <w:rPr>
          <w:rFonts w:hint="default" w:ascii="Times New Roman" w:hAnsi="Times New Roman" w:eastAsia="方正仿宋_GBK" w:cs="Times New Roman"/>
          <w:color w:val="auto"/>
          <w:sz w:val="32"/>
          <w:szCs w:val="32"/>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方正黑体_GBK" w:hAnsi="方正黑体_GBK" w:eastAsia="方正黑体_GBK" w:cs="方正黑体_GBK"/>
          <w:color w:val="auto"/>
          <w:sz w:val="32"/>
          <w:szCs w:val="32"/>
        </w:rPr>
      </w:pPr>
      <w:r>
        <w:rPr>
          <w:rFonts w:hint="default" w:ascii="方正黑体_GBK" w:hAnsi="方正黑体_GBK" w:eastAsia="方正黑体_GBK" w:cs="方正黑体_GBK"/>
          <w:color w:val="auto"/>
          <w:sz w:val="32"/>
          <w:szCs w:val="32"/>
        </w:rPr>
        <w:t>二、主要成效</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rPr>
        <w:t>资金是开展业务及其它活动的重要物质保障。</w:t>
      </w:r>
      <w:r>
        <w:rPr>
          <w:rFonts w:hint="default" w:ascii="Times New Roman" w:hAnsi="Times New Roman" w:eastAsia="方正仿宋_GBK" w:cs="Times New Roman"/>
          <w:i w:val="0"/>
          <w:iCs w:val="0"/>
          <w:caps w:val="0"/>
          <w:color w:val="auto"/>
          <w:spacing w:val="0"/>
          <w:sz w:val="32"/>
          <w:szCs w:val="32"/>
          <w:lang w:eastAsia="zh-CN"/>
        </w:rPr>
        <w:t>中心领导</w:t>
      </w:r>
      <w:r>
        <w:rPr>
          <w:rFonts w:hint="default" w:ascii="Times New Roman" w:hAnsi="Times New Roman" w:eastAsia="方正仿宋_GBK" w:cs="Times New Roman"/>
          <w:i w:val="0"/>
          <w:iCs w:val="0"/>
          <w:caps w:val="0"/>
          <w:color w:val="auto"/>
          <w:spacing w:val="0"/>
          <w:sz w:val="32"/>
          <w:szCs w:val="32"/>
        </w:rPr>
        <w:t>历来都非常重视，</w:t>
      </w:r>
      <w:r>
        <w:rPr>
          <w:rFonts w:hint="default" w:ascii="Times New Roman" w:hAnsi="Times New Roman" w:eastAsia="方正仿宋_GBK" w:cs="Times New Roman"/>
          <w:i w:val="0"/>
          <w:iCs w:val="0"/>
          <w:caps w:val="0"/>
          <w:color w:val="auto"/>
          <w:spacing w:val="0"/>
          <w:sz w:val="32"/>
          <w:szCs w:val="32"/>
          <w:lang w:eastAsia="zh-CN"/>
        </w:rPr>
        <w:t>严格按照预算执行项目支出，</w:t>
      </w:r>
      <w:r>
        <w:rPr>
          <w:rFonts w:hint="default" w:ascii="Times New Roman" w:hAnsi="Times New Roman" w:eastAsia="方正仿宋_GBK" w:cs="Times New Roman"/>
          <w:i w:val="0"/>
          <w:iCs w:val="0"/>
          <w:caps w:val="0"/>
          <w:color w:val="auto"/>
          <w:spacing w:val="0"/>
          <w:sz w:val="32"/>
          <w:szCs w:val="32"/>
        </w:rPr>
        <w:t>把资金管理例入重要议事日程，由分管财务副</w:t>
      </w:r>
      <w:r>
        <w:rPr>
          <w:rFonts w:hint="default" w:ascii="Times New Roman" w:hAnsi="Times New Roman" w:eastAsia="方正仿宋_GBK" w:cs="Times New Roman"/>
          <w:i w:val="0"/>
          <w:iCs w:val="0"/>
          <w:caps w:val="0"/>
          <w:color w:val="auto"/>
          <w:spacing w:val="0"/>
          <w:sz w:val="32"/>
          <w:szCs w:val="32"/>
          <w:lang w:val="en-US" w:eastAsia="zh-CN"/>
        </w:rPr>
        <w:t>主任</w:t>
      </w:r>
      <w:r>
        <w:rPr>
          <w:rFonts w:hint="default" w:ascii="Times New Roman" w:hAnsi="Times New Roman" w:eastAsia="方正仿宋_GBK" w:cs="Times New Roman"/>
          <w:i w:val="0"/>
          <w:iCs w:val="0"/>
          <w:caps w:val="0"/>
          <w:color w:val="auto"/>
          <w:spacing w:val="0"/>
          <w:sz w:val="32"/>
          <w:szCs w:val="32"/>
        </w:rPr>
        <w:t>主抓，指定专人负责,以确保资金运行的安全和完整。按照相关部门的要求定期检查、清查单位的资金运行情况，及时发现和堵塞管理中的漏洞，妥善处理和解决管理中出现的各种问题，制定出相应的改进措施；积极支持和督促财务人员参加各种业务培训，不断提高业务能力。</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方正黑体_GBK" w:hAnsi="方正黑体_GBK" w:eastAsia="方正黑体_GBK" w:cs="方正黑体_GBK"/>
          <w:color w:val="auto"/>
          <w:sz w:val="32"/>
          <w:szCs w:val="32"/>
        </w:rPr>
      </w:pPr>
      <w:r>
        <w:rPr>
          <w:rFonts w:hint="default" w:ascii="方正黑体_GBK" w:hAnsi="方正黑体_GBK" w:eastAsia="方正黑体_GBK" w:cs="方正黑体_GBK"/>
          <w:color w:val="auto"/>
          <w:sz w:val="32"/>
          <w:szCs w:val="32"/>
        </w:rPr>
        <w:t>三、绩效评价情况及结论</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方正楷体_GBK" w:hAnsi="方正楷体_GBK" w:eastAsia="方正楷体_GBK" w:cs="方正楷体_GBK"/>
          <w:sz w:val="32"/>
          <w:szCs w:val="32"/>
          <w:lang w:eastAsia="zh-CN"/>
        </w:rPr>
      </w:pPr>
      <w:r>
        <w:rPr>
          <w:rFonts w:hint="default" w:ascii="方正楷体_GBK" w:hAnsi="方正楷体_GBK" w:eastAsia="方正楷体_GBK" w:cs="方正楷体_GBK"/>
          <w:sz w:val="32"/>
          <w:szCs w:val="32"/>
          <w:lang w:eastAsia="zh-CN"/>
        </w:rPr>
        <w:t>（一）投入评价情况</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所设立的整体绩效目标依据符合国家法律法规、国民经济和社会发展总体规划；符合部门制定的中长期实施规划。</w:t>
      </w:r>
      <w:r>
        <w:rPr>
          <w:rFonts w:hint="default" w:ascii="Times New Roman" w:hAnsi="Times New Roman" w:eastAsia="方正仿宋_GBK" w:cs="Times New Roman"/>
          <w:color w:val="auto"/>
          <w:sz w:val="32"/>
          <w:szCs w:val="32"/>
          <w:lang w:eastAsia="zh-CN"/>
        </w:rPr>
        <w:t>中心</w:t>
      </w:r>
      <w:r>
        <w:rPr>
          <w:rFonts w:hint="default" w:ascii="Times New Roman" w:hAnsi="Times New Roman" w:eastAsia="方正仿宋_GBK" w:cs="Times New Roman"/>
          <w:color w:val="auto"/>
          <w:sz w:val="32"/>
          <w:szCs w:val="32"/>
        </w:rPr>
        <w:t>将部门整体的绩效目标细化分解为具体的工作任务；通过清晰、可衡量的指标值予以体现；与部门年度的任务数或计划数相对应；与本年度部门预算资金相匹配。</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方正楷体_GBK" w:hAnsi="方正楷体_GBK" w:eastAsia="方正楷体_GBK" w:cs="方正楷体_GBK"/>
          <w:sz w:val="32"/>
          <w:szCs w:val="32"/>
          <w:lang w:eastAsia="zh-CN"/>
        </w:rPr>
      </w:pPr>
      <w:r>
        <w:rPr>
          <w:rFonts w:hint="default" w:ascii="方正楷体_GBK" w:hAnsi="方正楷体_GBK" w:eastAsia="方正楷体_GBK" w:cs="方正楷体_GBK"/>
          <w:sz w:val="32"/>
          <w:szCs w:val="32"/>
          <w:lang w:eastAsia="zh-CN"/>
        </w:rPr>
        <w:t>（二）过程评价情况</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年预算项目资金</w:t>
      </w:r>
      <w:r>
        <w:rPr>
          <w:rFonts w:hint="default" w:ascii="Times New Roman" w:hAnsi="Times New Roman" w:eastAsia="方正仿宋_GBK" w:cs="Times New Roman"/>
          <w:color w:val="auto"/>
          <w:sz w:val="32"/>
          <w:szCs w:val="32"/>
          <w:lang w:val="en-US" w:eastAsia="zh-CN"/>
        </w:rPr>
        <w:t>1558.01</w:t>
      </w:r>
      <w:r>
        <w:rPr>
          <w:rFonts w:hint="default" w:ascii="Times New Roman" w:hAnsi="Times New Roman" w:eastAsia="方正仿宋_GBK" w:cs="Times New Roman"/>
          <w:color w:val="auto"/>
          <w:sz w:val="32"/>
          <w:szCs w:val="32"/>
        </w:rPr>
        <w:t>万元，分别</w:t>
      </w:r>
      <w:r>
        <w:rPr>
          <w:rFonts w:hint="default" w:ascii="Times New Roman" w:hAnsi="Times New Roman" w:eastAsia="方正仿宋_GBK" w:cs="Times New Roman"/>
          <w:color w:val="auto"/>
          <w:sz w:val="32"/>
          <w:szCs w:val="32"/>
          <w:lang w:eastAsia="zh-CN"/>
        </w:rPr>
        <w:t>用于</w:t>
      </w:r>
      <w:r>
        <w:rPr>
          <w:rFonts w:hint="default"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个项目，投入资金</w:t>
      </w:r>
      <w:r>
        <w:rPr>
          <w:rFonts w:hint="default" w:ascii="Times New Roman" w:hAnsi="Times New Roman" w:eastAsia="方正仿宋_GBK" w:cs="Times New Roman"/>
          <w:color w:val="auto"/>
          <w:sz w:val="32"/>
          <w:szCs w:val="32"/>
          <w:lang w:val="en-US" w:eastAsia="zh-CN"/>
        </w:rPr>
        <w:t>1558.01</w:t>
      </w:r>
      <w:r>
        <w:rPr>
          <w:rFonts w:hint="default" w:ascii="Times New Roman" w:hAnsi="Times New Roman" w:eastAsia="方正仿宋_GBK" w:cs="Times New Roman"/>
          <w:color w:val="auto"/>
          <w:sz w:val="32"/>
          <w:szCs w:val="32"/>
        </w:rPr>
        <w:t>万元，资金到位率100%。在项目实施过程中，我们采取项目比较分析、随机访谈、随机抽查、问卷调查等方式对项目实施监督，出现问题及时纠正，发现问题及时会同区财政、各镇街协调解决，确保项目顺利开展。</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方正楷体_GBK" w:hAnsi="方正楷体_GBK" w:eastAsia="方正楷体_GBK" w:cs="方正楷体_GBK"/>
          <w:sz w:val="32"/>
          <w:szCs w:val="32"/>
          <w:lang w:eastAsia="zh-CN"/>
        </w:rPr>
      </w:pPr>
      <w:r>
        <w:rPr>
          <w:rFonts w:hint="default" w:ascii="方正楷体_GBK" w:hAnsi="方正楷体_GBK" w:eastAsia="方正楷体_GBK" w:cs="方正楷体_GBK"/>
          <w:sz w:val="32"/>
          <w:szCs w:val="32"/>
          <w:lang w:eastAsia="zh-CN"/>
        </w:rPr>
        <w:t>（三）产出评价情况</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个</w:t>
      </w:r>
      <w:r>
        <w:rPr>
          <w:rFonts w:hint="default" w:ascii="Times New Roman" w:hAnsi="Times New Roman" w:eastAsia="方正仿宋_GBK" w:cs="Times New Roman"/>
          <w:color w:val="auto"/>
          <w:sz w:val="32"/>
          <w:szCs w:val="32"/>
          <w:lang w:eastAsia="zh-CN"/>
        </w:rPr>
        <w:t>项目</w:t>
      </w:r>
      <w:r>
        <w:rPr>
          <w:rFonts w:hint="default" w:ascii="Times New Roman" w:hAnsi="Times New Roman" w:eastAsia="方正仿宋_GBK" w:cs="Times New Roman"/>
          <w:color w:val="auto"/>
          <w:sz w:val="32"/>
          <w:szCs w:val="32"/>
        </w:rPr>
        <w:t>绩效自评工作均顺利完成，项目公示与验收得到评审领导小组审核通过。</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方正楷体_GBK" w:hAnsi="方正楷体_GBK" w:eastAsia="方正楷体_GBK" w:cs="方正楷体_GBK"/>
          <w:sz w:val="32"/>
          <w:szCs w:val="32"/>
          <w:lang w:eastAsia="zh-CN"/>
        </w:rPr>
      </w:pPr>
      <w:r>
        <w:rPr>
          <w:rFonts w:hint="default" w:ascii="方正楷体_GBK" w:hAnsi="方正楷体_GBK" w:eastAsia="方正楷体_GBK" w:cs="方正楷体_GBK"/>
          <w:sz w:val="32"/>
          <w:szCs w:val="32"/>
          <w:lang w:eastAsia="zh-CN"/>
        </w:rPr>
        <w:t>（四）效益评价情况</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sz w:val="32"/>
          <w:szCs w:val="32"/>
        </w:rPr>
        <w:t>社会效益：</w:t>
      </w:r>
      <w:r>
        <w:rPr>
          <w:rFonts w:hint="default"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项支出项目投入使用后，保障</w:t>
      </w:r>
      <w:r>
        <w:rPr>
          <w:rFonts w:hint="default" w:ascii="Times New Roman" w:hAnsi="Times New Roman" w:eastAsia="方正仿宋_GBK" w:cs="Times New Roman"/>
          <w:color w:val="auto"/>
          <w:sz w:val="32"/>
          <w:szCs w:val="32"/>
          <w:lang w:eastAsia="zh-CN"/>
        </w:rPr>
        <w:t>基本医疗服务需求与供应，稳定和优化乡村医生队伍，深化医药卫生体系改革，提高医院医疗就诊水平，改善就医环境。</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sz w:val="32"/>
          <w:szCs w:val="32"/>
        </w:rPr>
        <w:t>社会公众满意度：</w:t>
      </w:r>
      <w:r>
        <w:rPr>
          <w:rFonts w:hint="default" w:ascii="Times New Roman" w:hAnsi="Times New Roman" w:eastAsia="方正仿宋_GBK" w:cs="Times New Roman"/>
          <w:color w:val="auto"/>
          <w:sz w:val="32"/>
          <w:szCs w:val="32"/>
          <w:lang w:eastAsia="zh-CN"/>
        </w:rPr>
        <w:t>提高了</w:t>
      </w:r>
      <w:r>
        <w:rPr>
          <w:rFonts w:hint="default" w:ascii="Times New Roman" w:hAnsi="Times New Roman" w:eastAsia="方正仿宋_GBK" w:cs="Times New Roman"/>
          <w:color w:val="auto"/>
          <w:sz w:val="32"/>
          <w:szCs w:val="32"/>
        </w:rPr>
        <w:t>社会</w:t>
      </w:r>
      <w:r>
        <w:rPr>
          <w:rFonts w:hint="default" w:ascii="Times New Roman" w:hAnsi="Times New Roman" w:eastAsia="方正仿宋_GBK" w:cs="Times New Roman"/>
          <w:color w:val="auto"/>
          <w:sz w:val="32"/>
          <w:szCs w:val="32"/>
          <w:lang w:eastAsia="zh-CN"/>
        </w:rPr>
        <w:t>及患者的满意度</w:t>
      </w:r>
      <w:r>
        <w:rPr>
          <w:rFonts w:hint="default" w:ascii="Times New Roman" w:hAnsi="Times New Roman" w:eastAsia="方正仿宋_GBK" w:cs="Times New Roman"/>
          <w:color w:val="auto"/>
          <w:sz w:val="32"/>
          <w:szCs w:val="32"/>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方正黑体_GBK" w:hAnsi="方正黑体_GBK" w:eastAsia="方正黑体_GBK" w:cs="方正黑体_GBK"/>
          <w:color w:val="auto"/>
          <w:sz w:val="32"/>
          <w:szCs w:val="32"/>
        </w:rPr>
      </w:pPr>
      <w:r>
        <w:rPr>
          <w:rFonts w:hint="default" w:ascii="方正黑体_GBK" w:hAnsi="方正黑体_GBK" w:eastAsia="方正黑体_GBK" w:cs="方正黑体_GBK"/>
          <w:color w:val="auto"/>
          <w:sz w:val="32"/>
          <w:szCs w:val="32"/>
        </w:rPr>
        <w:t>四、需重点关注的问题</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rPr>
        <w:t>从这次的绩效自评结果看，</w:t>
      </w:r>
      <w:r>
        <w:rPr>
          <w:rFonts w:hint="default" w:ascii="Times New Roman" w:hAnsi="Times New Roman" w:eastAsia="方正仿宋_GBK" w:cs="Times New Roman"/>
          <w:i w:val="0"/>
          <w:iCs w:val="0"/>
          <w:caps w:val="0"/>
          <w:color w:val="auto"/>
          <w:spacing w:val="0"/>
          <w:sz w:val="32"/>
          <w:szCs w:val="32"/>
          <w:lang w:eastAsia="zh-CN"/>
        </w:rPr>
        <w:t>中心</w:t>
      </w:r>
      <w:r>
        <w:rPr>
          <w:rFonts w:hint="default" w:ascii="Times New Roman" w:hAnsi="Times New Roman" w:eastAsia="方正仿宋_GBK" w:cs="Times New Roman"/>
          <w:i w:val="0"/>
          <w:iCs w:val="0"/>
          <w:caps w:val="0"/>
          <w:color w:val="auto"/>
          <w:spacing w:val="0"/>
          <w:sz w:val="32"/>
          <w:szCs w:val="32"/>
        </w:rPr>
        <w:t>项目实施情况整体良好，各科室工作积极主动，使资金发挥了其应有的经济及社会效益，当然也存在一些问题：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rPr>
        <w:t>1</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i w:val="0"/>
          <w:iCs w:val="0"/>
          <w:caps w:val="0"/>
          <w:color w:val="auto"/>
          <w:spacing w:val="0"/>
          <w:sz w:val="32"/>
          <w:szCs w:val="32"/>
        </w:rPr>
        <w:t>预算细化程度不够，造成了预算数与执行数的差异；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rPr>
        <w:t>2</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i w:val="0"/>
          <w:iCs w:val="0"/>
          <w:caps w:val="0"/>
          <w:color w:val="auto"/>
          <w:spacing w:val="0"/>
          <w:sz w:val="32"/>
          <w:szCs w:val="32"/>
        </w:rPr>
        <w:t>项目资金预算不足，无法解决设备简陋的问题，制约了医院的发展；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rPr>
        <w:t>3</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i w:val="0"/>
          <w:iCs w:val="0"/>
          <w:caps w:val="0"/>
          <w:color w:val="auto"/>
          <w:spacing w:val="0"/>
          <w:sz w:val="32"/>
          <w:szCs w:val="32"/>
        </w:rPr>
        <w:t>预算执行完成后的绩效管理还有待完善和加强。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rPr>
        <w:t>五、</w:t>
      </w:r>
      <w:r>
        <w:rPr>
          <w:rFonts w:hint="eastAsia" w:ascii="方正黑体_GBK" w:hAnsi="方正黑体_GBK" w:eastAsia="方正黑体_GBK" w:cs="方正黑体_GBK"/>
          <w:color w:val="auto"/>
          <w:sz w:val="32"/>
          <w:szCs w:val="32"/>
          <w:lang w:eastAsia="zh-CN"/>
        </w:rPr>
        <w:t>下步打算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在今后工作中，我们将更进一步做到做工作实际，不断改进和加强绩效评价工作，更好改进工作作风，进一步提升工作效能，确保各项工作发挥越来越重要的作用。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方正仿宋_GBK" w:cs="Times New Roman"/>
          <w:color w:val="auto"/>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eastAsia="方正仿宋_GBK" w:cs="Times New Roman"/>
          <w:color w:val="auto"/>
          <w:sz w:val="32"/>
          <w:szCs w:val="32"/>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eastAsia="方正仿宋_GBK" w:cs="Times New Roman"/>
          <w:color w:val="auto"/>
          <w:spacing w:val="-11"/>
          <w:sz w:val="32"/>
          <w:szCs w:val="32"/>
          <w:lang w:val="en-US" w:eastAsia="zh-CN"/>
        </w:rPr>
      </w:pPr>
      <w:r>
        <w:rPr>
          <w:rFonts w:hint="eastAsia" w:eastAsia="方正仿宋_GBK" w:cs="Times New Roman"/>
          <w:color w:val="auto"/>
          <w:sz w:val="32"/>
          <w:szCs w:val="32"/>
          <w:lang w:val="en-US" w:eastAsia="zh-CN"/>
        </w:rPr>
        <w:t xml:space="preserve">            </w:t>
      </w:r>
      <w:r>
        <w:rPr>
          <w:rFonts w:hint="eastAsia" w:eastAsia="方正仿宋_GBK" w:cs="Times New Roman"/>
          <w:color w:val="auto"/>
          <w:spacing w:val="-11"/>
          <w:sz w:val="32"/>
          <w:szCs w:val="32"/>
          <w:lang w:val="en-US" w:eastAsia="zh-CN"/>
        </w:rPr>
        <w:t xml:space="preserve">    重庆市璧山区璧城街道社区卫生服务中心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eastAsia="方正仿宋_GBK" w:cs="Times New Roman"/>
          <w:color w:val="auto"/>
          <w:sz w:val="32"/>
          <w:szCs w:val="32"/>
          <w:lang w:val="en-US" w:eastAsia="zh-CN"/>
        </w:rPr>
      </w:pPr>
      <w:r>
        <w:rPr>
          <w:rFonts w:hint="eastAsia" w:eastAsia="方正仿宋_GBK" w:cs="Times New Roman"/>
          <w:color w:val="auto"/>
          <w:sz w:val="32"/>
          <w:szCs w:val="32"/>
          <w:lang w:val="en-US" w:eastAsia="zh-CN"/>
        </w:rPr>
        <w:t xml:space="preserve">                        2023年3月22日</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p>
    <w:p>
      <w:pPr>
        <w:spacing w:line="596" w:lineRule="exact"/>
        <w:ind w:firstLine="640" w:firstLineChars="200"/>
        <w:jc w:val="right"/>
        <w:rPr>
          <w:rFonts w:eastAsia="方正仿宋_GBK"/>
          <w:sz w:val="32"/>
          <w:szCs w:val="32"/>
        </w:rPr>
      </w:pPr>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lOWJkMmFjOGY0Zjg1OGJkNzAyZjQxZWFmMGE4ZGQifQ=="/>
  </w:docVars>
  <w:rsids>
    <w:rsidRoot w:val="00806865"/>
    <w:rsid w:val="00043A15"/>
    <w:rsid w:val="000575E2"/>
    <w:rsid w:val="00063B15"/>
    <w:rsid w:val="0009607E"/>
    <w:rsid w:val="000B5DB9"/>
    <w:rsid w:val="000C0972"/>
    <w:rsid w:val="00171AB3"/>
    <w:rsid w:val="001C3D64"/>
    <w:rsid w:val="001C641A"/>
    <w:rsid w:val="001C6822"/>
    <w:rsid w:val="001E256D"/>
    <w:rsid w:val="001E2D5B"/>
    <w:rsid w:val="00247BB1"/>
    <w:rsid w:val="002571F7"/>
    <w:rsid w:val="002641A6"/>
    <w:rsid w:val="002834C5"/>
    <w:rsid w:val="00293914"/>
    <w:rsid w:val="002C141E"/>
    <w:rsid w:val="002F6627"/>
    <w:rsid w:val="00304656"/>
    <w:rsid w:val="00333D24"/>
    <w:rsid w:val="003532F1"/>
    <w:rsid w:val="00357647"/>
    <w:rsid w:val="00365C0E"/>
    <w:rsid w:val="00381982"/>
    <w:rsid w:val="00381F5B"/>
    <w:rsid w:val="00384864"/>
    <w:rsid w:val="003B01B9"/>
    <w:rsid w:val="003E4915"/>
    <w:rsid w:val="003E75C4"/>
    <w:rsid w:val="00401B11"/>
    <w:rsid w:val="00422429"/>
    <w:rsid w:val="0043034C"/>
    <w:rsid w:val="00443E03"/>
    <w:rsid w:val="00487348"/>
    <w:rsid w:val="00497B55"/>
    <w:rsid w:val="004C051C"/>
    <w:rsid w:val="00516F77"/>
    <w:rsid w:val="00547BAD"/>
    <w:rsid w:val="00550210"/>
    <w:rsid w:val="005516E1"/>
    <w:rsid w:val="00563118"/>
    <w:rsid w:val="005A221A"/>
    <w:rsid w:val="005B5ED1"/>
    <w:rsid w:val="00606BA5"/>
    <w:rsid w:val="006417E5"/>
    <w:rsid w:val="0064309B"/>
    <w:rsid w:val="00671BB5"/>
    <w:rsid w:val="006772C6"/>
    <w:rsid w:val="006C7720"/>
    <w:rsid w:val="006C793C"/>
    <w:rsid w:val="006D100A"/>
    <w:rsid w:val="006E6E29"/>
    <w:rsid w:val="00704B56"/>
    <w:rsid w:val="00725E01"/>
    <w:rsid w:val="00732DA5"/>
    <w:rsid w:val="00770339"/>
    <w:rsid w:val="0077453E"/>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A7625"/>
    <w:rsid w:val="008D02AF"/>
    <w:rsid w:val="008D25A0"/>
    <w:rsid w:val="009108DF"/>
    <w:rsid w:val="00974291"/>
    <w:rsid w:val="009A23DE"/>
    <w:rsid w:val="00A1196F"/>
    <w:rsid w:val="00A27343"/>
    <w:rsid w:val="00A3725D"/>
    <w:rsid w:val="00A45BE4"/>
    <w:rsid w:val="00AD0DAD"/>
    <w:rsid w:val="00AF31E0"/>
    <w:rsid w:val="00B07031"/>
    <w:rsid w:val="00B17BC3"/>
    <w:rsid w:val="00B34D05"/>
    <w:rsid w:val="00B85927"/>
    <w:rsid w:val="00BC3295"/>
    <w:rsid w:val="00BD1848"/>
    <w:rsid w:val="00BF6FF2"/>
    <w:rsid w:val="00C31CE4"/>
    <w:rsid w:val="00C77086"/>
    <w:rsid w:val="00C858DD"/>
    <w:rsid w:val="00CD33CE"/>
    <w:rsid w:val="00CF26C3"/>
    <w:rsid w:val="00D610B4"/>
    <w:rsid w:val="00D86135"/>
    <w:rsid w:val="00E05A32"/>
    <w:rsid w:val="00E225F8"/>
    <w:rsid w:val="00E25A0F"/>
    <w:rsid w:val="00E42BE7"/>
    <w:rsid w:val="00E55405"/>
    <w:rsid w:val="00E72086"/>
    <w:rsid w:val="00E91393"/>
    <w:rsid w:val="00EB0A75"/>
    <w:rsid w:val="00EF2A45"/>
    <w:rsid w:val="00F70C2E"/>
    <w:rsid w:val="00F9262E"/>
    <w:rsid w:val="00F93438"/>
    <w:rsid w:val="00FA41F0"/>
    <w:rsid w:val="00FD0041"/>
    <w:rsid w:val="00FE38F2"/>
    <w:rsid w:val="030C56FB"/>
    <w:rsid w:val="08736CBE"/>
    <w:rsid w:val="244A2A05"/>
    <w:rsid w:val="2CF5028A"/>
    <w:rsid w:val="47C5176E"/>
    <w:rsid w:val="4DB56A45"/>
    <w:rsid w:val="52136B09"/>
    <w:rsid w:val="737B5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8">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1899</Words>
  <Characters>2026</Characters>
  <Lines>1</Lines>
  <Paragraphs>1</Paragraphs>
  <TotalTime>7</TotalTime>
  <ScaleCrop>false</ScaleCrop>
  <LinksUpToDate>false</LinksUpToDate>
  <CharactersWithSpaces>2030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2020-04-20T08:58:00Z</dcterms:created>
  <dc:creator>Administrator</dc:creator>
  <cp:lastModifiedBy>Administrator</cp:lastModifiedBy>
  <cp:lastPrinted>2023-03-27T08:29:00Z</cp:lastPrinted>
  <dcterms:modified xsi:type="dcterms:W3CDTF">2023-09-14T02:45:15Z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F86BCFECCE1C4E179257DD44E264CBBB</vt:lpwstr>
  </property>
</Properties>
</file>