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95" w:rsidRPr="009A23DE" w:rsidRDefault="00143E61" w:rsidP="006C7720">
      <w:pPr>
        <w:spacing w:line="596" w:lineRule="exact"/>
        <w:jc w:val="center"/>
        <w:rPr>
          <w:rFonts w:eastAsia="方正小标宋_GBK"/>
          <w:sz w:val="44"/>
          <w:szCs w:val="32"/>
        </w:rPr>
      </w:pPr>
      <w:r>
        <w:rPr>
          <w:rFonts w:eastAsia="方正小标宋_GBK" w:hint="eastAsia"/>
          <w:sz w:val="44"/>
          <w:szCs w:val="32"/>
        </w:rPr>
        <w:t>重庆市</w:t>
      </w:r>
      <w:proofErr w:type="gramStart"/>
      <w:r w:rsidR="00A1196F">
        <w:rPr>
          <w:rFonts w:eastAsia="方正小标宋_GBK" w:hint="eastAsia"/>
          <w:sz w:val="44"/>
          <w:szCs w:val="32"/>
        </w:rPr>
        <w:t>璧</w:t>
      </w:r>
      <w:proofErr w:type="gramEnd"/>
      <w:r w:rsidR="00A1196F">
        <w:rPr>
          <w:rFonts w:eastAsia="方正小标宋_GBK" w:hint="eastAsia"/>
          <w:sz w:val="44"/>
          <w:szCs w:val="32"/>
        </w:rPr>
        <w:t>山</w:t>
      </w:r>
      <w:r w:rsidR="009A23DE" w:rsidRPr="009A23DE">
        <w:rPr>
          <w:rFonts w:eastAsia="方正小标宋_GBK"/>
          <w:sz w:val="44"/>
          <w:szCs w:val="32"/>
        </w:rPr>
        <w:t>区</w:t>
      </w:r>
      <w:r>
        <w:rPr>
          <w:rFonts w:eastAsia="方正小标宋_GBK" w:hint="eastAsia"/>
          <w:sz w:val="44"/>
          <w:szCs w:val="32"/>
        </w:rPr>
        <w:t>财政预算绩效评价中心</w:t>
      </w:r>
    </w:p>
    <w:p w:rsidR="009A23DE" w:rsidRPr="0064309B" w:rsidRDefault="00A1196F"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w:t>
      </w:r>
      <w:r w:rsidR="0079497F">
        <w:rPr>
          <w:rFonts w:eastAsia="方正小标宋_GBK" w:hint="eastAsia"/>
          <w:sz w:val="44"/>
          <w:szCs w:val="32"/>
        </w:rPr>
        <w:t>2</w:t>
      </w:r>
      <w:r w:rsidR="009A23DE" w:rsidRPr="0064309B">
        <w:rPr>
          <w:rFonts w:eastAsia="方正小标宋_GBK"/>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9A23DE" w:rsidRPr="0064309B" w:rsidRDefault="009A23DE" w:rsidP="00806211">
      <w:pPr>
        <w:pStyle w:val="a6"/>
        <w:spacing w:line="596" w:lineRule="exact"/>
        <w:ind w:left="357" w:firstLine="640"/>
        <w:rPr>
          <w:rFonts w:eastAsia="方正仿宋_GBK"/>
          <w:sz w:val="32"/>
          <w:szCs w:val="32"/>
        </w:rPr>
      </w:pPr>
      <w:bookmarkStart w:id="0" w:name="_GoBack"/>
      <w:bookmarkEnd w:id="0"/>
    </w:p>
    <w:p w:rsidR="00806865" w:rsidRPr="00BC329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hint="eastAsia"/>
          <w:sz w:val="32"/>
          <w:szCs w:val="32"/>
        </w:rPr>
        <w:t>（一）部门（单位）基本情况。</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hint="eastAsia"/>
          <w:sz w:val="32"/>
          <w:szCs w:val="32"/>
        </w:rPr>
        <w:t>区财政预算绩效评价中心为财政局下属全额拨款正科级事业单位，无内设机构，编制</w:t>
      </w:r>
      <w:r w:rsidRPr="002767CB">
        <w:rPr>
          <w:rFonts w:eastAsia="方正仿宋_GBK"/>
          <w:sz w:val="32"/>
          <w:szCs w:val="32"/>
        </w:rPr>
        <w:t>9</w:t>
      </w:r>
      <w:r w:rsidRPr="002767CB">
        <w:rPr>
          <w:rFonts w:eastAsia="方正仿宋_GBK" w:hint="eastAsia"/>
          <w:sz w:val="32"/>
          <w:szCs w:val="32"/>
        </w:rPr>
        <w:t>人，在编</w:t>
      </w:r>
      <w:r w:rsidRPr="002767CB">
        <w:rPr>
          <w:rFonts w:eastAsia="方正仿宋_GBK"/>
          <w:sz w:val="32"/>
          <w:szCs w:val="32"/>
        </w:rPr>
        <w:t>8</w:t>
      </w:r>
      <w:r w:rsidRPr="002767CB">
        <w:rPr>
          <w:rFonts w:eastAsia="方正仿宋_GBK" w:hint="eastAsia"/>
          <w:sz w:val="32"/>
          <w:szCs w:val="32"/>
        </w:rPr>
        <w:t>人，职能职责为以下</w:t>
      </w:r>
      <w:r w:rsidRPr="002767CB">
        <w:rPr>
          <w:rFonts w:eastAsia="方正仿宋_GBK"/>
          <w:sz w:val="32"/>
          <w:szCs w:val="32"/>
        </w:rPr>
        <w:t>7</w:t>
      </w:r>
      <w:r w:rsidRPr="002767CB">
        <w:rPr>
          <w:rFonts w:eastAsia="方正仿宋_GBK" w:hint="eastAsia"/>
          <w:sz w:val="32"/>
          <w:szCs w:val="32"/>
        </w:rPr>
        <w:t>项：</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1.</w:t>
      </w:r>
      <w:r w:rsidRPr="002767CB">
        <w:rPr>
          <w:rFonts w:eastAsia="方正仿宋_GBK" w:hint="eastAsia"/>
          <w:sz w:val="32"/>
          <w:szCs w:val="32"/>
        </w:rPr>
        <w:t>负责区级财政预算绩效目标管理的事务性工作；</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2.</w:t>
      </w:r>
      <w:r w:rsidRPr="002767CB">
        <w:rPr>
          <w:rFonts w:eastAsia="方正仿宋_GBK" w:hint="eastAsia"/>
          <w:sz w:val="32"/>
          <w:szCs w:val="32"/>
        </w:rPr>
        <w:t>为主管部门指导区级预算部门及镇街开展预算绩效自评提供服务；</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3.</w:t>
      </w:r>
      <w:r w:rsidRPr="002767CB">
        <w:rPr>
          <w:rFonts w:eastAsia="方正仿宋_GBK" w:hint="eastAsia"/>
          <w:sz w:val="32"/>
          <w:szCs w:val="32"/>
        </w:rPr>
        <w:t>负责主管部门重点绩效管理及评价结果的抽查和再评价等事务性工作；</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4.</w:t>
      </w:r>
      <w:r w:rsidRPr="002767CB">
        <w:rPr>
          <w:rFonts w:eastAsia="方正仿宋_GBK" w:hint="eastAsia"/>
          <w:sz w:val="32"/>
          <w:szCs w:val="32"/>
        </w:rPr>
        <w:t>负责区级财政预算会审的事务性工作；</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5.</w:t>
      </w:r>
      <w:r w:rsidRPr="002767CB">
        <w:rPr>
          <w:rFonts w:eastAsia="方正仿宋_GBK" w:hint="eastAsia"/>
          <w:sz w:val="32"/>
          <w:szCs w:val="32"/>
        </w:rPr>
        <w:t>负责预算绩效专家学者库、中介机构库、监督指导人才库及管理预算绩效信息系统的日常维护；</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6.</w:t>
      </w:r>
      <w:r w:rsidRPr="002767CB">
        <w:rPr>
          <w:rFonts w:eastAsia="方正仿宋_GBK" w:hint="eastAsia"/>
          <w:sz w:val="32"/>
          <w:szCs w:val="32"/>
        </w:rPr>
        <w:t>负责对区政府所签经济合同的收集、整理及归档；</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7.</w:t>
      </w:r>
      <w:r w:rsidRPr="002767CB">
        <w:rPr>
          <w:rFonts w:eastAsia="方正仿宋_GBK" w:hint="eastAsia"/>
          <w:sz w:val="32"/>
          <w:szCs w:val="32"/>
        </w:rPr>
        <w:t>承办主管部门交办的其他事项。包括部门（单位）职级、内设机构及编制、下属机构、职能职责等。</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hint="eastAsia"/>
          <w:sz w:val="32"/>
          <w:szCs w:val="32"/>
        </w:rPr>
        <w:t>（二）预算及支出情况。</w:t>
      </w:r>
    </w:p>
    <w:p w:rsidR="002767CB" w:rsidRPr="002767CB" w:rsidRDefault="002767CB" w:rsidP="002767CB">
      <w:pPr>
        <w:spacing w:line="560" w:lineRule="exact"/>
        <w:ind w:firstLineChars="200" w:firstLine="640"/>
        <w:rPr>
          <w:rFonts w:eastAsia="方正仿宋_GBK"/>
          <w:sz w:val="32"/>
          <w:szCs w:val="32"/>
        </w:rPr>
      </w:pPr>
      <w:r w:rsidRPr="002767CB">
        <w:rPr>
          <w:rFonts w:eastAsia="方正仿宋_GBK"/>
          <w:sz w:val="32"/>
          <w:szCs w:val="32"/>
        </w:rPr>
        <w:t>202</w:t>
      </w:r>
      <w:r>
        <w:rPr>
          <w:rFonts w:eastAsia="方正仿宋_GBK" w:hint="eastAsia"/>
          <w:sz w:val="32"/>
          <w:szCs w:val="32"/>
        </w:rPr>
        <w:t>2</w:t>
      </w:r>
      <w:r w:rsidRPr="002767CB">
        <w:rPr>
          <w:rFonts w:eastAsia="方正仿宋_GBK" w:hint="eastAsia"/>
          <w:sz w:val="32"/>
          <w:szCs w:val="32"/>
        </w:rPr>
        <w:t>年年初预算</w:t>
      </w:r>
      <w:r>
        <w:rPr>
          <w:rFonts w:eastAsia="方正仿宋_GBK" w:hint="eastAsia"/>
          <w:sz w:val="32"/>
          <w:szCs w:val="32"/>
        </w:rPr>
        <w:t>222.05</w:t>
      </w:r>
      <w:r>
        <w:rPr>
          <w:rFonts w:eastAsia="方正仿宋_GBK" w:hint="eastAsia"/>
          <w:sz w:val="32"/>
          <w:szCs w:val="32"/>
        </w:rPr>
        <w:t>万</w:t>
      </w:r>
      <w:r w:rsidRPr="002767CB">
        <w:rPr>
          <w:rFonts w:eastAsia="方正仿宋_GBK" w:hint="eastAsia"/>
          <w:sz w:val="32"/>
          <w:szCs w:val="32"/>
        </w:rPr>
        <w:t>元，</w:t>
      </w:r>
      <w:r>
        <w:rPr>
          <w:rFonts w:eastAsia="方正仿宋_GBK" w:hint="eastAsia"/>
          <w:sz w:val="32"/>
          <w:szCs w:val="32"/>
        </w:rPr>
        <w:t>全年（调整）预算数</w:t>
      </w:r>
      <w:r>
        <w:rPr>
          <w:rFonts w:eastAsia="方正仿宋_GBK" w:hint="eastAsia"/>
          <w:sz w:val="32"/>
          <w:szCs w:val="32"/>
        </w:rPr>
        <w:t>238.23</w:t>
      </w:r>
      <w:r>
        <w:rPr>
          <w:rFonts w:eastAsia="方正仿宋_GBK" w:hint="eastAsia"/>
          <w:sz w:val="32"/>
          <w:szCs w:val="32"/>
        </w:rPr>
        <w:t>万元，</w:t>
      </w:r>
      <w:r w:rsidRPr="002767CB">
        <w:rPr>
          <w:rFonts w:eastAsia="方正仿宋_GBK" w:hint="eastAsia"/>
          <w:sz w:val="32"/>
          <w:szCs w:val="32"/>
        </w:rPr>
        <w:t>全年执行数</w:t>
      </w:r>
      <w:r>
        <w:rPr>
          <w:rFonts w:eastAsia="方正仿宋_GBK" w:hint="eastAsia"/>
          <w:sz w:val="32"/>
          <w:szCs w:val="32"/>
        </w:rPr>
        <w:t>156.64</w:t>
      </w:r>
      <w:r>
        <w:rPr>
          <w:rFonts w:eastAsia="方正仿宋_GBK" w:hint="eastAsia"/>
          <w:sz w:val="32"/>
          <w:szCs w:val="32"/>
        </w:rPr>
        <w:t>万</w:t>
      </w:r>
      <w:r w:rsidRPr="002767CB">
        <w:rPr>
          <w:rFonts w:eastAsia="方正仿宋_GBK" w:hint="eastAsia"/>
          <w:sz w:val="32"/>
          <w:szCs w:val="32"/>
        </w:rPr>
        <w:t>元</w:t>
      </w:r>
      <w:r>
        <w:rPr>
          <w:rFonts w:eastAsia="方正仿宋_GBK" w:hint="eastAsia"/>
          <w:sz w:val="32"/>
          <w:szCs w:val="32"/>
        </w:rPr>
        <w:t>。</w:t>
      </w:r>
    </w:p>
    <w:p w:rsidR="0034410B" w:rsidRDefault="0034410B" w:rsidP="00E05A32">
      <w:pPr>
        <w:spacing w:line="596" w:lineRule="exact"/>
        <w:ind w:firstLineChars="200" w:firstLine="640"/>
        <w:rPr>
          <w:rFonts w:eastAsia="方正黑体_GBK"/>
          <w:sz w:val="32"/>
          <w:szCs w:val="32"/>
        </w:rPr>
      </w:pPr>
      <w:r>
        <w:rPr>
          <w:rFonts w:eastAsia="方正黑体_GBK" w:hint="eastAsia"/>
          <w:sz w:val="32"/>
          <w:szCs w:val="32"/>
        </w:rPr>
        <w:t>二</w:t>
      </w:r>
      <w:r w:rsidR="00806865" w:rsidRPr="00BC3295">
        <w:rPr>
          <w:rFonts w:eastAsia="方正黑体_GBK"/>
          <w:sz w:val="32"/>
          <w:szCs w:val="32"/>
        </w:rPr>
        <w:t>、</w:t>
      </w:r>
      <w:r>
        <w:rPr>
          <w:rFonts w:eastAsia="方正黑体_GBK" w:hint="eastAsia"/>
          <w:sz w:val="32"/>
          <w:szCs w:val="32"/>
        </w:rPr>
        <w:t>主要成效</w:t>
      </w:r>
    </w:p>
    <w:p w:rsidR="00685DB0" w:rsidRPr="00685DB0" w:rsidRDefault="00685DB0" w:rsidP="00685DB0">
      <w:pPr>
        <w:spacing w:line="560" w:lineRule="exact"/>
        <w:ind w:firstLineChars="200" w:firstLine="640"/>
        <w:rPr>
          <w:rFonts w:eastAsia="方正楷体_GBK"/>
          <w:sz w:val="32"/>
          <w:szCs w:val="32"/>
        </w:rPr>
      </w:pPr>
      <w:r w:rsidRPr="00685DB0">
        <w:rPr>
          <w:rFonts w:eastAsia="方正楷体_GBK"/>
          <w:sz w:val="32"/>
          <w:szCs w:val="32"/>
        </w:rPr>
        <w:t>（一）</w:t>
      </w:r>
      <w:r w:rsidRPr="00685DB0">
        <w:rPr>
          <w:rFonts w:eastAsia="方正楷体_GBK"/>
          <w:sz w:val="32"/>
          <w:szCs w:val="32"/>
        </w:rPr>
        <w:t xml:space="preserve"> </w:t>
      </w:r>
      <w:r w:rsidRPr="00685DB0">
        <w:rPr>
          <w:rFonts w:eastAsia="方正楷体_GBK"/>
          <w:sz w:val="32"/>
          <w:szCs w:val="32"/>
        </w:rPr>
        <w:t>建章立制，规范绩效管理流程</w:t>
      </w:r>
    </w:p>
    <w:p w:rsidR="00685DB0" w:rsidRPr="00685DB0" w:rsidRDefault="00685DB0" w:rsidP="00685DB0">
      <w:pPr>
        <w:spacing w:line="560" w:lineRule="exact"/>
        <w:rPr>
          <w:rFonts w:eastAsia="方正仿宋_GBK"/>
          <w:sz w:val="32"/>
          <w:szCs w:val="32"/>
        </w:rPr>
      </w:pPr>
      <w:r w:rsidRPr="00685DB0">
        <w:rPr>
          <w:rFonts w:eastAsia="方正仿宋_GBK"/>
          <w:sz w:val="32"/>
          <w:szCs w:val="32"/>
        </w:rPr>
        <w:lastRenderedPageBreak/>
        <w:t xml:space="preserve">    </w:t>
      </w:r>
      <w:r w:rsidRPr="00685DB0">
        <w:rPr>
          <w:rFonts w:eastAsia="方正仿宋_GBK"/>
          <w:sz w:val="32"/>
          <w:szCs w:val="32"/>
        </w:rPr>
        <w:t>围绕预算管理的主要内容和环节，出台绩效评估、绩效目标管理实施细则，规范绩效评估和绩效目标编报，绩效管理质量得到进一步提高。</w:t>
      </w:r>
    </w:p>
    <w:p w:rsidR="00685DB0" w:rsidRPr="00685DB0" w:rsidRDefault="00685DB0" w:rsidP="00685DB0">
      <w:pPr>
        <w:spacing w:line="560" w:lineRule="exact"/>
        <w:rPr>
          <w:rFonts w:eastAsia="方正仿宋_GBK"/>
          <w:sz w:val="32"/>
          <w:szCs w:val="32"/>
        </w:rPr>
      </w:pPr>
      <w:r w:rsidRPr="00685DB0">
        <w:rPr>
          <w:rFonts w:eastAsia="方正仿宋_GBK"/>
          <w:sz w:val="32"/>
          <w:szCs w:val="32"/>
        </w:rPr>
        <w:t xml:space="preserve">   </w:t>
      </w:r>
      <w:r w:rsidRPr="00685DB0">
        <w:rPr>
          <w:rFonts w:eastAsia="方正楷体_GBK"/>
          <w:sz w:val="32"/>
          <w:szCs w:val="32"/>
        </w:rPr>
        <w:t>（二）加强培训，提高绩效业务水平</w:t>
      </w:r>
    </w:p>
    <w:p w:rsidR="00685DB0" w:rsidRPr="00685DB0" w:rsidRDefault="00685DB0" w:rsidP="00685DB0">
      <w:pPr>
        <w:spacing w:line="560" w:lineRule="exact"/>
        <w:ind w:firstLine="640"/>
        <w:rPr>
          <w:rFonts w:eastAsia="方正仿宋_GBK"/>
          <w:sz w:val="32"/>
          <w:szCs w:val="32"/>
        </w:rPr>
      </w:pPr>
      <w:r w:rsidRPr="00685DB0">
        <w:rPr>
          <w:rFonts w:eastAsia="方正仿宋_GBK"/>
          <w:sz w:val="32"/>
          <w:szCs w:val="32"/>
        </w:rPr>
        <w:t>2022</w:t>
      </w:r>
      <w:r w:rsidRPr="00685DB0">
        <w:rPr>
          <w:rFonts w:eastAsia="方正仿宋_GBK"/>
          <w:sz w:val="32"/>
          <w:szCs w:val="32"/>
        </w:rPr>
        <w:t>年对各预算单位进行线上线下培训共</w:t>
      </w:r>
      <w:r w:rsidRPr="00685DB0">
        <w:rPr>
          <w:rFonts w:eastAsia="方正仿宋_GBK"/>
          <w:sz w:val="32"/>
          <w:szCs w:val="32"/>
        </w:rPr>
        <w:t>2</w:t>
      </w:r>
      <w:r w:rsidRPr="00685DB0">
        <w:rPr>
          <w:rFonts w:eastAsia="方正仿宋_GBK"/>
          <w:sz w:val="32"/>
          <w:szCs w:val="32"/>
        </w:rPr>
        <w:t>次，累计培训人数达</w:t>
      </w:r>
      <w:r w:rsidRPr="00685DB0">
        <w:rPr>
          <w:rFonts w:eastAsia="方正仿宋_GBK"/>
          <w:sz w:val="32"/>
          <w:szCs w:val="32"/>
        </w:rPr>
        <w:t>1000</w:t>
      </w:r>
      <w:r w:rsidRPr="00685DB0">
        <w:rPr>
          <w:rFonts w:eastAsia="方正仿宋_GBK"/>
          <w:sz w:val="32"/>
          <w:szCs w:val="32"/>
        </w:rPr>
        <w:t>余人，通过培训，提高了业务人员的绩效管理水平，增强了绩效管理理念。</w:t>
      </w:r>
    </w:p>
    <w:p w:rsidR="00685DB0" w:rsidRPr="00685DB0" w:rsidRDefault="00685DB0" w:rsidP="00685DB0">
      <w:pPr>
        <w:ind w:firstLineChars="200" w:firstLine="640"/>
        <w:rPr>
          <w:rFonts w:eastAsia="方正楷体_GBK"/>
          <w:sz w:val="32"/>
          <w:szCs w:val="32"/>
        </w:rPr>
      </w:pPr>
      <w:r w:rsidRPr="00685DB0">
        <w:rPr>
          <w:rFonts w:eastAsia="方正楷体_GBK"/>
          <w:sz w:val="32"/>
          <w:szCs w:val="32"/>
        </w:rPr>
        <w:t>（三）事前评估，做好审核关口前移</w:t>
      </w:r>
    </w:p>
    <w:p w:rsidR="00685DB0" w:rsidRPr="00685DB0" w:rsidRDefault="00685DB0" w:rsidP="00685DB0">
      <w:pPr>
        <w:ind w:firstLineChars="200" w:firstLine="640"/>
        <w:rPr>
          <w:rFonts w:eastAsia="方正仿宋_GBK"/>
          <w:sz w:val="32"/>
          <w:szCs w:val="32"/>
        </w:rPr>
      </w:pPr>
      <w:r w:rsidRPr="00685DB0">
        <w:rPr>
          <w:rFonts w:eastAsia="方正仿宋_GBK"/>
          <w:sz w:val="32"/>
          <w:szCs w:val="32"/>
        </w:rPr>
        <w:t>对新增政府投资项目和非政府投资项目金额超过</w:t>
      </w:r>
      <w:r w:rsidRPr="00685DB0">
        <w:rPr>
          <w:rFonts w:eastAsia="方正仿宋_GBK"/>
          <w:sz w:val="32"/>
          <w:szCs w:val="32"/>
        </w:rPr>
        <w:t>100</w:t>
      </w:r>
      <w:r w:rsidRPr="00685DB0">
        <w:rPr>
          <w:rFonts w:eastAsia="方正仿宋_GBK"/>
          <w:sz w:val="32"/>
          <w:szCs w:val="32"/>
        </w:rPr>
        <w:t>万元的新增项目开展事前绩效评估，将评估结果作为预算公开评审和预算安排的重要依据。</w:t>
      </w:r>
    </w:p>
    <w:p w:rsidR="00685DB0" w:rsidRPr="00685DB0" w:rsidRDefault="00685DB0" w:rsidP="00685DB0">
      <w:pPr>
        <w:spacing w:line="560" w:lineRule="exact"/>
        <w:ind w:firstLineChars="200" w:firstLine="640"/>
        <w:rPr>
          <w:rFonts w:eastAsia="方正楷体_GBK"/>
          <w:sz w:val="32"/>
          <w:szCs w:val="32"/>
        </w:rPr>
      </w:pPr>
      <w:r w:rsidRPr="00685DB0">
        <w:rPr>
          <w:rFonts w:eastAsia="方正楷体_GBK"/>
          <w:sz w:val="32"/>
          <w:szCs w:val="32"/>
        </w:rPr>
        <w:t>（四）目标编制，夯实绩效管理基础</w:t>
      </w:r>
    </w:p>
    <w:p w:rsidR="00685DB0" w:rsidRPr="00685DB0" w:rsidRDefault="00685DB0" w:rsidP="00685DB0">
      <w:pPr>
        <w:spacing w:line="560" w:lineRule="exact"/>
        <w:ind w:firstLineChars="200" w:firstLine="640"/>
        <w:rPr>
          <w:rFonts w:eastAsia="方正仿宋_GBK"/>
          <w:sz w:val="32"/>
          <w:szCs w:val="32"/>
        </w:rPr>
      </w:pPr>
      <w:r w:rsidRPr="00685DB0">
        <w:rPr>
          <w:rFonts w:eastAsia="方正仿宋_GBK"/>
          <w:sz w:val="32"/>
          <w:szCs w:val="32"/>
        </w:rPr>
        <w:t>我区预算部门（单位）及</w:t>
      </w:r>
      <w:proofErr w:type="gramStart"/>
      <w:r w:rsidRPr="00685DB0">
        <w:rPr>
          <w:rFonts w:eastAsia="方正仿宋_GBK"/>
          <w:sz w:val="32"/>
          <w:szCs w:val="32"/>
        </w:rPr>
        <w:t>镇街均编制</w:t>
      </w:r>
      <w:proofErr w:type="gramEnd"/>
      <w:r w:rsidRPr="00685DB0">
        <w:rPr>
          <w:rFonts w:eastAsia="方正仿宋_GBK"/>
          <w:sz w:val="32"/>
          <w:szCs w:val="32"/>
        </w:rPr>
        <w:t>部门整体绩效目标，所有年初预算项目均编制项目绩效目标。</w:t>
      </w:r>
    </w:p>
    <w:p w:rsidR="00685DB0" w:rsidRPr="00685DB0" w:rsidRDefault="00685DB0" w:rsidP="00685DB0">
      <w:pPr>
        <w:spacing w:line="560" w:lineRule="exact"/>
        <w:ind w:firstLineChars="200" w:firstLine="640"/>
        <w:rPr>
          <w:rFonts w:eastAsia="方正楷体_GBK"/>
          <w:sz w:val="32"/>
          <w:szCs w:val="32"/>
        </w:rPr>
      </w:pPr>
      <w:r w:rsidRPr="00685DB0">
        <w:rPr>
          <w:rFonts w:eastAsia="方正楷体_GBK"/>
          <w:sz w:val="32"/>
          <w:szCs w:val="32"/>
        </w:rPr>
        <w:t>（五）运行监控，强化监控结果应用</w:t>
      </w:r>
    </w:p>
    <w:p w:rsidR="00685DB0" w:rsidRPr="00685DB0" w:rsidRDefault="00685DB0" w:rsidP="00685DB0">
      <w:pPr>
        <w:spacing w:line="560" w:lineRule="exact"/>
        <w:ind w:firstLineChars="200" w:firstLine="640"/>
        <w:rPr>
          <w:rFonts w:eastAsia="方正仿宋_GBK"/>
          <w:sz w:val="32"/>
          <w:szCs w:val="32"/>
        </w:rPr>
      </w:pPr>
      <w:r w:rsidRPr="00685DB0">
        <w:rPr>
          <w:rFonts w:eastAsia="方正仿宋_GBK"/>
          <w:sz w:val="32"/>
          <w:szCs w:val="32"/>
        </w:rPr>
        <w:t>加强项目绩效运行</w:t>
      </w:r>
      <w:r w:rsidRPr="00685DB0">
        <w:rPr>
          <w:rFonts w:eastAsia="方正仿宋_GBK"/>
          <w:sz w:val="32"/>
          <w:szCs w:val="32"/>
        </w:rPr>
        <w:t>“</w:t>
      </w:r>
      <w:r w:rsidRPr="00685DB0">
        <w:rPr>
          <w:rFonts w:eastAsia="方正仿宋_GBK"/>
          <w:sz w:val="32"/>
          <w:szCs w:val="32"/>
        </w:rPr>
        <w:t>双监控</w:t>
      </w:r>
      <w:r w:rsidRPr="00685DB0">
        <w:rPr>
          <w:rFonts w:eastAsia="方正仿宋_GBK"/>
          <w:sz w:val="32"/>
          <w:szCs w:val="32"/>
        </w:rPr>
        <w:t>”</w:t>
      </w:r>
      <w:r w:rsidRPr="00685DB0">
        <w:rPr>
          <w:rFonts w:eastAsia="方正仿宋_GBK"/>
          <w:sz w:val="32"/>
          <w:szCs w:val="32"/>
        </w:rPr>
        <w:t>，对偏离目标的原因进行分析并及时纠正。</w:t>
      </w:r>
      <w:r w:rsidRPr="00685DB0">
        <w:rPr>
          <w:rFonts w:eastAsia="方正仿宋_GBK"/>
          <w:sz w:val="32"/>
          <w:szCs w:val="32"/>
        </w:rPr>
        <w:t>2022</w:t>
      </w:r>
      <w:r w:rsidRPr="00685DB0">
        <w:rPr>
          <w:rFonts w:eastAsia="方正仿宋_GBK"/>
          <w:sz w:val="32"/>
          <w:szCs w:val="32"/>
        </w:rPr>
        <w:t>年，区级预算部门（单位）对部门整体和项目绩效目标开展定期监控，将监控结果作为</w:t>
      </w:r>
      <w:r w:rsidRPr="00685DB0">
        <w:rPr>
          <w:rFonts w:eastAsia="方正仿宋_GBK"/>
          <w:sz w:val="32"/>
          <w:szCs w:val="32"/>
        </w:rPr>
        <w:t>2023</w:t>
      </w:r>
      <w:r w:rsidRPr="00685DB0">
        <w:rPr>
          <w:rFonts w:eastAsia="方正仿宋_GBK"/>
          <w:sz w:val="32"/>
          <w:szCs w:val="32"/>
        </w:rPr>
        <w:t>年预算公开评审的参考依据。</w:t>
      </w:r>
    </w:p>
    <w:p w:rsidR="00685DB0" w:rsidRPr="00685DB0" w:rsidRDefault="00685DB0" w:rsidP="00685DB0">
      <w:pPr>
        <w:spacing w:line="560" w:lineRule="exact"/>
        <w:ind w:firstLineChars="200" w:firstLine="640"/>
        <w:rPr>
          <w:rFonts w:eastAsia="方正楷体_GBK"/>
          <w:sz w:val="32"/>
          <w:szCs w:val="32"/>
        </w:rPr>
      </w:pPr>
      <w:r w:rsidRPr="00685DB0">
        <w:rPr>
          <w:rFonts w:eastAsia="方正楷体_GBK"/>
          <w:sz w:val="32"/>
          <w:szCs w:val="32"/>
        </w:rPr>
        <w:t>（六）做实自评，加强相关问题整改</w:t>
      </w:r>
    </w:p>
    <w:p w:rsidR="00685DB0" w:rsidRPr="00685DB0" w:rsidRDefault="00685DB0" w:rsidP="00685DB0">
      <w:pPr>
        <w:spacing w:line="600" w:lineRule="exact"/>
        <w:ind w:firstLineChars="200" w:firstLine="640"/>
        <w:jc w:val="left"/>
        <w:rPr>
          <w:rFonts w:eastAsia="方正仿宋_GBK"/>
          <w:sz w:val="32"/>
          <w:szCs w:val="32"/>
        </w:rPr>
      </w:pPr>
      <w:r w:rsidRPr="00685DB0">
        <w:rPr>
          <w:rFonts w:eastAsia="方正仿宋_GBK"/>
          <w:sz w:val="32"/>
          <w:szCs w:val="32"/>
        </w:rPr>
        <w:t>实现部门整体绩效自评全覆盖</w:t>
      </w:r>
      <w:r>
        <w:rPr>
          <w:rFonts w:eastAsia="方正仿宋_GBK" w:hint="eastAsia"/>
          <w:sz w:val="32"/>
          <w:szCs w:val="32"/>
        </w:rPr>
        <w:t>和</w:t>
      </w:r>
      <w:r w:rsidRPr="00685DB0">
        <w:rPr>
          <w:rFonts w:eastAsia="方正仿宋_GBK"/>
          <w:sz w:val="32"/>
          <w:szCs w:val="32"/>
        </w:rPr>
        <w:t>项目绩效自评全覆盖。针对自评中发现的问题，在规定时间内进行整改。</w:t>
      </w:r>
    </w:p>
    <w:p w:rsidR="00685DB0" w:rsidRPr="00685DB0" w:rsidRDefault="00685DB0" w:rsidP="00685DB0">
      <w:pPr>
        <w:spacing w:line="560" w:lineRule="exact"/>
        <w:ind w:firstLineChars="200" w:firstLine="640"/>
        <w:rPr>
          <w:rFonts w:eastAsia="方正楷体_GBK"/>
          <w:sz w:val="32"/>
          <w:szCs w:val="32"/>
        </w:rPr>
      </w:pPr>
      <w:r w:rsidRPr="00685DB0">
        <w:rPr>
          <w:rFonts w:eastAsia="方正仿宋_GBK"/>
          <w:sz w:val="32"/>
          <w:szCs w:val="32"/>
        </w:rPr>
        <w:t xml:space="preserve"> </w:t>
      </w:r>
      <w:r w:rsidRPr="00685DB0">
        <w:rPr>
          <w:rFonts w:eastAsia="方正楷体_GBK"/>
          <w:sz w:val="32"/>
          <w:szCs w:val="32"/>
        </w:rPr>
        <w:t>（</w:t>
      </w:r>
      <w:r>
        <w:rPr>
          <w:rFonts w:eastAsia="方正楷体_GBK" w:hint="eastAsia"/>
          <w:sz w:val="32"/>
          <w:szCs w:val="32"/>
        </w:rPr>
        <w:t>七</w:t>
      </w:r>
      <w:r w:rsidRPr="00685DB0">
        <w:rPr>
          <w:rFonts w:eastAsia="方正楷体_GBK"/>
          <w:sz w:val="32"/>
          <w:szCs w:val="32"/>
        </w:rPr>
        <w:t>）信息公开，增强绩效工作透明度</w:t>
      </w:r>
    </w:p>
    <w:p w:rsidR="00685DB0" w:rsidRPr="00685DB0" w:rsidRDefault="00685DB0" w:rsidP="00685DB0">
      <w:pPr>
        <w:spacing w:line="560" w:lineRule="exact"/>
        <w:ind w:firstLineChars="200" w:firstLine="640"/>
        <w:rPr>
          <w:rFonts w:eastAsia="方正仿宋_GBK"/>
          <w:sz w:val="32"/>
          <w:szCs w:val="32"/>
        </w:rPr>
      </w:pPr>
      <w:r w:rsidRPr="00685DB0">
        <w:rPr>
          <w:rFonts w:eastAsia="方正仿宋_GBK"/>
          <w:sz w:val="32"/>
          <w:szCs w:val="32"/>
        </w:rPr>
        <w:lastRenderedPageBreak/>
        <w:t>按照预算绩效目标与预算编制</w:t>
      </w:r>
      <w:r w:rsidRPr="00685DB0">
        <w:rPr>
          <w:rFonts w:eastAsia="方正仿宋_GBK"/>
          <w:sz w:val="32"/>
          <w:szCs w:val="32"/>
        </w:rPr>
        <w:t>“</w:t>
      </w:r>
      <w:r w:rsidRPr="00685DB0">
        <w:rPr>
          <w:rFonts w:eastAsia="方正仿宋_GBK"/>
          <w:sz w:val="32"/>
          <w:szCs w:val="32"/>
        </w:rPr>
        <w:t>同布置、同申报、同审核、同批复、同公开</w:t>
      </w:r>
      <w:r w:rsidRPr="00685DB0">
        <w:rPr>
          <w:rFonts w:eastAsia="方正仿宋_GBK"/>
          <w:sz w:val="32"/>
          <w:szCs w:val="32"/>
        </w:rPr>
        <w:t>”</w:t>
      </w:r>
      <w:r w:rsidRPr="00685DB0">
        <w:rPr>
          <w:rFonts w:eastAsia="方正仿宋_GBK"/>
          <w:sz w:val="32"/>
          <w:szCs w:val="32"/>
        </w:rPr>
        <w:t>的管理要求，</w:t>
      </w:r>
      <w:r w:rsidRPr="00685DB0">
        <w:rPr>
          <w:rFonts w:eastAsia="方正仿宋_GBK"/>
          <w:sz w:val="32"/>
          <w:szCs w:val="32"/>
        </w:rPr>
        <w:t>2022</w:t>
      </w:r>
      <w:r w:rsidRPr="00685DB0">
        <w:rPr>
          <w:rFonts w:eastAsia="方正仿宋_GBK"/>
          <w:sz w:val="32"/>
          <w:szCs w:val="32"/>
        </w:rPr>
        <w:t>年部门整体绩效目标和项目绩效目标于规定时间内在网站上进行了公开，做到了预算单位</w:t>
      </w:r>
      <w:r w:rsidRPr="00685DB0">
        <w:rPr>
          <w:rFonts w:eastAsia="方正仿宋_GBK"/>
          <w:sz w:val="32"/>
          <w:szCs w:val="32"/>
        </w:rPr>
        <w:t>100%</w:t>
      </w:r>
      <w:r w:rsidRPr="00685DB0">
        <w:rPr>
          <w:rFonts w:eastAsia="方正仿宋_GBK"/>
          <w:sz w:val="32"/>
          <w:szCs w:val="32"/>
        </w:rPr>
        <w:t>公开。</w:t>
      </w:r>
    </w:p>
    <w:p w:rsidR="00806865" w:rsidRDefault="0034410B" w:rsidP="00E05A32">
      <w:pPr>
        <w:spacing w:line="596" w:lineRule="exact"/>
        <w:ind w:firstLineChars="200" w:firstLine="640"/>
        <w:rPr>
          <w:rFonts w:eastAsia="方正黑体_GBK"/>
          <w:sz w:val="32"/>
          <w:szCs w:val="32"/>
        </w:rPr>
      </w:pPr>
      <w:r>
        <w:rPr>
          <w:rFonts w:eastAsia="方正黑体_GBK" w:hint="eastAsia"/>
          <w:sz w:val="32"/>
          <w:szCs w:val="32"/>
        </w:rPr>
        <w:t>三、</w:t>
      </w:r>
      <w:r w:rsidR="00CD33CE">
        <w:rPr>
          <w:rFonts w:eastAsia="方正黑体_GBK" w:hint="eastAsia"/>
          <w:sz w:val="32"/>
          <w:szCs w:val="32"/>
        </w:rPr>
        <w:t>绩效</w:t>
      </w:r>
      <w:r w:rsidR="00806865" w:rsidRPr="00BC3295">
        <w:rPr>
          <w:rFonts w:eastAsia="方正黑体_GBK"/>
          <w:sz w:val="32"/>
          <w:szCs w:val="32"/>
        </w:rPr>
        <w:t>评价情况及结论</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（一）</w:t>
      </w:r>
      <w:r w:rsidRPr="00492916">
        <w:rPr>
          <w:rFonts w:eastAsia="方正仿宋_GBK" w:hint="eastAsia"/>
          <w:sz w:val="32"/>
          <w:szCs w:val="32"/>
        </w:rPr>
        <w:t>新增重点项目绩效评估覆盖率</w:t>
      </w:r>
    </w:p>
    <w:p w:rsidR="00974CB7" w:rsidRPr="00974CB7" w:rsidRDefault="00974CB7" w:rsidP="00974CB7">
      <w:pPr>
        <w:spacing w:line="596" w:lineRule="exact"/>
        <w:ind w:firstLineChars="200" w:firstLine="640"/>
        <w:rPr>
          <w:rFonts w:eastAsia="方正仿宋_GBK"/>
          <w:sz w:val="32"/>
          <w:szCs w:val="32"/>
        </w:rPr>
      </w:pPr>
      <w:r>
        <w:rPr>
          <w:rFonts w:eastAsia="方正仿宋_GBK" w:hint="eastAsia"/>
          <w:sz w:val="32"/>
          <w:szCs w:val="32"/>
        </w:rPr>
        <w:t>新增重点项目绩效评估全覆盖，</w:t>
      </w:r>
      <w:r w:rsidRPr="00974CB7">
        <w:rPr>
          <w:rFonts w:eastAsia="方正仿宋_GBK" w:hint="eastAsia"/>
          <w:sz w:val="32"/>
          <w:szCs w:val="32"/>
        </w:rPr>
        <w:t>完成年初设定的绩效目标。</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（二）</w:t>
      </w:r>
      <w:r w:rsidRPr="00492916">
        <w:rPr>
          <w:rFonts w:eastAsia="方正仿宋_GBK" w:hint="eastAsia"/>
          <w:sz w:val="32"/>
          <w:szCs w:val="32"/>
        </w:rPr>
        <w:t>重点监控</w:t>
      </w:r>
    </w:p>
    <w:p w:rsidR="00492916" w:rsidRDefault="00492916" w:rsidP="00492916">
      <w:pPr>
        <w:spacing w:line="596" w:lineRule="exact"/>
        <w:ind w:firstLineChars="200" w:firstLine="640"/>
        <w:rPr>
          <w:rFonts w:eastAsia="方正仿宋_GBK"/>
          <w:sz w:val="32"/>
          <w:szCs w:val="32"/>
        </w:rPr>
      </w:pPr>
      <w:r w:rsidRPr="00492916">
        <w:rPr>
          <w:rFonts w:eastAsia="方正仿宋_GBK"/>
          <w:sz w:val="32"/>
          <w:szCs w:val="32"/>
        </w:rPr>
        <w:t>202</w:t>
      </w:r>
      <w:r>
        <w:rPr>
          <w:rFonts w:eastAsia="方正仿宋_GBK" w:hint="eastAsia"/>
          <w:sz w:val="32"/>
          <w:szCs w:val="32"/>
        </w:rPr>
        <w:t>2</w:t>
      </w:r>
      <w:r w:rsidRPr="00492916">
        <w:rPr>
          <w:rFonts w:eastAsia="方正仿宋_GBK" w:hint="eastAsia"/>
          <w:sz w:val="32"/>
          <w:szCs w:val="32"/>
        </w:rPr>
        <w:t>年，重点监控全年完成值</w:t>
      </w:r>
      <w:r>
        <w:rPr>
          <w:rFonts w:eastAsia="方正仿宋_GBK" w:hint="eastAsia"/>
          <w:sz w:val="32"/>
          <w:szCs w:val="32"/>
        </w:rPr>
        <w:t>14</w:t>
      </w:r>
      <w:r w:rsidRPr="00492916">
        <w:rPr>
          <w:rFonts w:eastAsia="方正仿宋_GBK" w:hint="eastAsia"/>
          <w:sz w:val="32"/>
          <w:szCs w:val="32"/>
        </w:rPr>
        <w:t>个，完成年初设定的绩效目标。</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（三）</w:t>
      </w:r>
      <w:r w:rsidRPr="00492916">
        <w:rPr>
          <w:rFonts w:eastAsia="方正仿宋_GBK" w:hint="eastAsia"/>
          <w:sz w:val="32"/>
          <w:szCs w:val="32"/>
        </w:rPr>
        <w:t>绩效目标编制覆盖率</w:t>
      </w:r>
    </w:p>
    <w:p w:rsidR="00492916" w:rsidRDefault="00492916" w:rsidP="00492916">
      <w:pPr>
        <w:spacing w:line="596" w:lineRule="exact"/>
        <w:ind w:firstLineChars="200" w:firstLine="640"/>
        <w:rPr>
          <w:rFonts w:eastAsia="方正仿宋_GBK"/>
          <w:sz w:val="32"/>
          <w:szCs w:val="32"/>
        </w:rPr>
      </w:pPr>
      <w:r w:rsidRPr="00492916">
        <w:rPr>
          <w:rFonts w:eastAsia="方正仿宋_GBK" w:hint="eastAsia"/>
          <w:sz w:val="32"/>
          <w:szCs w:val="32"/>
        </w:rPr>
        <w:t>202</w:t>
      </w:r>
      <w:r>
        <w:rPr>
          <w:rFonts w:eastAsia="方正仿宋_GBK" w:hint="eastAsia"/>
          <w:sz w:val="32"/>
          <w:szCs w:val="32"/>
        </w:rPr>
        <w:t>2</w:t>
      </w:r>
      <w:r w:rsidRPr="00492916">
        <w:rPr>
          <w:rFonts w:eastAsia="方正仿宋_GBK" w:hint="eastAsia"/>
          <w:sz w:val="32"/>
          <w:szCs w:val="32"/>
        </w:rPr>
        <w:t>年，绩效目标</w:t>
      </w:r>
      <w:proofErr w:type="gramStart"/>
      <w:r w:rsidRPr="00492916">
        <w:rPr>
          <w:rFonts w:eastAsia="方正仿宋_GBK" w:hint="eastAsia"/>
          <w:sz w:val="32"/>
          <w:szCs w:val="32"/>
        </w:rPr>
        <w:t>编制全</w:t>
      </w:r>
      <w:proofErr w:type="gramEnd"/>
      <w:r w:rsidRPr="00492916">
        <w:rPr>
          <w:rFonts w:eastAsia="方正仿宋_GBK" w:hint="eastAsia"/>
          <w:sz w:val="32"/>
          <w:szCs w:val="32"/>
        </w:rPr>
        <w:t>覆盖，编制覆盖率</w:t>
      </w:r>
      <w:r w:rsidRPr="00492916">
        <w:rPr>
          <w:rFonts w:eastAsia="方正仿宋_GBK" w:hint="eastAsia"/>
          <w:sz w:val="32"/>
          <w:szCs w:val="32"/>
        </w:rPr>
        <w:t>100%</w:t>
      </w:r>
      <w:r w:rsidRPr="00492916">
        <w:rPr>
          <w:rFonts w:eastAsia="方正仿宋_GBK" w:hint="eastAsia"/>
          <w:sz w:val="32"/>
          <w:szCs w:val="32"/>
        </w:rPr>
        <w:t>，完成年初设定的绩效目标。</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（四）</w:t>
      </w:r>
      <w:r w:rsidRPr="00492916">
        <w:rPr>
          <w:rFonts w:eastAsia="方正仿宋_GBK" w:hint="eastAsia"/>
          <w:sz w:val="32"/>
          <w:szCs w:val="32"/>
        </w:rPr>
        <w:t>重点绩效评价</w:t>
      </w:r>
    </w:p>
    <w:p w:rsidR="00492916" w:rsidRDefault="00492916" w:rsidP="00492916">
      <w:pPr>
        <w:spacing w:line="596" w:lineRule="exact"/>
        <w:ind w:firstLineChars="200" w:firstLine="640"/>
        <w:rPr>
          <w:rFonts w:eastAsia="方正仿宋_GBK"/>
          <w:sz w:val="32"/>
          <w:szCs w:val="32"/>
        </w:rPr>
      </w:pPr>
      <w:r w:rsidRPr="00492916">
        <w:rPr>
          <w:rFonts w:eastAsia="方正仿宋_GBK"/>
          <w:sz w:val="32"/>
          <w:szCs w:val="32"/>
        </w:rPr>
        <w:t>202</w:t>
      </w:r>
      <w:r>
        <w:rPr>
          <w:rFonts w:eastAsia="方正仿宋_GBK" w:hint="eastAsia"/>
          <w:sz w:val="32"/>
          <w:szCs w:val="32"/>
        </w:rPr>
        <w:t>2</w:t>
      </w:r>
      <w:r w:rsidRPr="00492916">
        <w:rPr>
          <w:rFonts w:eastAsia="方正仿宋_GBK" w:hint="eastAsia"/>
          <w:sz w:val="32"/>
          <w:szCs w:val="32"/>
        </w:rPr>
        <w:t>年，我区重点绩效评价项目</w:t>
      </w:r>
      <w:r>
        <w:rPr>
          <w:rFonts w:eastAsia="方正仿宋_GBK" w:hint="eastAsia"/>
          <w:sz w:val="32"/>
          <w:szCs w:val="32"/>
        </w:rPr>
        <w:t>8</w:t>
      </w:r>
      <w:r w:rsidRPr="00492916">
        <w:rPr>
          <w:rFonts w:eastAsia="方正仿宋_GBK" w:hint="eastAsia"/>
          <w:sz w:val="32"/>
          <w:szCs w:val="32"/>
        </w:rPr>
        <w:t>个、部门整体</w:t>
      </w:r>
      <w:r w:rsidRPr="00492916">
        <w:rPr>
          <w:rFonts w:eastAsia="方正仿宋_GBK"/>
          <w:sz w:val="32"/>
          <w:szCs w:val="32"/>
        </w:rPr>
        <w:t>4</w:t>
      </w:r>
      <w:r w:rsidRPr="00492916">
        <w:rPr>
          <w:rFonts w:eastAsia="方正仿宋_GBK" w:hint="eastAsia"/>
          <w:sz w:val="32"/>
          <w:szCs w:val="32"/>
        </w:rPr>
        <w:t>个、政策</w:t>
      </w:r>
      <w:r w:rsidRPr="00492916">
        <w:rPr>
          <w:rFonts w:eastAsia="方正仿宋_GBK"/>
          <w:sz w:val="32"/>
          <w:szCs w:val="32"/>
        </w:rPr>
        <w:t>1</w:t>
      </w:r>
      <w:r w:rsidRPr="00492916">
        <w:rPr>
          <w:rFonts w:eastAsia="方正仿宋_GBK" w:hint="eastAsia"/>
          <w:sz w:val="32"/>
          <w:szCs w:val="32"/>
        </w:rPr>
        <w:t>个，重点评价数量</w:t>
      </w:r>
      <w:r>
        <w:rPr>
          <w:rFonts w:eastAsia="方正仿宋_GBK" w:hint="eastAsia"/>
          <w:sz w:val="32"/>
          <w:szCs w:val="32"/>
        </w:rPr>
        <w:t>13</w:t>
      </w:r>
      <w:r w:rsidRPr="00492916">
        <w:rPr>
          <w:rFonts w:eastAsia="方正仿宋_GBK" w:hint="eastAsia"/>
          <w:sz w:val="32"/>
          <w:szCs w:val="32"/>
        </w:rPr>
        <w:t>个，完成年初设定的绩效目标。</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（五）</w:t>
      </w:r>
      <w:r w:rsidRPr="00492916">
        <w:rPr>
          <w:rFonts w:eastAsia="方正仿宋_GBK" w:hint="eastAsia"/>
          <w:sz w:val="32"/>
          <w:szCs w:val="32"/>
        </w:rPr>
        <w:t>项目绩效管理率</w:t>
      </w:r>
    </w:p>
    <w:p w:rsidR="00492916" w:rsidRDefault="00492916" w:rsidP="00E05A32">
      <w:pPr>
        <w:spacing w:line="596" w:lineRule="exact"/>
        <w:ind w:firstLineChars="200" w:firstLine="640"/>
        <w:rPr>
          <w:rFonts w:eastAsia="方正仿宋_GBK"/>
          <w:sz w:val="32"/>
          <w:szCs w:val="32"/>
        </w:rPr>
      </w:pPr>
      <w:r>
        <w:rPr>
          <w:rFonts w:eastAsia="方正仿宋_GBK"/>
          <w:kern w:val="0"/>
          <w:sz w:val="32"/>
          <w:szCs w:val="32"/>
        </w:rPr>
        <w:t>202</w:t>
      </w:r>
      <w:r>
        <w:rPr>
          <w:rFonts w:eastAsia="方正仿宋_GBK" w:hint="eastAsia"/>
          <w:kern w:val="0"/>
          <w:sz w:val="32"/>
          <w:szCs w:val="32"/>
        </w:rPr>
        <w:t>2</w:t>
      </w:r>
      <w:r>
        <w:rPr>
          <w:rFonts w:eastAsia="方正仿宋_GBK" w:hint="eastAsia"/>
          <w:kern w:val="0"/>
          <w:sz w:val="32"/>
          <w:szCs w:val="32"/>
        </w:rPr>
        <w:t>年，绩效目标编制、绩效运行监控、绩效评价、结果应用全过程管理项目，项目绩效管理类</w:t>
      </w:r>
      <w:r>
        <w:rPr>
          <w:rFonts w:eastAsia="方正仿宋_GBK"/>
          <w:kern w:val="0"/>
          <w:sz w:val="32"/>
          <w:szCs w:val="32"/>
        </w:rPr>
        <w:t>100%</w:t>
      </w:r>
      <w:r>
        <w:rPr>
          <w:rFonts w:eastAsia="方正仿宋_GBK" w:hint="eastAsia"/>
          <w:kern w:val="0"/>
          <w:sz w:val="32"/>
          <w:szCs w:val="32"/>
        </w:rPr>
        <w:t>，完成年初设定的绩效目标。</w:t>
      </w:r>
    </w:p>
    <w:p w:rsidR="00974CB7" w:rsidRDefault="00492916" w:rsidP="00E05A32">
      <w:pPr>
        <w:spacing w:line="596" w:lineRule="exact"/>
        <w:ind w:firstLineChars="200" w:firstLine="640"/>
        <w:rPr>
          <w:rFonts w:eastAsia="方正仿宋_GBK"/>
          <w:sz w:val="32"/>
          <w:szCs w:val="32"/>
        </w:rPr>
      </w:pPr>
      <w:r>
        <w:rPr>
          <w:rFonts w:eastAsia="方正仿宋_GBK" w:hint="eastAsia"/>
          <w:sz w:val="32"/>
          <w:szCs w:val="32"/>
        </w:rPr>
        <w:t>（六）</w:t>
      </w:r>
      <w:r w:rsidR="00974CB7" w:rsidRPr="00974CB7">
        <w:rPr>
          <w:rFonts w:eastAsia="方正仿宋_GBK" w:hint="eastAsia"/>
          <w:sz w:val="32"/>
          <w:szCs w:val="32"/>
        </w:rPr>
        <w:t>预算执行率</w:t>
      </w:r>
    </w:p>
    <w:p w:rsidR="00492916" w:rsidRDefault="00974CB7" w:rsidP="00E05A32">
      <w:pPr>
        <w:spacing w:line="596" w:lineRule="exact"/>
        <w:ind w:firstLineChars="200" w:firstLine="640"/>
        <w:rPr>
          <w:rFonts w:eastAsia="方正仿宋_GBK"/>
          <w:sz w:val="32"/>
          <w:szCs w:val="32"/>
        </w:rPr>
      </w:pPr>
      <w:r w:rsidRPr="00974CB7">
        <w:rPr>
          <w:rFonts w:eastAsia="方正仿宋_GBK"/>
          <w:sz w:val="32"/>
          <w:szCs w:val="32"/>
        </w:rPr>
        <w:t>202</w:t>
      </w:r>
      <w:r w:rsidRPr="00974CB7">
        <w:rPr>
          <w:rFonts w:eastAsia="方正仿宋_GBK" w:hint="eastAsia"/>
          <w:sz w:val="32"/>
          <w:szCs w:val="32"/>
        </w:rPr>
        <w:t>2</w:t>
      </w:r>
      <w:r w:rsidRPr="00974CB7">
        <w:rPr>
          <w:rFonts w:eastAsia="方正仿宋_GBK" w:hint="eastAsia"/>
          <w:sz w:val="32"/>
          <w:szCs w:val="32"/>
        </w:rPr>
        <w:t>年年初预算</w:t>
      </w:r>
      <w:r w:rsidRPr="00974CB7">
        <w:rPr>
          <w:rFonts w:eastAsia="方正仿宋_GBK" w:hint="eastAsia"/>
          <w:sz w:val="32"/>
          <w:szCs w:val="32"/>
        </w:rPr>
        <w:t>222.05</w:t>
      </w:r>
      <w:r w:rsidRPr="00974CB7">
        <w:rPr>
          <w:rFonts w:eastAsia="方正仿宋_GBK" w:hint="eastAsia"/>
          <w:sz w:val="32"/>
          <w:szCs w:val="32"/>
        </w:rPr>
        <w:t>万元，全年（调整）预算数</w:t>
      </w:r>
      <w:r w:rsidRPr="00974CB7">
        <w:rPr>
          <w:rFonts w:eastAsia="方正仿宋_GBK" w:hint="eastAsia"/>
          <w:sz w:val="32"/>
          <w:szCs w:val="32"/>
        </w:rPr>
        <w:t>238.23</w:t>
      </w:r>
      <w:r w:rsidRPr="00974CB7">
        <w:rPr>
          <w:rFonts w:eastAsia="方正仿宋_GBK" w:hint="eastAsia"/>
          <w:sz w:val="32"/>
          <w:szCs w:val="32"/>
        </w:rPr>
        <w:t>万元，全年执行数</w:t>
      </w:r>
      <w:r w:rsidRPr="00974CB7">
        <w:rPr>
          <w:rFonts w:eastAsia="方正仿宋_GBK" w:hint="eastAsia"/>
          <w:sz w:val="32"/>
          <w:szCs w:val="32"/>
        </w:rPr>
        <w:t>156.64</w:t>
      </w:r>
      <w:r w:rsidRPr="00974CB7">
        <w:rPr>
          <w:rFonts w:eastAsia="方正仿宋_GBK" w:hint="eastAsia"/>
          <w:sz w:val="32"/>
          <w:szCs w:val="32"/>
        </w:rPr>
        <w:t>万元。</w:t>
      </w:r>
      <w:r w:rsidR="00492916" w:rsidRPr="00492916">
        <w:rPr>
          <w:rFonts w:eastAsia="方正仿宋_GBK" w:hint="eastAsia"/>
          <w:sz w:val="32"/>
          <w:szCs w:val="32"/>
        </w:rPr>
        <w:t>预算执行率</w:t>
      </w:r>
      <w:r>
        <w:rPr>
          <w:rFonts w:eastAsia="方正仿宋_GBK" w:hint="eastAsia"/>
          <w:sz w:val="32"/>
          <w:szCs w:val="32"/>
        </w:rPr>
        <w:t>65.75%</w:t>
      </w:r>
      <w:r>
        <w:rPr>
          <w:rFonts w:eastAsia="方正仿宋_GBK" w:hint="eastAsia"/>
          <w:sz w:val="32"/>
          <w:szCs w:val="32"/>
        </w:rPr>
        <w:t>，得分</w:t>
      </w:r>
      <w:r>
        <w:rPr>
          <w:rFonts w:eastAsia="方正仿宋_GBK" w:hint="eastAsia"/>
          <w:sz w:val="32"/>
          <w:szCs w:val="32"/>
        </w:rPr>
        <w:t>0</w:t>
      </w:r>
      <w:r>
        <w:rPr>
          <w:rFonts w:eastAsia="方正仿宋_GBK" w:hint="eastAsia"/>
          <w:sz w:val="32"/>
          <w:szCs w:val="32"/>
        </w:rPr>
        <w:t>分。</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lastRenderedPageBreak/>
        <w:t>（七）</w:t>
      </w:r>
      <w:r w:rsidRPr="00492916">
        <w:rPr>
          <w:rFonts w:eastAsia="方正仿宋_GBK" w:hint="eastAsia"/>
          <w:sz w:val="32"/>
          <w:szCs w:val="32"/>
        </w:rPr>
        <w:t>单位预决算编制及时率</w:t>
      </w:r>
    </w:p>
    <w:p w:rsidR="00974CB7" w:rsidRPr="00974CB7" w:rsidRDefault="00974CB7" w:rsidP="00974CB7">
      <w:pPr>
        <w:spacing w:line="560" w:lineRule="exact"/>
        <w:ind w:firstLineChars="200" w:firstLine="640"/>
        <w:rPr>
          <w:rFonts w:eastAsia="方正仿宋_GBK"/>
          <w:sz w:val="32"/>
          <w:szCs w:val="32"/>
        </w:rPr>
      </w:pPr>
      <w:r w:rsidRPr="00974CB7">
        <w:rPr>
          <w:rFonts w:eastAsia="方正仿宋_GBK"/>
          <w:sz w:val="32"/>
          <w:szCs w:val="32"/>
        </w:rPr>
        <w:t>202</w:t>
      </w:r>
      <w:r>
        <w:rPr>
          <w:rFonts w:eastAsia="方正仿宋_GBK" w:hint="eastAsia"/>
          <w:sz w:val="32"/>
          <w:szCs w:val="32"/>
        </w:rPr>
        <w:t>2</w:t>
      </w:r>
      <w:r w:rsidRPr="00974CB7">
        <w:rPr>
          <w:rFonts w:eastAsia="方正仿宋_GBK" w:hint="eastAsia"/>
          <w:sz w:val="32"/>
          <w:szCs w:val="32"/>
        </w:rPr>
        <w:t>年，我中心预算、决算均按时编制，完成年初设定的绩效目标。</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（八）</w:t>
      </w:r>
      <w:r w:rsidRPr="00492916">
        <w:rPr>
          <w:rFonts w:eastAsia="方正仿宋_GBK" w:hint="eastAsia"/>
          <w:sz w:val="32"/>
          <w:szCs w:val="32"/>
        </w:rPr>
        <w:t>单位预决算公开率</w:t>
      </w:r>
    </w:p>
    <w:p w:rsidR="00974CB7" w:rsidRPr="00974CB7" w:rsidRDefault="00974CB7" w:rsidP="00974CB7">
      <w:pPr>
        <w:spacing w:line="560" w:lineRule="exact"/>
        <w:ind w:firstLineChars="200" w:firstLine="640"/>
        <w:rPr>
          <w:rFonts w:eastAsia="方正仿宋_GBK"/>
          <w:sz w:val="32"/>
          <w:szCs w:val="32"/>
        </w:rPr>
      </w:pPr>
      <w:r w:rsidRPr="00974CB7">
        <w:rPr>
          <w:rFonts w:eastAsia="方正仿宋_GBK"/>
          <w:sz w:val="32"/>
          <w:szCs w:val="32"/>
        </w:rPr>
        <w:t>202</w:t>
      </w:r>
      <w:r>
        <w:rPr>
          <w:rFonts w:eastAsia="方正仿宋_GBK" w:hint="eastAsia"/>
          <w:sz w:val="32"/>
          <w:szCs w:val="32"/>
        </w:rPr>
        <w:t>2</w:t>
      </w:r>
      <w:r w:rsidRPr="00974CB7">
        <w:rPr>
          <w:rFonts w:eastAsia="方正仿宋_GBK" w:hint="eastAsia"/>
          <w:sz w:val="32"/>
          <w:szCs w:val="32"/>
        </w:rPr>
        <w:t>年，我中心预算、决算均按要求进行了公开，完成年初设定的绩效目标。</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（九）</w:t>
      </w:r>
      <w:r w:rsidRPr="00492916">
        <w:rPr>
          <w:rFonts w:eastAsia="方正仿宋_GBK" w:hint="eastAsia"/>
          <w:sz w:val="32"/>
          <w:szCs w:val="32"/>
        </w:rPr>
        <w:t>绩效管理培训</w:t>
      </w:r>
    </w:p>
    <w:p w:rsidR="00974CB7" w:rsidRPr="00974CB7" w:rsidRDefault="00974CB7" w:rsidP="00974CB7">
      <w:pPr>
        <w:spacing w:line="596" w:lineRule="exact"/>
        <w:ind w:firstLineChars="200" w:firstLine="640"/>
        <w:rPr>
          <w:rFonts w:eastAsia="方正仿宋_GBK"/>
          <w:sz w:val="32"/>
          <w:szCs w:val="32"/>
        </w:rPr>
      </w:pPr>
      <w:r w:rsidRPr="00974CB7">
        <w:rPr>
          <w:rFonts w:eastAsia="方正仿宋_GBK"/>
          <w:sz w:val="32"/>
          <w:szCs w:val="32"/>
        </w:rPr>
        <w:t>202</w:t>
      </w:r>
      <w:r>
        <w:rPr>
          <w:rFonts w:eastAsia="方正仿宋_GBK" w:hint="eastAsia"/>
          <w:sz w:val="32"/>
          <w:szCs w:val="32"/>
        </w:rPr>
        <w:t>2</w:t>
      </w:r>
      <w:r w:rsidRPr="00974CB7">
        <w:rPr>
          <w:rFonts w:eastAsia="方正仿宋_GBK" w:hint="eastAsia"/>
          <w:sz w:val="32"/>
          <w:szCs w:val="32"/>
        </w:rPr>
        <w:t>年，我中心开展绩效管理培训</w:t>
      </w:r>
      <w:r>
        <w:rPr>
          <w:rFonts w:eastAsia="方正仿宋_GBK" w:hint="eastAsia"/>
          <w:sz w:val="32"/>
          <w:szCs w:val="32"/>
        </w:rPr>
        <w:t>2</w:t>
      </w:r>
      <w:r w:rsidRPr="00974CB7">
        <w:rPr>
          <w:rFonts w:eastAsia="方正仿宋_GBK" w:hint="eastAsia"/>
          <w:sz w:val="32"/>
          <w:szCs w:val="32"/>
        </w:rPr>
        <w:t>次，完成年初设定的绩效目标。</w:t>
      </w:r>
    </w:p>
    <w:p w:rsidR="00492916" w:rsidRDefault="00492916" w:rsidP="00E05A32">
      <w:pPr>
        <w:spacing w:line="596" w:lineRule="exact"/>
        <w:ind w:firstLineChars="200" w:firstLine="640"/>
        <w:rPr>
          <w:rFonts w:eastAsia="方正仿宋_GBK"/>
          <w:sz w:val="32"/>
          <w:szCs w:val="32"/>
        </w:rPr>
      </w:pPr>
      <w:r>
        <w:rPr>
          <w:rFonts w:eastAsia="方正仿宋_GBK" w:hint="eastAsia"/>
          <w:sz w:val="32"/>
          <w:szCs w:val="32"/>
        </w:rPr>
        <w:t>（十）</w:t>
      </w:r>
      <w:r w:rsidRPr="00492916">
        <w:rPr>
          <w:rFonts w:eastAsia="方正仿宋_GBK" w:hint="eastAsia"/>
          <w:sz w:val="32"/>
          <w:szCs w:val="32"/>
        </w:rPr>
        <w:t>服务对象满意度</w:t>
      </w:r>
    </w:p>
    <w:p w:rsidR="00974CB7" w:rsidRPr="00974CB7" w:rsidRDefault="00974CB7" w:rsidP="00974CB7">
      <w:pPr>
        <w:spacing w:line="596" w:lineRule="exact"/>
        <w:ind w:firstLineChars="200" w:firstLine="640"/>
        <w:rPr>
          <w:rFonts w:eastAsia="方正仿宋_GBK"/>
          <w:sz w:val="32"/>
          <w:szCs w:val="32"/>
        </w:rPr>
      </w:pPr>
      <w:r w:rsidRPr="00974CB7">
        <w:rPr>
          <w:rFonts w:eastAsia="方正仿宋_GBK" w:hint="eastAsia"/>
          <w:sz w:val="32"/>
          <w:szCs w:val="32"/>
        </w:rPr>
        <w:t>服务对象满意度</w:t>
      </w:r>
      <w:r w:rsidRPr="00974CB7">
        <w:rPr>
          <w:rFonts w:eastAsia="方正仿宋_GBK"/>
          <w:sz w:val="32"/>
          <w:szCs w:val="32"/>
        </w:rPr>
        <w:t>100%</w:t>
      </w:r>
      <w:r w:rsidRPr="00974CB7">
        <w:rPr>
          <w:rFonts w:eastAsia="方正仿宋_GBK" w:hint="eastAsia"/>
          <w:sz w:val="32"/>
          <w:szCs w:val="32"/>
        </w:rPr>
        <w:t>，完成年初设定的绩效目标。</w:t>
      </w:r>
    </w:p>
    <w:p w:rsidR="00837D1D" w:rsidRDefault="00770339" w:rsidP="00E05A32">
      <w:pPr>
        <w:spacing w:line="596" w:lineRule="exact"/>
        <w:ind w:firstLineChars="200" w:firstLine="640"/>
        <w:rPr>
          <w:rFonts w:eastAsia="方正黑体_GBK"/>
          <w:sz w:val="32"/>
          <w:szCs w:val="32"/>
        </w:rPr>
      </w:pPr>
      <w:r>
        <w:rPr>
          <w:rFonts w:eastAsia="方正黑体_GBK" w:hint="eastAsia"/>
          <w:sz w:val="32"/>
          <w:szCs w:val="32"/>
        </w:rPr>
        <w:t>四</w:t>
      </w:r>
      <w:r w:rsidR="00837D1D">
        <w:rPr>
          <w:rFonts w:eastAsia="方正黑体_GBK"/>
          <w:sz w:val="32"/>
          <w:szCs w:val="32"/>
        </w:rPr>
        <w:t>、</w:t>
      </w:r>
      <w:r w:rsidR="00E11CE4">
        <w:rPr>
          <w:rFonts w:eastAsia="方正黑体_GBK" w:hint="eastAsia"/>
          <w:sz w:val="32"/>
          <w:szCs w:val="32"/>
        </w:rPr>
        <w:t>需重点关注的问题</w:t>
      </w:r>
    </w:p>
    <w:p w:rsidR="00974CB7" w:rsidRDefault="00974CB7" w:rsidP="00E05A32">
      <w:pPr>
        <w:spacing w:line="596" w:lineRule="exact"/>
        <w:ind w:firstLineChars="200" w:firstLine="640"/>
        <w:rPr>
          <w:rFonts w:eastAsia="方正黑体_GBK"/>
          <w:sz w:val="32"/>
          <w:szCs w:val="32"/>
        </w:rPr>
      </w:pPr>
      <w:r>
        <w:rPr>
          <w:rFonts w:eastAsia="方正仿宋_GBK" w:hint="eastAsia"/>
          <w:kern w:val="0"/>
          <w:sz w:val="32"/>
          <w:szCs w:val="32"/>
        </w:rPr>
        <w:t>预算编制不精准，项目预算执行率偏低。</w:t>
      </w:r>
      <w:r w:rsidR="00685DB0">
        <w:rPr>
          <w:rFonts w:eastAsia="方正仿宋_GBK" w:hint="eastAsia"/>
          <w:kern w:val="0"/>
          <w:sz w:val="32"/>
          <w:szCs w:val="32"/>
        </w:rPr>
        <w:t>绩效评价结果应用还需加强。</w:t>
      </w:r>
    </w:p>
    <w:p w:rsidR="00806865" w:rsidRDefault="00770339" w:rsidP="00E05A32">
      <w:pPr>
        <w:spacing w:line="596" w:lineRule="exact"/>
        <w:ind w:firstLineChars="200" w:firstLine="640"/>
        <w:rPr>
          <w:rFonts w:eastAsia="方正黑体_GBK"/>
          <w:sz w:val="32"/>
          <w:szCs w:val="32"/>
        </w:rPr>
      </w:pPr>
      <w:r>
        <w:rPr>
          <w:rFonts w:eastAsia="方正黑体_GBK" w:hint="eastAsia"/>
          <w:sz w:val="32"/>
          <w:szCs w:val="32"/>
        </w:rPr>
        <w:t>五</w:t>
      </w:r>
      <w:r w:rsidR="00837D1D">
        <w:rPr>
          <w:rFonts w:eastAsia="方正黑体_GBK" w:hint="eastAsia"/>
          <w:sz w:val="32"/>
          <w:szCs w:val="32"/>
        </w:rPr>
        <w:t>、</w:t>
      </w:r>
      <w:r w:rsidR="00E11CE4">
        <w:rPr>
          <w:rFonts w:eastAsia="方正黑体_GBK" w:hint="eastAsia"/>
          <w:sz w:val="32"/>
          <w:szCs w:val="32"/>
        </w:rPr>
        <w:t>有关建议</w:t>
      </w:r>
    </w:p>
    <w:p w:rsidR="00685DB0" w:rsidRDefault="006B0737" w:rsidP="00BA380E">
      <w:pPr>
        <w:spacing w:line="596" w:lineRule="exact"/>
        <w:ind w:firstLineChars="200" w:firstLine="640"/>
        <w:rPr>
          <w:rFonts w:eastAsia="方正仿宋_GBK"/>
          <w:kern w:val="0"/>
          <w:sz w:val="32"/>
          <w:szCs w:val="32"/>
        </w:rPr>
      </w:pPr>
      <w:r>
        <w:rPr>
          <w:rFonts w:eastAsia="方正仿宋_GBK" w:hint="eastAsia"/>
          <w:kern w:val="0"/>
          <w:sz w:val="32"/>
          <w:szCs w:val="32"/>
        </w:rPr>
        <w:t>（一）</w:t>
      </w:r>
      <w:r w:rsidR="00BA380E" w:rsidRPr="00BA380E">
        <w:rPr>
          <w:rFonts w:eastAsia="方正仿宋_GBK" w:hint="eastAsia"/>
          <w:kern w:val="0"/>
          <w:sz w:val="32"/>
          <w:szCs w:val="32"/>
        </w:rPr>
        <w:t>建议进一步细化和规范预算编制。一是在认真研究分析上一年度预算执行情况的基础上，做好本年度预算编制工作，根据本单位年度工作任务和支出需求，对照预算控制数，科学分解预算指标，细化预算编制。二是加强项目预算管理，预先做好项目测算等工作，科学制定绩效指标，合理确定支出金额，提升项目预算编制精细化和科学性，确保项目顺利实施，充分发挥财政资金效益。三是预算编制人员注重加强业务知识学习，准确理解预算编制有关政策，熟练掌握预算编制一体化系统操作方法，</w:t>
      </w:r>
      <w:r w:rsidR="00BA380E" w:rsidRPr="00BA380E">
        <w:rPr>
          <w:rFonts w:eastAsia="方正仿宋_GBK" w:hint="eastAsia"/>
          <w:kern w:val="0"/>
          <w:sz w:val="32"/>
          <w:szCs w:val="32"/>
        </w:rPr>
        <w:lastRenderedPageBreak/>
        <w:t>将理论与实践有机融合。</w:t>
      </w:r>
    </w:p>
    <w:p w:rsidR="00A94BC1" w:rsidRPr="002B1899" w:rsidRDefault="00A94BC1" w:rsidP="002B1899">
      <w:pPr>
        <w:pStyle w:val="ListParagraph1"/>
        <w:spacing w:line="560" w:lineRule="exact"/>
        <w:ind w:firstLine="640"/>
        <w:rPr>
          <w:rFonts w:ascii="Times New Roman" w:eastAsia="方正仿宋_GBK" w:hAnsi="Times New Roman"/>
          <w:kern w:val="0"/>
          <w:sz w:val="32"/>
          <w:szCs w:val="32"/>
        </w:rPr>
      </w:pPr>
      <w:r w:rsidRPr="002B1899">
        <w:rPr>
          <w:rFonts w:ascii="Times New Roman" w:eastAsia="方正仿宋_GBK" w:hAnsi="Times New Roman" w:hint="eastAsia"/>
          <w:kern w:val="0"/>
          <w:sz w:val="32"/>
          <w:szCs w:val="32"/>
        </w:rPr>
        <w:t>（二）</w:t>
      </w:r>
      <w:r w:rsidR="002B1899" w:rsidRPr="002B1899">
        <w:rPr>
          <w:rFonts w:ascii="Times New Roman" w:eastAsia="方正仿宋_GBK" w:hAnsi="Times New Roman"/>
          <w:kern w:val="0"/>
          <w:sz w:val="32"/>
          <w:szCs w:val="32"/>
        </w:rPr>
        <w:t>加强监督，发挥评价结果效用</w:t>
      </w:r>
      <w:r w:rsidR="002B1899">
        <w:rPr>
          <w:rFonts w:ascii="Times New Roman" w:eastAsia="方正仿宋_GBK" w:hAnsi="Times New Roman" w:hint="eastAsia"/>
          <w:kern w:val="0"/>
          <w:sz w:val="32"/>
          <w:szCs w:val="32"/>
        </w:rPr>
        <w:t>。</w:t>
      </w:r>
      <w:r w:rsidR="002B1899" w:rsidRPr="002B1899">
        <w:rPr>
          <w:rFonts w:eastAsia="方正仿宋_GBK"/>
          <w:bCs/>
          <w:sz w:val="32"/>
          <w:szCs w:val="32"/>
        </w:rPr>
        <w:t>一是完善绩效评价结果应用机制，包括绩效评价激励与约束机制、信息报告机制、责任追究机制。</w:t>
      </w:r>
      <w:r w:rsidR="002B1899" w:rsidRPr="002B1899">
        <w:rPr>
          <w:rFonts w:eastAsia="仿宋"/>
          <w:sz w:val="32"/>
          <w:szCs w:val="32"/>
        </w:rPr>
        <w:t>二是加强结果公开，由财政部门将重点评价结果统一公开，并将预算单位绩效评价结果公开情况纳入财政监督检查范围。</w:t>
      </w:r>
    </w:p>
    <w:p w:rsidR="00B34D05" w:rsidRPr="00BC3295" w:rsidRDefault="00B34D05" w:rsidP="00E05A32">
      <w:pPr>
        <w:spacing w:line="596" w:lineRule="exact"/>
        <w:ind w:firstLineChars="200" w:firstLine="640"/>
        <w:jc w:val="right"/>
        <w:rPr>
          <w:rFonts w:eastAsia="方正仿宋_GBK"/>
          <w:sz w:val="32"/>
          <w:szCs w:val="32"/>
        </w:rPr>
      </w:pPr>
    </w:p>
    <w:sectPr w:rsidR="00B34D05" w:rsidRPr="00BC3295" w:rsidSect="00492916">
      <w:headerReference w:type="even" r:id="rId8"/>
      <w:headerReference w:type="default" r:id="rId9"/>
      <w:footerReference w:type="even" r:id="rId10"/>
      <w:footerReference w:type="default" r:id="rId11"/>
      <w:headerReference w:type="first" r:id="rId12"/>
      <w:footerReference w:type="first" r:id="rId13"/>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68" w:rsidRDefault="00EF7568" w:rsidP="00BC3295">
      <w:r>
        <w:separator/>
      </w:r>
    </w:p>
  </w:endnote>
  <w:endnote w:type="continuationSeparator" w:id="0">
    <w:p w:rsidR="00EF7568" w:rsidRDefault="00EF7568" w:rsidP="00BC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61" w:rsidRDefault="00143E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61" w:rsidRDefault="00143E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61" w:rsidRDefault="00143E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68" w:rsidRDefault="00EF7568" w:rsidP="00BC3295">
      <w:r>
        <w:separator/>
      </w:r>
    </w:p>
  </w:footnote>
  <w:footnote w:type="continuationSeparator" w:id="0">
    <w:p w:rsidR="00EF7568" w:rsidRDefault="00EF7568" w:rsidP="00BC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61" w:rsidRDefault="00143E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61" w:rsidRDefault="00143E61" w:rsidP="00143E61">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61" w:rsidRDefault="00143E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43A15"/>
    <w:rsid w:val="000575E2"/>
    <w:rsid w:val="00063B15"/>
    <w:rsid w:val="0009607E"/>
    <w:rsid w:val="000B5DB9"/>
    <w:rsid w:val="000C0972"/>
    <w:rsid w:val="00143E61"/>
    <w:rsid w:val="00171AB3"/>
    <w:rsid w:val="001C3D64"/>
    <w:rsid w:val="001C641A"/>
    <w:rsid w:val="001C6822"/>
    <w:rsid w:val="001E256D"/>
    <w:rsid w:val="001E2D5B"/>
    <w:rsid w:val="00247BB1"/>
    <w:rsid w:val="002571F7"/>
    <w:rsid w:val="002641A6"/>
    <w:rsid w:val="002767CB"/>
    <w:rsid w:val="002834C5"/>
    <w:rsid w:val="00293914"/>
    <w:rsid w:val="002B1899"/>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2916"/>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85DB0"/>
    <w:rsid w:val="006B0737"/>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74CB7"/>
    <w:rsid w:val="009A23DE"/>
    <w:rsid w:val="00A1196F"/>
    <w:rsid w:val="00A27343"/>
    <w:rsid w:val="00A3725D"/>
    <w:rsid w:val="00A45BE4"/>
    <w:rsid w:val="00A94BC1"/>
    <w:rsid w:val="00AD0DAD"/>
    <w:rsid w:val="00AF31E0"/>
    <w:rsid w:val="00B07031"/>
    <w:rsid w:val="00B17BC3"/>
    <w:rsid w:val="00B34D05"/>
    <w:rsid w:val="00B85927"/>
    <w:rsid w:val="00B87BD7"/>
    <w:rsid w:val="00BA380E"/>
    <w:rsid w:val="00BC3295"/>
    <w:rsid w:val="00BD1848"/>
    <w:rsid w:val="00BF6FF2"/>
    <w:rsid w:val="00C31CE4"/>
    <w:rsid w:val="00C77086"/>
    <w:rsid w:val="00C858DD"/>
    <w:rsid w:val="00CD33CE"/>
    <w:rsid w:val="00CD50DF"/>
    <w:rsid w:val="00CF26C3"/>
    <w:rsid w:val="00D610B4"/>
    <w:rsid w:val="00D86135"/>
    <w:rsid w:val="00E05A32"/>
    <w:rsid w:val="00E11CE4"/>
    <w:rsid w:val="00E225F8"/>
    <w:rsid w:val="00E25A0F"/>
    <w:rsid w:val="00E42BE7"/>
    <w:rsid w:val="00E55405"/>
    <w:rsid w:val="00E72086"/>
    <w:rsid w:val="00E91393"/>
    <w:rsid w:val="00EB0A75"/>
    <w:rsid w:val="00EF2A45"/>
    <w:rsid w:val="00EF7568"/>
    <w:rsid w:val="00F70C2E"/>
    <w:rsid w:val="00F9262E"/>
    <w:rsid w:val="00F93438"/>
    <w:rsid w:val="00FA41F0"/>
    <w:rsid w:val="00FD0041"/>
    <w:rsid w:val="00FE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paragraph" w:customStyle="1" w:styleId="ListParagraph1">
    <w:name w:val="List Paragraph1"/>
    <w:basedOn w:val="a"/>
    <w:uiPriority w:val="99"/>
    <w:rsid w:val="002B189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623">
      <w:bodyDiv w:val="1"/>
      <w:marLeft w:val="0"/>
      <w:marRight w:val="0"/>
      <w:marTop w:val="0"/>
      <w:marBottom w:val="0"/>
      <w:divBdr>
        <w:top w:val="none" w:sz="0" w:space="0" w:color="auto"/>
        <w:left w:val="none" w:sz="0" w:space="0" w:color="auto"/>
        <w:bottom w:val="none" w:sz="0" w:space="0" w:color="auto"/>
        <w:right w:val="none" w:sz="0" w:space="0" w:color="auto"/>
      </w:divBdr>
    </w:div>
    <w:div w:id="234827505">
      <w:bodyDiv w:val="1"/>
      <w:marLeft w:val="0"/>
      <w:marRight w:val="0"/>
      <w:marTop w:val="0"/>
      <w:marBottom w:val="0"/>
      <w:divBdr>
        <w:top w:val="none" w:sz="0" w:space="0" w:color="auto"/>
        <w:left w:val="none" w:sz="0" w:space="0" w:color="auto"/>
        <w:bottom w:val="none" w:sz="0" w:space="0" w:color="auto"/>
        <w:right w:val="none" w:sz="0" w:space="0" w:color="auto"/>
      </w:divBdr>
    </w:div>
    <w:div w:id="244462596">
      <w:bodyDiv w:val="1"/>
      <w:marLeft w:val="0"/>
      <w:marRight w:val="0"/>
      <w:marTop w:val="0"/>
      <w:marBottom w:val="0"/>
      <w:divBdr>
        <w:top w:val="none" w:sz="0" w:space="0" w:color="auto"/>
        <w:left w:val="none" w:sz="0" w:space="0" w:color="auto"/>
        <w:bottom w:val="none" w:sz="0" w:space="0" w:color="auto"/>
        <w:right w:val="none" w:sz="0" w:space="0" w:color="auto"/>
      </w:divBdr>
    </w:div>
    <w:div w:id="483935473">
      <w:bodyDiv w:val="1"/>
      <w:marLeft w:val="0"/>
      <w:marRight w:val="0"/>
      <w:marTop w:val="0"/>
      <w:marBottom w:val="0"/>
      <w:divBdr>
        <w:top w:val="none" w:sz="0" w:space="0" w:color="auto"/>
        <w:left w:val="none" w:sz="0" w:space="0" w:color="auto"/>
        <w:bottom w:val="none" w:sz="0" w:space="0" w:color="auto"/>
        <w:right w:val="none" w:sz="0" w:space="0" w:color="auto"/>
      </w:divBdr>
    </w:div>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 w:id="11453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5</Pages>
  <Words>290</Words>
  <Characters>1654</Characters>
  <Application>Microsoft Office Word</Application>
  <DocSecurity>0</DocSecurity>
  <Lines>13</Lines>
  <Paragraphs>3</Paragraphs>
  <ScaleCrop>false</ScaleCrop>
  <Company>微软中国</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王永利[王永利]</cp:lastModifiedBy>
  <cp:revision>76</cp:revision>
  <cp:lastPrinted>2020-04-20T08:58:00Z</cp:lastPrinted>
  <dcterms:created xsi:type="dcterms:W3CDTF">2020-04-20T08:58:00Z</dcterms:created>
  <dcterms:modified xsi:type="dcterms:W3CDTF">2023-09-14T09:05:00Z</dcterms:modified>
</cp:coreProperties>
</file>