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59" w:leftChars="171" w:firstLine="1104" w:firstLineChars="250"/>
        <w:textAlignment w:val="auto"/>
        <w:rPr>
          <w:rFonts w:hint="eastAsia" w:ascii="Times New Roman" w:hAnsi="Times New Roman" w:eastAsia="方正小标宋_GBK" w:cs="方正小标宋_GBK"/>
          <w:b/>
          <w:bCs/>
          <w:color w:val="auto"/>
          <w:sz w:val="44"/>
          <w:szCs w:val="32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color w:val="auto"/>
          <w:sz w:val="44"/>
          <w:szCs w:val="32"/>
          <w:lang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color w:val="auto"/>
          <w:sz w:val="44"/>
          <w:szCs w:val="32"/>
          <w:lang w:eastAsia="zh-CN"/>
        </w:rPr>
        <w:t>中共重庆市璧山区委研究室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color w:val="auto"/>
          <w:sz w:val="44"/>
          <w:szCs w:val="32"/>
        </w:rPr>
      </w:pPr>
      <w:r>
        <w:rPr>
          <w:rFonts w:hint="eastAsia" w:ascii="Times New Roman" w:hAnsi="Times New Roman" w:eastAsia="方正小标宋_GBK" w:cs="方正小标宋_GBK"/>
          <w:b/>
          <w:bCs/>
          <w:color w:val="auto"/>
          <w:sz w:val="44"/>
          <w:szCs w:val="32"/>
        </w:rPr>
        <w:t>202</w:t>
      </w:r>
      <w:r>
        <w:rPr>
          <w:rFonts w:hint="eastAsia" w:ascii="Times New Roman" w:hAnsi="Times New Roman" w:eastAsia="方正小标宋_GBK" w:cs="方正小标宋_GBK"/>
          <w:b/>
          <w:bCs/>
          <w:color w:val="auto"/>
          <w:sz w:val="44"/>
          <w:szCs w:val="32"/>
          <w:lang w:val="en-US" w:eastAsia="zh-CN"/>
        </w:rPr>
        <w:t>2年度</w:t>
      </w:r>
      <w:r>
        <w:rPr>
          <w:rFonts w:hint="eastAsia" w:ascii="Times New Roman" w:hAnsi="Times New Roman" w:eastAsia="方正小标宋_GBK" w:cs="方正小标宋_GBK"/>
          <w:b/>
          <w:bCs/>
          <w:color w:val="auto"/>
          <w:sz w:val="44"/>
          <w:szCs w:val="32"/>
        </w:rPr>
        <w:t>整体支出绩效自评报告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57" w:firstLine="64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hAnsi="Times New Roman" w:eastAsia="方正黑体_GBK"/>
          <w:color w:val="auto"/>
          <w:sz w:val="32"/>
          <w:szCs w:val="32"/>
        </w:rPr>
        <w:t>一、基本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（一）职能职责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组织系统性调查研究，了解宏观经济社会发展动态和趋势，为区委贯彻执行中央方针政策和市委决策部署，决策关系全区经济社会发展等重大问题提供依据。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根据全区经济社会发展和区委工作部署，作出当年或一段时间调研工作指导性的安排意见。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根据区委安排，围绕全区各个时期的中心工作和重大部署，就带全局性和当前迫切需要解决的重要问题，研究拟定重要政策措施文件，并对拟以区委名义出台的重要文件组织论证。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根据区委的工作部署和重大政策，对涉及全区综合性的问题，进行调查研究，主持或参与拟订切实可行的贯彻落实意见建议，供区委决策时参考。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跟踪调查区委出台的政策落实情况，向区委反馈实施情况，并提出进一步完善有关政策的意见或建议。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6.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根据区委安排，牵头或参与区委重要文件、重大报告和其他重要文稿的起草工作，把调查研究成果转化为区委的决策。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负责组织或参与完成区委重点调研课题，并做好相应的协调服务工作。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指导和协调全区各部门、各单位的调研工作，组织和参与重大调查研究活动及其成果的论证。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9.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收集、整理和编辑有关经济社会发展等方面的重要信息资料，为区委领导提供信息服务。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6" w:firstLineChars="200"/>
        <w:textAlignment w:val="auto"/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lang w:val="en-US" w:eastAsia="zh-CN"/>
        </w:rPr>
        <w:t xml:space="preserve">10. 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</w:rPr>
        <w:t>负责与区外研究部门的联系，进行有关业务的合作与交流。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11.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完成区委交办的其他任务。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机构设置与人员情况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6" w:firstLineChars="200"/>
        <w:textAlignment w:val="auto"/>
        <w:rPr>
          <w:rFonts w:hint="default" w:ascii="Times New Roman" w:hAnsi="Times New Roman" w:eastAsia="方正仿宋_GBK" w:cs="方正仿宋_GBK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</w:rPr>
        <w:t>中共重庆市璧山区委研究室是区委政策研究的职能部门，为正处级，列区委工作机关序列。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lang w:eastAsia="zh-CN"/>
        </w:rPr>
        <w:t>内设两个科室为综合科、信息调研科。核定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</w:rPr>
        <w:t>行政编制5名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</w:rPr>
        <w:t>设主任1名，副主任1名，科级领导职数2名。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lang w:val="en-US" w:eastAsia="zh-CN"/>
        </w:rPr>
        <w:t>2022年底实有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lang w:eastAsia="zh-CN"/>
        </w:rPr>
        <w:t>在编在岗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lang w:val="en-US" w:eastAsia="zh-CN"/>
        </w:rPr>
        <w:t>4名，临聘人员1名。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预算及支出情况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6" w:firstLineChars="200"/>
        <w:textAlignment w:val="auto"/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lang w:eastAsia="zh-CN"/>
        </w:rPr>
        <w:t>收入预算：</w:t>
      </w: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lang w:val="en-US" w:eastAsia="zh-CN"/>
        </w:rPr>
        <w:t>2022年年初预算数172.87万元，其中：一般公共预算拨款172.87万元，政府性基金预算拨款0万元，国有资本经营预算收入0万元，事业收入0万元，事业单位经营收入0万元，其他收入0万元。收入较去年增加25.16万元，主要是人员经费拨款增加19.51万元，公用经费增加6.35万元，项目支出减少0.7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6" w:firstLineChars="200"/>
        <w:textAlignment w:val="auto"/>
        <w:rPr>
          <w:rFonts w:hint="default" w:ascii="Times New Roman" w:hAnsi="Times New Roman" w:eastAsia="方正仿宋_GBK" w:cs="方正仿宋_GBK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-6"/>
          <w:sz w:val="32"/>
          <w:szCs w:val="32"/>
          <w:lang w:val="en-US" w:eastAsia="zh-CN"/>
        </w:rPr>
        <w:t>支出预算：2022年年初预算数172.87万元，其中：一般公共服务147.6万元，教育0万元，社会保障和就业10.67万元，卫生健康支出6.13万元，住房保障8.47万元。支出较去年增加25.16万元，主要是基本支出增加25.86万元，项目支出减少0.7万元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主要成效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我室项目资金全额用于开展调查研究，为区委决策提供重要参考相关工作，在具体实施过程中，我们坚持做到：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专项管理。在实施过程中，坚持专款专用，资金使用规范，财务清晰，原始票据齐全。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default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全程接受监督和检查。资金使用规范，能自觉接受纪检、财政、审计等部门的监督和检查。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  <w:t>三</w:t>
      </w:r>
      <w:r>
        <w:rPr>
          <w:rFonts w:ascii="Times New Roman" w:hAnsi="Times New Roman" w:eastAsia="方正黑体_GBK"/>
          <w:color w:val="auto"/>
          <w:sz w:val="32"/>
          <w:szCs w:val="32"/>
        </w:rPr>
        <w:t>、绩效评价情况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  <w:t>及结论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投入评价情况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重点课题调研经费项目资金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21.9647万元，其中：区本级财政资金21.9647万元，投入资金21.9647万元，资金到位率100%。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过程评价情况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重点课题调研经费列入区委研究室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2022年度经费收入预算，对该笔资金的使用进行了充分、详细的使用计划预算，在资金使用过程中，对经费的管理、制度的建设等方面进行了全方面的管控，确保了重点课题调研顺利开展，并为区委决策提供了重要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产出评价情况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按照年初的预期目标，全年开展重点课题调研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10余次，形成高质量调研报告10余篇，为区委决策提供了重要参考，助推了全区改革发展。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（四）效益评价情况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坚持紧扣区委中心工作，精心谋划、深入研究，充分发挥了以文辅政的作用，全面提升了服务区委决策水平，为区委决策提供了重要参考，助推了全区改革发展，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保障了财政资金的使用绩效，群众满意度不断提升。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  <w:t>四、需重点关注的问题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加强对此项工作的培训指导，提升业务人员的工作水平。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  <w:t>五、有关建议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加强绩效管理制度的建设，进一步增强支出责任和效率意识，全面加强预算管理，优化资源配置，提高财政资金使用绩效和科学精细化管理水平。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加强财务相关业务培训，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shd w:val="clear" w:fill="FFFFFF"/>
        </w:rPr>
        <w:t>增强预算绩效管理工作人员业务素质，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提高财务工作人员的工作水平，促进财政绩效评价工作更加科学客观合理。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  中共重庆市璧山区委研究室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       2023年3月15日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val="en-US" w:eastAsia="zh-CN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/>
        <w:sz w:val="18"/>
        <w:lang w:val="en-US" w:eastAsia="zh-CN"/>
      </w:rPr>
      <w:t xml:space="preserve">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51822"/>
    <w:multiLevelType w:val="singleLevel"/>
    <w:tmpl w:val="95E5182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1MWM0ZmM5OGM0MmJlZWJmODU2ODcyMjA2M2Q3ZDg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76A04"/>
    <w:rsid w:val="00381982"/>
    <w:rsid w:val="00381F5B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4D620E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93C"/>
    <w:rsid w:val="006D100A"/>
    <w:rsid w:val="006E6E29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77086"/>
    <w:rsid w:val="00C858DD"/>
    <w:rsid w:val="00CD33CE"/>
    <w:rsid w:val="00CF26C3"/>
    <w:rsid w:val="00D610B4"/>
    <w:rsid w:val="00DF3269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1031B11"/>
    <w:rsid w:val="0106292C"/>
    <w:rsid w:val="021E2876"/>
    <w:rsid w:val="0254208B"/>
    <w:rsid w:val="02DC4F07"/>
    <w:rsid w:val="02DF5541"/>
    <w:rsid w:val="03031542"/>
    <w:rsid w:val="04A645FF"/>
    <w:rsid w:val="04BB3B8D"/>
    <w:rsid w:val="051A3396"/>
    <w:rsid w:val="05AA7445"/>
    <w:rsid w:val="062461B9"/>
    <w:rsid w:val="06CF6BB6"/>
    <w:rsid w:val="06E47D7A"/>
    <w:rsid w:val="074129EE"/>
    <w:rsid w:val="074844BB"/>
    <w:rsid w:val="07D56C3E"/>
    <w:rsid w:val="0879059D"/>
    <w:rsid w:val="09D92A4C"/>
    <w:rsid w:val="0A1E3055"/>
    <w:rsid w:val="0A1E4D09"/>
    <w:rsid w:val="0A294888"/>
    <w:rsid w:val="0A6313D5"/>
    <w:rsid w:val="0AC24DBB"/>
    <w:rsid w:val="0AFC5B0B"/>
    <w:rsid w:val="0B3738EC"/>
    <w:rsid w:val="0BC8771C"/>
    <w:rsid w:val="0BCD2BCD"/>
    <w:rsid w:val="0C257A1F"/>
    <w:rsid w:val="0D95469A"/>
    <w:rsid w:val="0DB25F8E"/>
    <w:rsid w:val="0DC50A3A"/>
    <w:rsid w:val="0E0A147F"/>
    <w:rsid w:val="0E415563"/>
    <w:rsid w:val="0E6D7B99"/>
    <w:rsid w:val="0E756915"/>
    <w:rsid w:val="0EA47AA9"/>
    <w:rsid w:val="0ECA558A"/>
    <w:rsid w:val="0FAF4ABF"/>
    <w:rsid w:val="10105341"/>
    <w:rsid w:val="106A2B50"/>
    <w:rsid w:val="136A0FDF"/>
    <w:rsid w:val="13E611C7"/>
    <w:rsid w:val="143F42F3"/>
    <w:rsid w:val="146C2093"/>
    <w:rsid w:val="176E0FF1"/>
    <w:rsid w:val="17AD5A18"/>
    <w:rsid w:val="17DA5D1A"/>
    <w:rsid w:val="18C63235"/>
    <w:rsid w:val="194E0B0C"/>
    <w:rsid w:val="19A85D2F"/>
    <w:rsid w:val="1A781EE3"/>
    <w:rsid w:val="1A955F15"/>
    <w:rsid w:val="1C083F06"/>
    <w:rsid w:val="1C08427B"/>
    <w:rsid w:val="1C6379F5"/>
    <w:rsid w:val="1C8E4EEF"/>
    <w:rsid w:val="1D054E9B"/>
    <w:rsid w:val="1D1B7BF3"/>
    <w:rsid w:val="1D9E297D"/>
    <w:rsid w:val="1DA43ED5"/>
    <w:rsid w:val="1E0C3498"/>
    <w:rsid w:val="1E142821"/>
    <w:rsid w:val="1E805C34"/>
    <w:rsid w:val="1EF44273"/>
    <w:rsid w:val="1F3C0670"/>
    <w:rsid w:val="1FB16C3F"/>
    <w:rsid w:val="1FB929C9"/>
    <w:rsid w:val="206D3F96"/>
    <w:rsid w:val="20857532"/>
    <w:rsid w:val="20FB77F4"/>
    <w:rsid w:val="21032F06"/>
    <w:rsid w:val="210F7B82"/>
    <w:rsid w:val="212F29E7"/>
    <w:rsid w:val="213E662E"/>
    <w:rsid w:val="217A768B"/>
    <w:rsid w:val="21CB3E84"/>
    <w:rsid w:val="22997438"/>
    <w:rsid w:val="22B17D7D"/>
    <w:rsid w:val="235E777A"/>
    <w:rsid w:val="23B82897"/>
    <w:rsid w:val="23FA2624"/>
    <w:rsid w:val="24284DA4"/>
    <w:rsid w:val="248371A8"/>
    <w:rsid w:val="248A3369"/>
    <w:rsid w:val="24C24F2E"/>
    <w:rsid w:val="25324341"/>
    <w:rsid w:val="26125BFE"/>
    <w:rsid w:val="27194129"/>
    <w:rsid w:val="27862BF8"/>
    <w:rsid w:val="27AE569A"/>
    <w:rsid w:val="27E84634"/>
    <w:rsid w:val="292F3628"/>
    <w:rsid w:val="294B40B5"/>
    <w:rsid w:val="29A9603F"/>
    <w:rsid w:val="2A4D5059"/>
    <w:rsid w:val="2A520077"/>
    <w:rsid w:val="2C197F2F"/>
    <w:rsid w:val="2C517600"/>
    <w:rsid w:val="2C866D70"/>
    <w:rsid w:val="2CB30C88"/>
    <w:rsid w:val="2DFA6C6A"/>
    <w:rsid w:val="2E2C4C65"/>
    <w:rsid w:val="2E864BA1"/>
    <w:rsid w:val="2F253B6E"/>
    <w:rsid w:val="2FB51A97"/>
    <w:rsid w:val="308634E9"/>
    <w:rsid w:val="31256325"/>
    <w:rsid w:val="313A7EC4"/>
    <w:rsid w:val="318E00B9"/>
    <w:rsid w:val="325159D7"/>
    <w:rsid w:val="328554FA"/>
    <w:rsid w:val="331F33E4"/>
    <w:rsid w:val="33B4291B"/>
    <w:rsid w:val="341A4DB3"/>
    <w:rsid w:val="3439436D"/>
    <w:rsid w:val="34AC2E87"/>
    <w:rsid w:val="35446241"/>
    <w:rsid w:val="35A900EA"/>
    <w:rsid w:val="361D5250"/>
    <w:rsid w:val="367113F3"/>
    <w:rsid w:val="370C4EF6"/>
    <w:rsid w:val="37685881"/>
    <w:rsid w:val="38360325"/>
    <w:rsid w:val="38564771"/>
    <w:rsid w:val="38BF4CB0"/>
    <w:rsid w:val="39D64C4A"/>
    <w:rsid w:val="39DF785B"/>
    <w:rsid w:val="3A390ABB"/>
    <w:rsid w:val="3A3D69B1"/>
    <w:rsid w:val="3AB326ED"/>
    <w:rsid w:val="3AD35DC2"/>
    <w:rsid w:val="3BC0242E"/>
    <w:rsid w:val="3BDE5E85"/>
    <w:rsid w:val="3CC00B54"/>
    <w:rsid w:val="3CCA73D4"/>
    <w:rsid w:val="3D0D46DF"/>
    <w:rsid w:val="3D0F0457"/>
    <w:rsid w:val="3D1A4C12"/>
    <w:rsid w:val="3D3042AB"/>
    <w:rsid w:val="3D5F34D1"/>
    <w:rsid w:val="3DA562ED"/>
    <w:rsid w:val="3DDD19BB"/>
    <w:rsid w:val="3E077380"/>
    <w:rsid w:val="3EE020AB"/>
    <w:rsid w:val="3F531148"/>
    <w:rsid w:val="3F944142"/>
    <w:rsid w:val="3FF57DD8"/>
    <w:rsid w:val="403F1053"/>
    <w:rsid w:val="40514344"/>
    <w:rsid w:val="40AE3735"/>
    <w:rsid w:val="411F64BB"/>
    <w:rsid w:val="414219E5"/>
    <w:rsid w:val="41FD73F4"/>
    <w:rsid w:val="430D6696"/>
    <w:rsid w:val="4338341E"/>
    <w:rsid w:val="43415C24"/>
    <w:rsid w:val="436954B9"/>
    <w:rsid w:val="43ED5E42"/>
    <w:rsid w:val="43FF56D8"/>
    <w:rsid w:val="44EA66F6"/>
    <w:rsid w:val="45452294"/>
    <w:rsid w:val="475A78A0"/>
    <w:rsid w:val="47713EA4"/>
    <w:rsid w:val="47B73BC5"/>
    <w:rsid w:val="48641D3B"/>
    <w:rsid w:val="48B123DB"/>
    <w:rsid w:val="48B34190"/>
    <w:rsid w:val="48EF70BC"/>
    <w:rsid w:val="49685E2C"/>
    <w:rsid w:val="49F14158"/>
    <w:rsid w:val="4A3B0460"/>
    <w:rsid w:val="4A5676C5"/>
    <w:rsid w:val="4A697924"/>
    <w:rsid w:val="4A983D4D"/>
    <w:rsid w:val="4AAB7610"/>
    <w:rsid w:val="4B006B94"/>
    <w:rsid w:val="4B061F11"/>
    <w:rsid w:val="4C3E60F9"/>
    <w:rsid w:val="4C864D2F"/>
    <w:rsid w:val="4CCA6F81"/>
    <w:rsid w:val="4DBC4C80"/>
    <w:rsid w:val="4DD201FF"/>
    <w:rsid w:val="4EBF7CB3"/>
    <w:rsid w:val="4EF878E8"/>
    <w:rsid w:val="4F8E16AF"/>
    <w:rsid w:val="4FBF11AA"/>
    <w:rsid w:val="506E7085"/>
    <w:rsid w:val="50B40AFF"/>
    <w:rsid w:val="5121723E"/>
    <w:rsid w:val="51A334A9"/>
    <w:rsid w:val="52F86048"/>
    <w:rsid w:val="55266595"/>
    <w:rsid w:val="564B7DF6"/>
    <w:rsid w:val="56E72107"/>
    <w:rsid w:val="57396FBE"/>
    <w:rsid w:val="57850E7C"/>
    <w:rsid w:val="579F2F39"/>
    <w:rsid w:val="57AD5E8B"/>
    <w:rsid w:val="57CF5C19"/>
    <w:rsid w:val="57DD6F50"/>
    <w:rsid w:val="57F85C34"/>
    <w:rsid w:val="58046851"/>
    <w:rsid w:val="58402D82"/>
    <w:rsid w:val="58A12453"/>
    <w:rsid w:val="58DC4F9E"/>
    <w:rsid w:val="592C1637"/>
    <w:rsid w:val="596671F9"/>
    <w:rsid w:val="5B627381"/>
    <w:rsid w:val="5BAE6084"/>
    <w:rsid w:val="5BC25DA0"/>
    <w:rsid w:val="5BFA1C6C"/>
    <w:rsid w:val="5C917FEA"/>
    <w:rsid w:val="5C9971FE"/>
    <w:rsid w:val="60024E13"/>
    <w:rsid w:val="60036958"/>
    <w:rsid w:val="60122FAF"/>
    <w:rsid w:val="602120CC"/>
    <w:rsid w:val="606A77CF"/>
    <w:rsid w:val="60CD339A"/>
    <w:rsid w:val="60F96C4C"/>
    <w:rsid w:val="613870EA"/>
    <w:rsid w:val="620A3307"/>
    <w:rsid w:val="6350563C"/>
    <w:rsid w:val="63506902"/>
    <w:rsid w:val="63AA3BF0"/>
    <w:rsid w:val="63F01CC9"/>
    <w:rsid w:val="64405247"/>
    <w:rsid w:val="64CC13FC"/>
    <w:rsid w:val="65734403"/>
    <w:rsid w:val="66E6336F"/>
    <w:rsid w:val="678F3DBF"/>
    <w:rsid w:val="67E61C31"/>
    <w:rsid w:val="69551972"/>
    <w:rsid w:val="69845D75"/>
    <w:rsid w:val="6992619C"/>
    <w:rsid w:val="69A32682"/>
    <w:rsid w:val="69BE49B9"/>
    <w:rsid w:val="69EA0722"/>
    <w:rsid w:val="6A566E6D"/>
    <w:rsid w:val="6AEA7168"/>
    <w:rsid w:val="6B4D1FC7"/>
    <w:rsid w:val="6B557B0C"/>
    <w:rsid w:val="6BC536C6"/>
    <w:rsid w:val="6C217D15"/>
    <w:rsid w:val="6CB05D30"/>
    <w:rsid w:val="6D397803"/>
    <w:rsid w:val="6D5533B5"/>
    <w:rsid w:val="6DC769D0"/>
    <w:rsid w:val="6E690BEF"/>
    <w:rsid w:val="6E735DFC"/>
    <w:rsid w:val="6E956B82"/>
    <w:rsid w:val="6F4E1BAC"/>
    <w:rsid w:val="6F506779"/>
    <w:rsid w:val="6F6E6311"/>
    <w:rsid w:val="6FB30471"/>
    <w:rsid w:val="70271038"/>
    <w:rsid w:val="71A66442"/>
    <w:rsid w:val="720C2BDC"/>
    <w:rsid w:val="72B177C0"/>
    <w:rsid w:val="72EC14F3"/>
    <w:rsid w:val="73327C0F"/>
    <w:rsid w:val="7333008A"/>
    <w:rsid w:val="74261772"/>
    <w:rsid w:val="74CF282C"/>
    <w:rsid w:val="74D97D53"/>
    <w:rsid w:val="74E50461"/>
    <w:rsid w:val="757765BE"/>
    <w:rsid w:val="76290E21"/>
    <w:rsid w:val="7698402F"/>
    <w:rsid w:val="78394615"/>
    <w:rsid w:val="78746DE5"/>
    <w:rsid w:val="789A5742"/>
    <w:rsid w:val="78A32DFC"/>
    <w:rsid w:val="78DC3142"/>
    <w:rsid w:val="79161855"/>
    <w:rsid w:val="79AF53D5"/>
    <w:rsid w:val="79B8073B"/>
    <w:rsid w:val="79C4535C"/>
    <w:rsid w:val="7B1A6202"/>
    <w:rsid w:val="7B962758"/>
    <w:rsid w:val="7C9821A5"/>
    <w:rsid w:val="7CCB09FE"/>
    <w:rsid w:val="7CF2530B"/>
    <w:rsid w:val="7D0C41A8"/>
    <w:rsid w:val="7D682FEB"/>
    <w:rsid w:val="7E2107A2"/>
    <w:rsid w:val="7E477F3C"/>
    <w:rsid w:val="7F136823"/>
    <w:rsid w:val="7F9F4A9A"/>
    <w:rsid w:val="7FB4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1579</Words>
  <Characters>1688</Characters>
  <Lines>3</Lines>
  <Paragraphs>1</Paragraphs>
  <TotalTime>11</TotalTime>
  <ScaleCrop>false</ScaleCrop>
  <LinksUpToDate>false</LinksUpToDate>
  <CharactersWithSpaces>1764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11</cp:lastModifiedBy>
  <cp:lastPrinted>2023-09-14T03:30:32Z</cp:lastPrinted>
  <dcterms:modified xsi:type="dcterms:W3CDTF">2023-09-14T03:30:38Z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644225780_btnclosed</vt:lpwstr>
  </property>
  <property fmtid="{D5CDD505-2E9C-101B-9397-08002B2CF9AE}" pid="3" name="KSOProductBuildVer">
    <vt:lpwstr>2052-12.1.0.15374</vt:lpwstr>
  </property>
  <property fmtid="{D5CDD505-2E9C-101B-9397-08002B2CF9AE}" pid="4" name="ICV">
    <vt:lpwstr>B0848F98FEA5474B87012B6F17BD9F9D</vt:lpwstr>
  </property>
</Properties>
</file>