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1D" w:rsidRPr="00487748" w:rsidRDefault="00FF39C1">
      <w:pPr>
        <w:widowControl/>
        <w:spacing w:line="640" w:lineRule="exact"/>
        <w:jc w:val="center"/>
        <w:rPr>
          <w:rFonts w:eastAsia="方正小标宋_GBK"/>
          <w:color w:val="ED7D31" w:themeColor="accent2"/>
          <w:sz w:val="44"/>
          <w:szCs w:val="44"/>
          <w:lang w:eastAsia="zh-CN"/>
        </w:rPr>
      </w:pPr>
      <w:r>
        <w:rPr>
          <w:rFonts w:eastAsia="方正小标宋_GBK" w:hint="cs"/>
          <w:sz w:val="44"/>
          <w:szCs w:val="44"/>
        </w:rPr>
        <w:t>2</w:t>
      </w:r>
      <w:r>
        <w:rPr>
          <w:rFonts w:eastAsia="方正小标宋_GBK"/>
          <w:sz w:val="44"/>
          <w:szCs w:val="44"/>
        </w:rPr>
        <w:t>022</w:t>
      </w:r>
      <w:r>
        <w:rPr>
          <w:rFonts w:eastAsia="方正小标宋_GBK" w:hint="eastAsia"/>
          <w:sz w:val="44"/>
          <w:szCs w:val="44"/>
          <w:lang w:eastAsia="zh-CN"/>
        </w:rPr>
        <w:t>年</w:t>
      </w:r>
      <w:r>
        <w:rPr>
          <w:rFonts w:eastAsia="方正小标宋_GBK" w:hint="eastAsia"/>
          <w:sz w:val="44"/>
          <w:szCs w:val="44"/>
        </w:rPr>
        <w:t>社会民生领域科技计划项目</w:t>
      </w:r>
      <w:r w:rsidR="001242B4">
        <w:rPr>
          <w:rFonts w:eastAsia="方正小标宋_GBK" w:hint="eastAsia"/>
          <w:sz w:val="44"/>
          <w:szCs w:val="44"/>
          <w:lang w:eastAsia="zh-CN"/>
        </w:rPr>
        <w:t>立</w:t>
      </w:r>
      <w:r w:rsidR="001242B4">
        <w:rPr>
          <w:rFonts w:eastAsia="方正小标宋_GBK"/>
          <w:sz w:val="44"/>
          <w:szCs w:val="44"/>
          <w:lang w:eastAsia="zh-CN"/>
        </w:rPr>
        <w:t>项</w:t>
      </w:r>
      <w:r w:rsidR="005E742E">
        <w:rPr>
          <w:rFonts w:eastAsia="方正小标宋_GBK" w:hint="eastAsia"/>
          <w:sz w:val="44"/>
          <w:szCs w:val="44"/>
          <w:lang w:eastAsia="zh-CN"/>
        </w:rPr>
        <w:t>评审</w:t>
      </w:r>
      <w:r w:rsidR="005E742E">
        <w:rPr>
          <w:rFonts w:eastAsia="方正小标宋_GBK"/>
          <w:sz w:val="44"/>
          <w:szCs w:val="44"/>
          <w:lang w:eastAsia="zh-CN"/>
        </w:rPr>
        <w:t>结果清单</w:t>
      </w:r>
    </w:p>
    <w:p w:rsidR="00F30A1D" w:rsidRDefault="00F30A1D">
      <w:pPr>
        <w:widowControl/>
        <w:spacing w:line="640" w:lineRule="exact"/>
        <w:jc w:val="center"/>
        <w:rPr>
          <w:rFonts w:eastAsia="方正小标宋_GBK"/>
          <w:sz w:val="44"/>
          <w:szCs w:val="44"/>
        </w:rPr>
      </w:pPr>
    </w:p>
    <w:tbl>
      <w:tblPr>
        <w:tblW w:w="12469" w:type="dxa"/>
        <w:jc w:val="center"/>
        <w:tblLayout w:type="fixed"/>
        <w:tblLook w:val="04A0" w:firstRow="1" w:lastRow="0" w:firstColumn="1" w:lastColumn="0" w:noHBand="0" w:noVBand="1"/>
      </w:tblPr>
      <w:tblGrid>
        <w:gridCol w:w="846"/>
        <w:gridCol w:w="5245"/>
        <w:gridCol w:w="2976"/>
        <w:gridCol w:w="1701"/>
        <w:gridCol w:w="1701"/>
      </w:tblGrid>
      <w:tr w:rsidR="005E742E"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5E742E" w:rsidRDefault="005E742E">
            <w:pPr>
              <w:widowControl/>
              <w:spacing w:line="440" w:lineRule="exact"/>
              <w:jc w:val="center"/>
              <w:rPr>
                <w:rFonts w:ascii="方正黑体_GBK" w:eastAsia="方正黑体_GBK" w:hAnsi="宋体" w:cs="宋体"/>
                <w:kern w:val="0"/>
                <w:sz w:val="24"/>
              </w:rPr>
            </w:pPr>
            <w:r>
              <w:rPr>
                <w:rFonts w:ascii="方正黑体_GBK" w:eastAsia="方正黑体_GBK" w:hAnsi="宋体" w:cs="宋体" w:hint="eastAsia"/>
                <w:kern w:val="0"/>
                <w:sz w:val="24"/>
              </w:rPr>
              <w:t>序号</w:t>
            </w:r>
          </w:p>
        </w:tc>
        <w:tc>
          <w:tcPr>
            <w:tcW w:w="5245" w:type="dxa"/>
            <w:tcBorders>
              <w:top w:val="single" w:sz="4" w:space="0" w:color="auto"/>
              <w:left w:val="nil"/>
              <w:bottom w:val="single" w:sz="4" w:space="0" w:color="auto"/>
              <w:right w:val="single" w:sz="4" w:space="0" w:color="auto"/>
            </w:tcBorders>
            <w:vAlign w:val="center"/>
          </w:tcPr>
          <w:p w:rsidR="005E742E" w:rsidRDefault="005E742E">
            <w:pPr>
              <w:widowControl/>
              <w:spacing w:line="440" w:lineRule="exact"/>
              <w:jc w:val="center"/>
              <w:rPr>
                <w:rFonts w:ascii="方正黑体_GBK" w:eastAsia="方正黑体_GBK" w:hAnsi="宋体" w:cs="宋体"/>
                <w:kern w:val="0"/>
                <w:sz w:val="24"/>
              </w:rPr>
            </w:pPr>
            <w:r>
              <w:rPr>
                <w:rFonts w:ascii="方正黑体_GBK" w:eastAsia="方正黑体_GBK" w:hAnsi="宋体" w:cs="宋体" w:hint="eastAsia"/>
                <w:kern w:val="0"/>
                <w:sz w:val="24"/>
                <w:lang w:eastAsia="zh-CN"/>
              </w:rPr>
              <w:t>项目</w:t>
            </w:r>
            <w:r>
              <w:rPr>
                <w:rFonts w:ascii="方正黑体_GBK" w:eastAsia="方正黑体_GBK" w:hAnsi="宋体" w:cs="宋体" w:hint="eastAsia"/>
                <w:kern w:val="0"/>
                <w:sz w:val="24"/>
              </w:rPr>
              <w:t>名称</w:t>
            </w:r>
          </w:p>
        </w:tc>
        <w:tc>
          <w:tcPr>
            <w:tcW w:w="2976" w:type="dxa"/>
            <w:tcBorders>
              <w:top w:val="single" w:sz="4" w:space="0" w:color="auto"/>
              <w:left w:val="nil"/>
              <w:bottom w:val="single" w:sz="4" w:space="0" w:color="auto"/>
              <w:right w:val="single" w:sz="4" w:space="0" w:color="auto"/>
            </w:tcBorders>
            <w:vAlign w:val="center"/>
          </w:tcPr>
          <w:p w:rsidR="005E742E" w:rsidRDefault="005E742E">
            <w:pPr>
              <w:widowControl/>
              <w:spacing w:line="440" w:lineRule="exact"/>
              <w:jc w:val="center"/>
              <w:rPr>
                <w:rFonts w:ascii="方正黑体_GBK" w:eastAsia="方正黑体_GBK" w:hAnsi="宋体" w:cs="宋体"/>
                <w:kern w:val="0"/>
                <w:sz w:val="24"/>
              </w:rPr>
            </w:pPr>
            <w:r>
              <w:rPr>
                <w:rFonts w:ascii="方正黑体_GBK" w:eastAsia="方正黑体_GBK" w:hAnsi="宋体" w:cs="宋体" w:hint="eastAsia"/>
                <w:kern w:val="0"/>
                <w:sz w:val="24"/>
              </w:rPr>
              <w:t>承担单位</w:t>
            </w:r>
          </w:p>
        </w:tc>
        <w:tc>
          <w:tcPr>
            <w:tcW w:w="1701" w:type="dxa"/>
            <w:tcBorders>
              <w:top w:val="single" w:sz="4" w:space="0" w:color="auto"/>
              <w:left w:val="nil"/>
              <w:bottom w:val="single" w:sz="4" w:space="0" w:color="auto"/>
              <w:right w:val="single" w:sz="4" w:space="0" w:color="auto"/>
            </w:tcBorders>
            <w:vAlign w:val="center"/>
          </w:tcPr>
          <w:p w:rsidR="005E742E" w:rsidRDefault="005E742E">
            <w:pPr>
              <w:widowControl/>
              <w:spacing w:line="360" w:lineRule="exact"/>
              <w:jc w:val="center"/>
              <w:rPr>
                <w:rFonts w:ascii="方正黑体_GBK" w:eastAsia="方正黑体_GBK" w:hAnsi="宋体" w:cs="宋体"/>
                <w:kern w:val="0"/>
                <w:sz w:val="24"/>
              </w:rPr>
            </w:pPr>
            <w:r>
              <w:rPr>
                <w:rFonts w:ascii="方正黑体_GBK" w:eastAsia="方正黑体_GBK" w:hAnsi="宋体" w:cs="宋体" w:hint="eastAsia"/>
                <w:kern w:val="0"/>
                <w:sz w:val="24"/>
              </w:rPr>
              <w:t>项 目</w:t>
            </w:r>
          </w:p>
          <w:p w:rsidR="005E742E" w:rsidRDefault="005E742E">
            <w:pPr>
              <w:widowControl/>
              <w:spacing w:line="360" w:lineRule="exact"/>
              <w:jc w:val="center"/>
              <w:rPr>
                <w:rFonts w:ascii="方正黑体_GBK" w:eastAsia="方正黑体_GBK" w:hAnsi="宋体" w:cs="宋体"/>
                <w:kern w:val="0"/>
                <w:sz w:val="24"/>
              </w:rPr>
            </w:pPr>
            <w:r>
              <w:rPr>
                <w:rFonts w:ascii="方正黑体_GBK" w:eastAsia="方正黑体_GBK" w:hAnsi="宋体" w:cs="宋体" w:hint="eastAsia"/>
                <w:kern w:val="0"/>
                <w:sz w:val="24"/>
              </w:rPr>
              <w:t>负责人</w:t>
            </w:r>
          </w:p>
        </w:tc>
        <w:tc>
          <w:tcPr>
            <w:tcW w:w="1701" w:type="dxa"/>
            <w:tcBorders>
              <w:top w:val="single" w:sz="4" w:space="0" w:color="auto"/>
              <w:left w:val="nil"/>
              <w:bottom w:val="single" w:sz="4" w:space="0" w:color="auto"/>
              <w:right w:val="single" w:sz="4" w:space="0" w:color="auto"/>
            </w:tcBorders>
            <w:vAlign w:val="center"/>
          </w:tcPr>
          <w:p w:rsidR="005E742E" w:rsidRDefault="005E742E">
            <w:pPr>
              <w:widowControl/>
              <w:spacing w:line="440" w:lineRule="exact"/>
              <w:jc w:val="center"/>
              <w:rPr>
                <w:rFonts w:ascii="方正黑体_GBK" w:eastAsia="方正黑体_GBK" w:hAnsi="宋体" w:cs="宋体"/>
                <w:kern w:val="0"/>
                <w:sz w:val="24"/>
                <w:lang w:eastAsia="zh-CN"/>
              </w:rPr>
            </w:pPr>
            <w:r>
              <w:rPr>
                <w:rFonts w:ascii="方正黑体_GBK" w:eastAsia="方正黑体_GBK" w:hAnsi="宋体" w:cs="宋体" w:hint="eastAsia"/>
                <w:kern w:val="0"/>
                <w:sz w:val="24"/>
                <w:lang w:eastAsia="zh-CN"/>
              </w:rPr>
              <w:t>评审</w:t>
            </w:r>
            <w:r>
              <w:rPr>
                <w:rFonts w:ascii="方正黑体_GBK" w:eastAsia="方正黑体_GBK" w:hAnsi="宋体" w:cs="宋体"/>
                <w:kern w:val="0"/>
                <w:sz w:val="24"/>
                <w:lang w:eastAsia="zh-CN"/>
              </w:rPr>
              <w:t>结果</w:t>
            </w:r>
          </w:p>
        </w:tc>
      </w:tr>
      <w:tr w:rsidR="005E742E"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5E742E" w:rsidRDefault="005E742E" w:rsidP="00807186">
            <w:pPr>
              <w:widowControl/>
              <w:spacing w:line="440" w:lineRule="exact"/>
              <w:jc w:val="center"/>
              <w:rPr>
                <w:rFonts w:eastAsia="方正仿宋_GBK"/>
                <w:kern w:val="0"/>
                <w:sz w:val="24"/>
                <w:lang w:eastAsia="zh-CN"/>
              </w:rPr>
            </w:pPr>
            <w:r>
              <w:rPr>
                <w:rFonts w:eastAsia="方正仿宋_GBK"/>
                <w:kern w:val="0"/>
                <w:sz w:val="24"/>
                <w:lang w:eastAsia="zh-CN"/>
              </w:rPr>
              <w:t>1</w:t>
            </w:r>
          </w:p>
        </w:tc>
        <w:tc>
          <w:tcPr>
            <w:tcW w:w="5245" w:type="dxa"/>
            <w:tcBorders>
              <w:top w:val="single" w:sz="4" w:space="0" w:color="auto"/>
              <w:left w:val="nil"/>
              <w:bottom w:val="single" w:sz="4" w:space="0" w:color="auto"/>
              <w:right w:val="single" w:sz="4" w:space="0" w:color="auto"/>
            </w:tcBorders>
            <w:vAlign w:val="center"/>
          </w:tcPr>
          <w:p w:rsidR="005E742E" w:rsidRDefault="005E742E" w:rsidP="005E742E">
            <w:pPr>
              <w:widowControl/>
              <w:spacing w:line="440" w:lineRule="exact"/>
              <w:jc w:val="left"/>
              <w:rPr>
                <w:rFonts w:eastAsia="方正仿宋_GBK"/>
                <w:kern w:val="0"/>
                <w:sz w:val="24"/>
                <w:lang w:eastAsia="zh-CN"/>
              </w:rPr>
            </w:pPr>
            <w:r>
              <w:rPr>
                <w:rFonts w:eastAsia="方正仿宋_GBK"/>
                <w:kern w:val="0"/>
                <w:sz w:val="24"/>
                <w:lang w:eastAsia="zh-CN"/>
              </w:rPr>
              <w:t>璧山区稻田综合种类示范项目</w:t>
            </w:r>
          </w:p>
        </w:tc>
        <w:tc>
          <w:tcPr>
            <w:tcW w:w="2976" w:type="dxa"/>
            <w:tcBorders>
              <w:top w:val="single" w:sz="4" w:space="0" w:color="auto"/>
              <w:left w:val="nil"/>
              <w:bottom w:val="single" w:sz="4" w:space="0" w:color="auto"/>
              <w:right w:val="single" w:sz="4" w:space="0" w:color="auto"/>
            </w:tcBorders>
            <w:vAlign w:val="center"/>
          </w:tcPr>
          <w:p w:rsidR="005E742E" w:rsidRDefault="005E742E">
            <w:pPr>
              <w:widowControl/>
              <w:spacing w:line="320" w:lineRule="exact"/>
              <w:jc w:val="center"/>
              <w:rPr>
                <w:rFonts w:eastAsia="方正仿宋_GBK"/>
                <w:kern w:val="0"/>
                <w:sz w:val="24"/>
                <w:lang w:eastAsia="zh-CN"/>
              </w:rPr>
            </w:pPr>
            <w:r>
              <w:rPr>
                <w:rFonts w:eastAsia="方正仿宋_GBK"/>
                <w:kern w:val="0"/>
                <w:sz w:val="24"/>
                <w:lang w:eastAsia="zh-CN"/>
              </w:rPr>
              <w:t>璧山区现代农业发展促进中心</w:t>
            </w:r>
          </w:p>
        </w:tc>
        <w:tc>
          <w:tcPr>
            <w:tcW w:w="1701" w:type="dxa"/>
            <w:tcBorders>
              <w:top w:val="single" w:sz="4" w:space="0" w:color="auto"/>
              <w:left w:val="nil"/>
              <w:bottom w:val="single" w:sz="4" w:space="0" w:color="auto"/>
              <w:right w:val="single" w:sz="4" w:space="0" w:color="auto"/>
            </w:tcBorders>
            <w:vAlign w:val="center"/>
          </w:tcPr>
          <w:p w:rsidR="005E742E" w:rsidRDefault="005E742E" w:rsidP="005E742E">
            <w:pPr>
              <w:widowControl/>
              <w:spacing w:line="360" w:lineRule="exact"/>
              <w:jc w:val="center"/>
              <w:rPr>
                <w:rFonts w:eastAsia="方正仿宋_GBK"/>
                <w:kern w:val="0"/>
                <w:sz w:val="24"/>
                <w:lang w:eastAsia="zh-CN"/>
              </w:rPr>
            </w:pPr>
            <w:r>
              <w:rPr>
                <w:rFonts w:eastAsia="方正仿宋_GBK"/>
                <w:kern w:val="0"/>
                <w:sz w:val="24"/>
                <w:lang w:eastAsia="zh-CN"/>
              </w:rPr>
              <w:t>武可明</w:t>
            </w:r>
          </w:p>
        </w:tc>
        <w:tc>
          <w:tcPr>
            <w:tcW w:w="1701" w:type="dxa"/>
            <w:tcBorders>
              <w:top w:val="single" w:sz="4" w:space="0" w:color="auto"/>
              <w:left w:val="nil"/>
              <w:bottom w:val="single" w:sz="4" w:space="0" w:color="auto"/>
              <w:right w:val="single" w:sz="4" w:space="0" w:color="auto"/>
            </w:tcBorders>
            <w:vAlign w:val="center"/>
          </w:tcPr>
          <w:p w:rsidR="005E742E" w:rsidRDefault="005E742E">
            <w:pPr>
              <w:widowControl/>
              <w:spacing w:line="44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5E742E"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5E742E" w:rsidRDefault="005E742E" w:rsidP="00807186">
            <w:pPr>
              <w:widowControl/>
              <w:spacing w:line="440" w:lineRule="exact"/>
              <w:jc w:val="center"/>
              <w:rPr>
                <w:rFonts w:eastAsia="方正仿宋_GBK"/>
                <w:kern w:val="0"/>
                <w:sz w:val="24"/>
                <w:lang w:eastAsia="zh-CN"/>
              </w:rPr>
            </w:pPr>
            <w:r>
              <w:rPr>
                <w:rFonts w:eastAsia="方正仿宋_GBK" w:hint="eastAsia"/>
                <w:kern w:val="0"/>
                <w:sz w:val="24"/>
                <w:lang w:eastAsia="zh-CN"/>
              </w:rPr>
              <w:t>2</w:t>
            </w:r>
          </w:p>
        </w:tc>
        <w:tc>
          <w:tcPr>
            <w:tcW w:w="5245" w:type="dxa"/>
            <w:tcBorders>
              <w:top w:val="single" w:sz="4" w:space="0" w:color="auto"/>
              <w:left w:val="nil"/>
              <w:bottom w:val="single" w:sz="4" w:space="0" w:color="auto"/>
              <w:right w:val="single" w:sz="4" w:space="0" w:color="auto"/>
            </w:tcBorders>
            <w:vAlign w:val="center"/>
          </w:tcPr>
          <w:p w:rsidR="005E742E" w:rsidRDefault="005E742E">
            <w:pPr>
              <w:widowControl/>
              <w:spacing w:line="320" w:lineRule="exact"/>
              <w:jc w:val="left"/>
              <w:rPr>
                <w:rFonts w:eastAsia="方正仿宋_GBK"/>
                <w:kern w:val="0"/>
                <w:sz w:val="24"/>
                <w:lang w:eastAsia="zh-CN"/>
              </w:rPr>
            </w:pPr>
            <w:r>
              <w:rPr>
                <w:rFonts w:eastAsia="方正仿宋_GBK" w:hint="eastAsia"/>
                <w:kern w:val="0"/>
                <w:sz w:val="24"/>
                <w:lang w:eastAsia="zh-CN"/>
              </w:rPr>
              <w:t>电</w:t>
            </w:r>
            <w:r>
              <w:rPr>
                <w:rFonts w:eastAsia="方正仿宋_GBK"/>
                <w:kern w:val="0"/>
                <w:sz w:val="24"/>
                <w:lang w:eastAsia="zh-CN"/>
              </w:rPr>
              <w:t>动助力车无线快速</w:t>
            </w:r>
            <w:r>
              <w:rPr>
                <w:rFonts w:eastAsia="方正仿宋_GBK" w:hint="eastAsia"/>
                <w:kern w:val="0"/>
                <w:sz w:val="24"/>
                <w:lang w:eastAsia="zh-CN"/>
              </w:rPr>
              <w:t>充</w:t>
            </w:r>
            <w:r>
              <w:rPr>
                <w:rFonts w:eastAsia="方正仿宋_GBK"/>
                <w:kern w:val="0"/>
                <w:sz w:val="24"/>
                <w:lang w:eastAsia="zh-CN"/>
              </w:rPr>
              <w:t>电技术研究与装置研发</w:t>
            </w:r>
          </w:p>
        </w:tc>
        <w:tc>
          <w:tcPr>
            <w:tcW w:w="2976" w:type="dxa"/>
            <w:tcBorders>
              <w:top w:val="single" w:sz="4" w:space="0" w:color="auto"/>
              <w:left w:val="nil"/>
              <w:bottom w:val="single" w:sz="4" w:space="0" w:color="auto"/>
              <w:right w:val="single" w:sz="4" w:space="0" w:color="auto"/>
            </w:tcBorders>
            <w:vAlign w:val="center"/>
          </w:tcPr>
          <w:p w:rsidR="005E742E" w:rsidRDefault="005E742E">
            <w:pPr>
              <w:widowControl/>
              <w:spacing w:line="320" w:lineRule="exact"/>
              <w:jc w:val="left"/>
              <w:rPr>
                <w:rFonts w:eastAsia="方正仿宋_GBK"/>
                <w:kern w:val="0"/>
                <w:sz w:val="24"/>
                <w:lang w:eastAsia="zh-CN"/>
              </w:rPr>
            </w:pPr>
            <w:r>
              <w:rPr>
                <w:rFonts w:eastAsia="方正仿宋_GBK" w:hint="eastAsia"/>
                <w:kern w:val="0"/>
                <w:sz w:val="24"/>
                <w:lang w:eastAsia="zh-CN"/>
              </w:rPr>
              <w:t>重庆</w:t>
            </w:r>
            <w:r>
              <w:rPr>
                <w:rFonts w:eastAsia="方正仿宋_GBK"/>
                <w:kern w:val="0"/>
                <w:sz w:val="24"/>
                <w:lang w:eastAsia="zh-CN"/>
              </w:rPr>
              <w:t>机电职业技术大学</w:t>
            </w:r>
          </w:p>
        </w:tc>
        <w:tc>
          <w:tcPr>
            <w:tcW w:w="1701" w:type="dxa"/>
            <w:tcBorders>
              <w:top w:val="single" w:sz="4" w:space="0" w:color="auto"/>
              <w:left w:val="nil"/>
              <w:bottom w:val="single" w:sz="4" w:space="0" w:color="auto"/>
              <w:right w:val="single" w:sz="4" w:space="0" w:color="auto"/>
            </w:tcBorders>
            <w:vAlign w:val="center"/>
          </w:tcPr>
          <w:p w:rsidR="005E742E" w:rsidRDefault="005E742E" w:rsidP="005E742E">
            <w:pPr>
              <w:widowControl/>
              <w:spacing w:line="320" w:lineRule="exact"/>
              <w:jc w:val="center"/>
              <w:rPr>
                <w:rFonts w:eastAsia="方正仿宋_GBK"/>
                <w:kern w:val="0"/>
                <w:sz w:val="24"/>
                <w:lang w:eastAsia="zh-CN"/>
              </w:rPr>
            </w:pPr>
            <w:r>
              <w:rPr>
                <w:rFonts w:eastAsia="方正仿宋_GBK" w:hint="eastAsia"/>
                <w:kern w:val="0"/>
                <w:sz w:val="24"/>
                <w:lang w:eastAsia="zh-CN"/>
              </w:rPr>
              <w:t>杨</w:t>
            </w:r>
            <w:r>
              <w:rPr>
                <w:rFonts w:eastAsia="方正仿宋_GBK"/>
                <w:kern w:val="0"/>
                <w:sz w:val="24"/>
                <w:lang w:eastAsia="zh-CN"/>
              </w:rPr>
              <w:t>川</w:t>
            </w:r>
          </w:p>
        </w:tc>
        <w:tc>
          <w:tcPr>
            <w:tcW w:w="1701" w:type="dxa"/>
            <w:tcBorders>
              <w:top w:val="single" w:sz="4" w:space="0" w:color="auto"/>
              <w:left w:val="nil"/>
              <w:bottom w:val="single" w:sz="4" w:space="0" w:color="auto"/>
              <w:right w:val="single" w:sz="4" w:space="0" w:color="auto"/>
            </w:tcBorders>
            <w:vAlign w:val="center"/>
          </w:tcPr>
          <w:p w:rsidR="005E742E" w:rsidRDefault="001242B4">
            <w:pPr>
              <w:widowControl/>
              <w:spacing w:line="440" w:lineRule="exact"/>
              <w:jc w:val="center"/>
              <w:rPr>
                <w:rFonts w:eastAsia="方正仿宋_GBK"/>
                <w:kern w:val="0"/>
                <w:sz w:val="24"/>
                <w:cs/>
                <w:lang w:eastAsia="zh-CN"/>
              </w:rPr>
            </w:pPr>
            <w:r>
              <w:rPr>
                <w:rFonts w:eastAsia="方正仿宋_GBK" w:hint="eastAsia"/>
                <w:kern w:val="0"/>
                <w:sz w:val="24"/>
                <w:lang w:eastAsia="zh-CN"/>
              </w:rPr>
              <w:t>通</w:t>
            </w:r>
            <w:r>
              <w:rPr>
                <w:rFonts w:eastAsia="方正仿宋_GBK"/>
                <w:kern w:val="0"/>
                <w:sz w:val="24"/>
                <w:lang w:eastAsia="zh-CN"/>
              </w:rPr>
              <w:t>过</w:t>
            </w:r>
          </w:p>
        </w:tc>
      </w:tr>
      <w:tr w:rsidR="005E742E"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5E742E" w:rsidRDefault="005E742E" w:rsidP="00807186">
            <w:pPr>
              <w:widowControl/>
              <w:spacing w:line="440" w:lineRule="exact"/>
              <w:jc w:val="center"/>
              <w:rPr>
                <w:rFonts w:eastAsia="方正仿宋_GBK"/>
                <w:kern w:val="0"/>
                <w:sz w:val="24"/>
                <w:lang w:eastAsia="zh-CN"/>
              </w:rPr>
            </w:pPr>
            <w:r>
              <w:rPr>
                <w:rFonts w:eastAsia="方正仿宋_GBK" w:hint="eastAsia"/>
                <w:kern w:val="0"/>
                <w:sz w:val="24"/>
                <w:lang w:eastAsia="zh-CN"/>
              </w:rPr>
              <w:t>3</w:t>
            </w:r>
          </w:p>
        </w:tc>
        <w:tc>
          <w:tcPr>
            <w:tcW w:w="5245" w:type="dxa"/>
            <w:tcBorders>
              <w:top w:val="single" w:sz="4" w:space="0" w:color="auto"/>
              <w:left w:val="nil"/>
              <w:bottom w:val="single" w:sz="4" w:space="0" w:color="auto"/>
              <w:right w:val="single" w:sz="4" w:space="0" w:color="auto"/>
            </w:tcBorders>
            <w:vAlign w:val="center"/>
          </w:tcPr>
          <w:p w:rsidR="005E742E" w:rsidRDefault="005E742E">
            <w:pPr>
              <w:widowControl/>
              <w:spacing w:line="320" w:lineRule="exact"/>
              <w:jc w:val="left"/>
              <w:rPr>
                <w:rFonts w:eastAsia="方正仿宋_GBK"/>
                <w:kern w:val="0"/>
                <w:sz w:val="24"/>
                <w:lang w:eastAsia="zh-CN"/>
              </w:rPr>
            </w:pPr>
            <w:r>
              <w:rPr>
                <w:rFonts w:eastAsia="方正仿宋_GBK" w:hint="eastAsia"/>
                <w:kern w:val="0"/>
                <w:sz w:val="24"/>
                <w:lang w:eastAsia="zh-CN"/>
              </w:rPr>
              <w:t>众创</w:t>
            </w:r>
            <w:r>
              <w:rPr>
                <w:rFonts w:eastAsia="方正仿宋_GBK"/>
                <w:kern w:val="0"/>
                <w:sz w:val="24"/>
                <w:lang w:eastAsia="zh-CN"/>
              </w:rPr>
              <w:t>社区的要素设计与运营探</w:t>
            </w:r>
            <w:r>
              <w:rPr>
                <w:rFonts w:eastAsia="方正仿宋_GBK" w:hint="eastAsia"/>
                <w:kern w:val="0"/>
                <w:sz w:val="24"/>
                <w:lang w:eastAsia="zh-CN"/>
              </w:rPr>
              <w:t>索</w:t>
            </w:r>
            <w:r>
              <w:rPr>
                <w:rFonts w:eastAsia="方正仿宋_GBK"/>
                <w:kern w:val="0"/>
                <w:sz w:val="24"/>
                <w:lang w:eastAsia="zh-CN"/>
              </w:rPr>
              <w:t>研究</w:t>
            </w:r>
          </w:p>
        </w:tc>
        <w:tc>
          <w:tcPr>
            <w:tcW w:w="2976" w:type="dxa"/>
            <w:tcBorders>
              <w:top w:val="single" w:sz="4" w:space="0" w:color="auto"/>
              <w:left w:val="nil"/>
              <w:bottom w:val="single" w:sz="4" w:space="0" w:color="auto"/>
              <w:right w:val="single" w:sz="4" w:space="0" w:color="auto"/>
            </w:tcBorders>
            <w:vAlign w:val="center"/>
          </w:tcPr>
          <w:p w:rsidR="005E742E" w:rsidRDefault="005E742E">
            <w:pPr>
              <w:widowControl/>
              <w:spacing w:line="320" w:lineRule="exact"/>
              <w:jc w:val="left"/>
              <w:rPr>
                <w:rFonts w:eastAsia="方正仿宋_GBK"/>
                <w:kern w:val="0"/>
                <w:sz w:val="24"/>
                <w:lang w:eastAsia="zh-CN"/>
              </w:rPr>
            </w:pPr>
            <w:r>
              <w:rPr>
                <w:rFonts w:eastAsia="方正仿宋_GBK" w:hint="eastAsia"/>
                <w:kern w:val="0"/>
                <w:sz w:val="24"/>
                <w:lang w:eastAsia="zh-CN"/>
              </w:rPr>
              <w:t>重庆</w:t>
            </w:r>
            <w:r>
              <w:rPr>
                <w:rFonts w:eastAsia="方正仿宋_GBK"/>
                <w:kern w:val="0"/>
                <w:sz w:val="24"/>
                <w:lang w:eastAsia="zh-CN"/>
              </w:rPr>
              <w:t>重科</w:t>
            </w:r>
            <w:r>
              <w:rPr>
                <w:rFonts w:eastAsia="方正仿宋_GBK" w:hint="eastAsia"/>
                <w:kern w:val="0"/>
                <w:sz w:val="24"/>
                <w:lang w:eastAsia="zh-CN"/>
              </w:rPr>
              <w:t>加速</w:t>
            </w:r>
            <w:r>
              <w:rPr>
                <w:rFonts w:eastAsia="方正仿宋_GBK"/>
                <w:kern w:val="0"/>
                <w:sz w:val="24"/>
                <w:lang w:eastAsia="zh-CN"/>
              </w:rPr>
              <w:t>创业孵化器有限公司</w:t>
            </w:r>
          </w:p>
        </w:tc>
        <w:tc>
          <w:tcPr>
            <w:tcW w:w="1701" w:type="dxa"/>
            <w:tcBorders>
              <w:top w:val="single" w:sz="4" w:space="0" w:color="auto"/>
              <w:left w:val="nil"/>
              <w:bottom w:val="single" w:sz="4" w:space="0" w:color="auto"/>
              <w:right w:val="single" w:sz="4" w:space="0" w:color="auto"/>
            </w:tcBorders>
            <w:vAlign w:val="center"/>
          </w:tcPr>
          <w:p w:rsidR="005E742E" w:rsidRDefault="005E742E" w:rsidP="005E742E">
            <w:pPr>
              <w:widowControl/>
              <w:spacing w:line="320" w:lineRule="exact"/>
              <w:jc w:val="center"/>
              <w:rPr>
                <w:rFonts w:eastAsia="方正仿宋_GBK"/>
                <w:kern w:val="0"/>
                <w:sz w:val="24"/>
                <w:lang w:eastAsia="zh-CN"/>
              </w:rPr>
            </w:pPr>
            <w:r>
              <w:rPr>
                <w:rFonts w:eastAsia="方正仿宋_GBK" w:hint="eastAsia"/>
                <w:kern w:val="0"/>
                <w:sz w:val="24"/>
                <w:lang w:eastAsia="zh-CN"/>
              </w:rPr>
              <w:t>金</w:t>
            </w:r>
            <w:r>
              <w:rPr>
                <w:rFonts w:eastAsia="方正仿宋_GBK"/>
                <w:kern w:val="0"/>
                <w:sz w:val="24"/>
                <w:lang w:eastAsia="zh-CN"/>
              </w:rPr>
              <w:t>保鹏</w:t>
            </w:r>
          </w:p>
        </w:tc>
        <w:tc>
          <w:tcPr>
            <w:tcW w:w="1701" w:type="dxa"/>
            <w:tcBorders>
              <w:top w:val="single" w:sz="4" w:space="0" w:color="auto"/>
              <w:left w:val="nil"/>
              <w:bottom w:val="single" w:sz="4" w:space="0" w:color="auto"/>
              <w:right w:val="single" w:sz="4" w:space="0" w:color="auto"/>
            </w:tcBorders>
            <w:vAlign w:val="center"/>
          </w:tcPr>
          <w:p w:rsidR="005E742E" w:rsidRDefault="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5E742E"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5E742E" w:rsidRDefault="005E742E" w:rsidP="00807186">
            <w:pPr>
              <w:widowControl/>
              <w:spacing w:line="440" w:lineRule="exact"/>
              <w:jc w:val="center"/>
              <w:rPr>
                <w:rFonts w:eastAsia="方正仿宋_GBK"/>
                <w:kern w:val="0"/>
                <w:sz w:val="24"/>
                <w:lang w:eastAsia="zh-CN"/>
              </w:rPr>
            </w:pPr>
            <w:r>
              <w:rPr>
                <w:rFonts w:eastAsia="方正仿宋_GBK" w:hint="eastAsia"/>
                <w:kern w:val="0"/>
                <w:sz w:val="24"/>
                <w:lang w:eastAsia="zh-CN"/>
              </w:rPr>
              <w:t>4</w:t>
            </w:r>
          </w:p>
        </w:tc>
        <w:tc>
          <w:tcPr>
            <w:tcW w:w="5245" w:type="dxa"/>
            <w:tcBorders>
              <w:top w:val="single" w:sz="4" w:space="0" w:color="auto"/>
              <w:left w:val="nil"/>
              <w:bottom w:val="single" w:sz="4" w:space="0" w:color="auto"/>
              <w:right w:val="single" w:sz="4" w:space="0" w:color="auto"/>
            </w:tcBorders>
            <w:vAlign w:val="center"/>
          </w:tcPr>
          <w:p w:rsidR="005E742E" w:rsidRDefault="005E742E">
            <w:pPr>
              <w:widowControl/>
              <w:spacing w:line="320" w:lineRule="exact"/>
              <w:jc w:val="left"/>
              <w:rPr>
                <w:rFonts w:eastAsia="方正仿宋_GBK"/>
                <w:kern w:val="0"/>
                <w:sz w:val="24"/>
                <w:lang w:eastAsia="zh-CN"/>
              </w:rPr>
            </w:pPr>
            <w:r>
              <w:rPr>
                <w:rFonts w:eastAsia="方正仿宋_GBK" w:hint="eastAsia"/>
                <w:kern w:val="0"/>
                <w:sz w:val="24"/>
                <w:lang w:eastAsia="zh-CN"/>
              </w:rPr>
              <w:t>轻</w:t>
            </w:r>
            <w:r>
              <w:rPr>
                <w:rFonts w:eastAsia="方正仿宋_GBK"/>
                <w:kern w:val="0"/>
                <w:sz w:val="24"/>
                <w:lang w:eastAsia="zh-CN"/>
              </w:rPr>
              <w:t>型氢燃料电池物流车关键技术协同研发</w:t>
            </w:r>
          </w:p>
        </w:tc>
        <w:tc>
          <w:tcPr>
            <w:tcW w:w="2976" w:type="dxa"/>
            <w:tcBorders>
              <w:top w:val="single" w:sz="4" w:space="0" w:color="auto"/>
              <w:left w:val="nil"/>
              <w:bottom w:val="single" w:sz="4" w:space="0" w:color="auto"/>
              <w:right w:val="single" w:sz="4" w:space="0" w:color="auto"/>
            </w:tcBorders>
            <w:vAlign w:val="center"/>
          </w:tcPr>
          <w:p w:rsidR="005E742E" w:rsidRDefault="005E742E">
            <w:pPr>
              <w:widowControl/>
              <w:spacing w:line="320" w:lineRule="exact"/>
              <w:jc w:val="left"/>
              <w:rPr>
                <w:rFonts w:eastAsia="方正仿宋_GBK"/>
                <w:kern w:val="0"/>
                <w:sz w:val="24"/>
                <w:lang w:eastAsia="zh-CN"/>
              </w:rPr>
            </w:pPr>
            <w:r>
              <w:rPr>
                <w:rFonts w:eastAsia="方正仿宋_GBK" w:hint="eastAsia"/>
                <w:kern w:val="0"/>
                <w:sz w:val="24"/>
                <w:lang w:eastAsia="zh-CN"/>
              </w:rPr>
              <w:t>重庆</w:t>
            </w:r>
            <w:r>
              <w:rPr>
                <w:rFonts w:eastAsia="方正仿宋_GBK"/>
                <w:kern w:val="0"/>
                <w:sz w:val="24"/>
                <w:lang w:eastAsia="zh-CN"/>
              </w:rPr>
              <w:t>创新燃料电池技术产业研究院有限公司</w:t>
            </w:r>
          </w:p>
        </w:tc>
        <w:tc>
          <w:tcPr>
            <w:tcW w:w="1701" w:type="dxa"/>
            <w:tcBorders>
              <w:top w:val="single" w:sz="4" w:space="0" w:color="auto"/>
              <w:left w:val="nil"/>
              <w:bottom w:val="single" w:sz="4" w:space="0" w:color="auto"/>
              <w:right w:val="single" w:sz="4" w:space="0" w:color="auto"/>
            </w:tcBorders>
            <w:vAlign w:val="center"/>
          </w:tcPr>
          <w:p w:rsidR="005E742E" w:rsidRDefault="005E742E" w:rsidP="005E742E">
            <w:pPr>
              <w:widowControl/>
              <w:spacing w:line="320" w:lineRule="exact"/>
              <w:jc w:val="center"/>
              <w:rPr>
                <w:rFonts w:eastAsia="方正仿宋_GBK"/>
                <w:kern w:val="0"/>
                <w:sz w:val="24"/>
                <w:lang w:eastAsia="zh-CN"/>
              </w:rPr>
            </w:pPr>
            <w:r>
              <w:rPr>
                <w:rFonts w:eastAsia="方正仿宋_GBK" w:hint="eastAsia"/>
                <w:kern w:val="0"/>
                <w:sz w:val="24"/>
                <w:lang w:eastAsia="zh-CN"/>
              </w:rPr>
              <w:t>谭</w:t>
            </w:r>
            <w:r>
              <w:rPr>
                <w:rFonts w:eastAsia="方正仿宋_GBK"/>
                <w:kern w:val="0"/>
                <w:sz w:val="24"/>
                <w:lang w:eastAsia="zh-CN"/>
              </w:rPr>
              <w:t>凯峰</w:t>
            </w:r>
          </w:p>
        </w:tc>
        <w:tc>
          <w:tcPr>
            <w:tcW w:w="1701" w:type="dxa"/>
            <w:tcBorders>
              <w:top w:val="single" w:sz="4" w:space="0" w:color="auto"/>
              <w:left w:val="nil"/>
              <w:bottom w:val="single" w:sz="4" w:space="0" w:color="auto"/>
              <w:right w:val="single" w:sz="4" w:space="0" w:color="auto"/>
            </w:tcBorders>
            <w:vAlign w:val="center"/>
          </w:tcPr>
          <w:p w:rsidR="005E742E" w:rsidRDefault="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5E742E"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5E742E" w:rsidRDefault="005E742E" w:rsidP="00807186">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5</w:t>
            </w:r>
          </w:p>
        </w:tc>
        <w:tc>
          <w:tcPr>
            <w:tcW w:w="5245" w:type="dxa"/>
            <w:tcBorders>
              <w:top w:val="single" w:sz="4" w:space="0" w:color="auto"/>
              <w:left w:val="nil"/>
              <w:bottom w:val="single" w:sz="4" w:space="0" w:color="auto"/>
              <w:right w:val="single" w:sz="4" w:space="0" w:color="auto"/>
            </w:tcBorders>
            <w:vAlign w:val="center"/>
          </w:tcPr>
          <w:p w:rsidR="005E742E" w:rsidRDefault="005E742E">
            <w:pPr>
              <w:widowControl/>
              <w:spacing w:line="320" w:lineRule="exact"/>
              <w:jc w:val="left"/>
              <w:rPr>
                <w:rFonts w:eastAsia="方正仿宋_GBK"/>
                <w:kern w:val="0"/>
                <w:sz w:val="24"/>
                <w:lang w:eastAsia="zh-CN"/>
              </w:rPr>
            </w:pPr>
            <w:r>
              <w:rPr>
                <w:rFonts w:eastAsia="方正仿宋_GBK" w:hint="eastAsia"/>
                <w:kern w:val="0"/>
                <w:sz w:val="24"/>
                <w:lang w:eastAsia="zh-CN"/>
              </w:rPr>
              <w:t>不</w:t>
            </w:r>
            <w:r>
              <w:rPr>
                <w:rFonts w:eastAsia="方正仿宋_GBK"/>
                <w:kern w:val="0"/>
                <w:sz w:val="24"/>
                <w:lang w:eastAsia="zh-CN"/>
              </w:rPr>
              <w:t>同象</w:t>
            </w:r>
            <w:r>
              <w:rPr>
                <w:rFonts w:eastAsia="方正仿宋_GBK" w:hint="eastAsia"/>
                <w:kern w:val="0"/>
                <w:sz w:val="24"/>
                <w:lang w:eastAsia="zh-CN"/>
              </w:rPr>
              <w:t>限</w:t>
            </w:r>
            <w:r>
              <w:rPr>
                <w:rFonts w:eastAsia="方正仿宋_GBK"/>
                <w:kern w:val="0"/>
                <w:sz w:val="24"/>
                <w:lang w:eastAsia="zh-CN"/>
              </w:rPr>
              <w:t>乳腺癌腋窝前哨淋巴结位置的差异</w:t>
            </w:r>
            <w:r>
              <w:rPr>
                <w:rFonts w:eastAsia="方正仿宋_GBK" w:hint="eastAsia"/>
                <w:kern w:val="0"/>
                <w:sz w:val="24"/>
                <w:lang w:eastAsia="zh-CN"/>
              </w:rPr>
              <w:t>性</w:t>
            </w:r>
            <w:r>
              <w:rPr>
                <w:rFonts w:eastAsia="方正仿宋_GBK"/>
                <w:kern w:val="0"/>
                <w:sz w:val="24"/>
                <w:lang w:eastAsia="zh-CN"/>
              </w:rPr>
              <w:t>研究</w:t>
            </w:r>
          </w:p>
        </w:tc>
        <w:tc>
          <w:tcPr>
            <w:tcW w:w="2976" w:type="dxa"/>
            <w:tcBorders>
              <w:top w:val="single" w:sz="4" w:space="0" w:color="auto"/>
              <w:left w:val="nil"/>
              <w:bottom w:val="single" w:sz="4" w:space="0" w:color="auto"/>
              <w:right w:val="single" w:sz="4" w:space="0" w:color="auto"/>
            </w:tcBorders>
            <w:vAlign w:val="center"/>
          </w:tcPr>
          <w:p w:rsidR="005E742E" w:rsidRDefault="005E742E">
            <w:pPr>
              <w:widowControl/>
              <w:spacing w:line="320" w:lineRule="exact"/>
              <w:jc w:val="left"/>
              <w:rPr>
                <w:rFonts w:eastAsia="方正仿宋_GBK"/>
                <w:kern w:val="0"/>
                <w:sz w:val="24"/>
                <w:lang w:eastAsia="zh-CN"/>
              </w:rPr>
            </w:pPr>
            <w:r>
              <w:rPr>
                <w:rFonts w:eastAsia="方正仿宋_GBK" w:hint="eastAsia"/>
                <w:kern w:val="0"/>
                <w:sz w:val="24"/>
                <w:lang w:eastAsia="zh-CN"/>
              </w:rPr>
              <w:t>重庆</w:t>
            </w:r>
            <w:r>
              <w:rPr>
                <w:rFonts w:eastAsia="方正仿宋_GBK"/>
                <w:kern w:val="0"/>
                <w:sz w:val="24"/>
                <w:lang w:eastAsia="zh-CN"/>
              </w:rPr>
              <w:t>市璧山区妇幼保健院</w:t>
            </w:r>
          </w:p>
        </w:tc>
        <w:tc>
          <w:tcPr>
            <w:tcW w:w="1701" w:type="dxa"/>
            <w:tcBorders>
              <w:top w:val="single" w:sz="4" w:space="0" w:color="auto"/>
              <w:left w:val="nil"/>
              <w:bottom w:val="single" w:sz="4" w:space="0" w:color="auto"/>
              <w:right w:val="single" w:sz="4" w:space="0" w:color="auto"/>
            </w:tcBorders>
            <w:vAlign w:val="center"/>
          </w:tcPr>
          <w:p w:rsidR="005E742E" w:rsidRDefault="005E742E" w:rsidP="005E742E">
            <w:pPr>
              <w:widowControl/>
              <w:spacing w:line="320" w:lineRule="exact"/>
              <w:jc w:val="center"/>
              <w:rPr>
                <w:rFonts w:eastAsia="方正仿宋_GBK"/>
                <w:kern w:val="0"/>
                <w:sz w:val="24"/>
                <w:lang w:eastAsia="zh-CN"/>
              </w:rPr>
            </w:pPr>
            <w:r>
              <w:rPr>
                <w:rFonts w:eastAsia="方正仿宋_GBK" w:hint="eastAsia"/>
                <w:kern w:val="0"/>
                <w:sz w:val="24"/>
                <w:lang w:eastAsia="zh-CN"/>
              </w:rPr>
              <w:t>刘</w:t>
            </w:r>
            <w:r>
              <w:rPr>
                <w:rFonts w:eastAsia="方正仿宋_GBK"/>
                <w:kern w:val="0"/>
                <w:sz w:val="24"/>
                <w:lang w:eastAsia="zh-CN"/>
              </w:rPr>
              <w:t>毫</w:t>
            </w:r>
          </w:p>
        </w:tc>
        <w:tc>
          <w:tcPr>
            <w:tcW w:w="1701" w:type="dxa"/>
            <w:tcBorders>
              <w:top w:val="single" w:sz="4" w:space="0" w:color="auto"/>
              <w:left w:val="nil"/>
              <w:bottom w:val="single" w:sz="4" w:space="0" w:color="auto"/>
              <w:right w:val="single" w:sz="4" w:space="0" w:color="auto"/>
            </w:tcBorders>
            <w:vAlign w:val="center"/>
          </w:tcPr>
          <w:p w:rsidR="005E742E" w:rsidRDefault="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5E742E"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5E742E" w:rsidRDefault="005E742E" w:rsidP="00807186">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6</w:t>
            </w:r>
          </w:p>
        </w:tc>
        <w:tc>
          <w:tcPr>
            <w:tcW w:w="5245" w:type="dxa"/>
            <w:tcBorders>
              <w:top w:val="single" w:sz="6" w:space="0" w:color="auto"/>
              <w:left w:val="single" w:sz="6" w:space="0" w:color="auto"/>
              <w:bottom w:val="single" w:sz="6" w:space="0" w:color="auto"/>
              <w:right w:val="single" w:sz="6" w:space="0" w:color="auto"/>
            </w:tcBorders>
            <w:vAlign w:val="center"/>
          </w:tcPr>
          <w:p w:rsidR="005E742E" w:rsidRDefault="005E742E">
            <w:pPr>
              <w:widowControl/>
              <w:spacing w:line="320" w:lineRule="exact"/>
              <w:jc w:val="left"/>
              <w:textAlignment w:val="center"/>
              <w:rPr>
                <w:rFonts w:eastAsia="方正仿宋_GBK"/>
                <w:color w:val="000000"/>
                <w:kern w:val="0"/>
                <w:sz w:val="24"/>
                <w:lang w:eastAsia="zh-CN" w:bidi="ar"/>
              </w:rPr>
            </w:pPr>
            <w:r>
              <w:rPr>
                <w:rFonts w:eastAsia="方正仿宋_GBK"/>
                <w:color w:val="000000"/>
                <w:kern w:val="0"/>
                <w:sz w:val="24"/>
                <w:lang w:eastAsia="zh-CN" w:bidi="ar"/>
              </w:rPr>
              <w:t>补阳还五汤联合雌马酚产生菌对缺血性脑卒中患者肠道微生态的调节作用</w:t>
            </w:r>
          </w:p>
        </w:tc>
        <w:tc>
          <w:tcPr>
            <w:tcW w:w="2976" w:type="dxa"/>
            <w:tcBorders>
              <w:top w:val="single" w:sz="4" w:space="0" w:color="auto"/>
              <w:left w:val="nil"/>
              <w:bottom w:val="single" w:sz="4" w:space="0" w:color="auto"/>
              <w:right w:val="single" w:sz="4" w:space="0" w:color="auto"/>
            </w:tcBorders>
            <w:vAlign w:val="center"/>
          </w:tcPr>
          <w:p w:rsidR="005E742E" w:rsidRDefault="005E742E">
            <w:pPr>
              <w:spacing w:line="320" w:lineRule="exact"/>
              <w:jc w:val="left"/>
              <w:rPr>
                <w:rFonts w:eastAsia="方正仿宋_GBK"/>
                <w:color w:val="000000"/>
                <w:kern w:val="0"/>
                <w:sz w:val="24"/>
                <w:lang w:eastAsia="zh-CN" w:bidi="ar"/>
              </w:rPr>
            </w:pPr>
            <w:r>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5E742E" w:rsidRDefault="005E742E" w:rsidP="005E742E">
            <w:pPr>
              <w:widowControl/>
              <w:spacing w:line="320" w:lineRule="exact"/>
              <w:jc w:val="center"/>
              <w:textAlignment w:val="center"/>
              <w:rPr>
                <w:rFonts w:eastAsia="方正仿宋_GBK"/>
                <w:color w:val="000000"/>
                <w:kern w:val="0"/>
                <w:sz w:val="24"/>
                <w:lang w:eastAsia="zh-CN" w:bidi="ar"/>
              </w:rPr>
            </w:pPr>
            <w:r>
              <w:rPr>
                <w:rFonts w:eastAsia="方正仿宋_GBK"/>
                <w:color w:val="000000"/>
                <w:kern w:val="0"/>
                <w:sz w:val="24"/>
                <w:lang w:eastAsia="zh-CN" w:bidi="ar"/>
              </w:rPr>
              <w:t>舒建中</w:t>
            </w:r>
          </w:p>
        </w:tc>
        <w:tc>
          <w:tcPr>
            <w:tcW w:w="1701" w:type="dxa"/>
            <w:tcBorders>
              <w:top w:val="single" w:sz="4" w:space="0" w:color="auto"/>
              <w:left w:val="nil"/>
              <w:bottom w:val="single" w:sz="4" w:space="0" w:color="auto"/>
              <w:right w:val="single" w:sz="4" w:space="0" w:color="auto"/>
            </w:tcBorders>
            <w:vAlign w:val="center"/>
          </w:tcPr>
          <w:p w:rsidR="005E742E" w:rsidRDefault="001242B4">
            <w:pPr>
              <w:jc w:val="center"/>
            </w:pPr>
            <w:r>
              <w:rPr>
                <w:rFonts w:eastAsia="方正仿宋_GBK" w:hint="eastAsia"/>
                <w:kern w:val="0"/>
                <w:sz w:val="24"/>
                <w:lang w:eastAsia="zh-CN"/>
              </w:rPr>
              <w:t>通</w:t>
            </w:r>
            <w:r>
              <w:rPr>
                <w:rFonts w:eastAsia="方正仿宋_GBK"/>
                <w:kern w:val="0"/>
                <w:sz w:val="24"/>
                <w:lang w:eastAsia="zh-CN"/>
              </w:rPr>
              <w:t>过</w:t>
            </w:r>
          </w:p>
        </w:tc>
      </w:tr>
      <w:tr w:rsidR="005E742E"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5E742E" w:rsidRDefault="005E742E" w:rsidP="00807186">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7</w:t>
            </w:r>
          </w:p>
        </w:tc>
        <w:tc>
          <w:tcPr>
            <w:tcW w:w="5245" w:type="dxa"/>
            <w:tcBorders>
              <w:top w:val="single" w:sz="6" w:space="0" w:color="auto"/>
              <w:left w:val="single" w:sz="6" w:space="0" w:color="auto"/>
              <w:bottom w:val="single" w:sz="6" w:space="0" w:color="auto"/>
              <w:right w:val="single" w:sz="6" w:space="0" w:color="auto"/>
            </w:tcBorders>
            <w:vAlign w:val="center"/>
          </w:tcPr>
          <w:p w:rsidR="005E742E" w:rsidRDefault="005E742E">
            <w:pPr>
              <w:widowControl/>
              <w:spacing w:line="320" w:lineRule="exact"/>
              <w:jc w:val="left"/>
              <w:textAlignment w:val="center"/>
              <w:rPr>
                <w:rFonts w:eastAsia="方正仿宋_GBK"/>
                <w:color w:val="000000"/>
                <w:kern w:val="0"/>
                <w:sz w:val="24"/>
                <w:lang w:eastAsia="zh-CN" w:bidi="ar"/>
              </w:rPr>
            </w:pPr>
            <w:r>
              <w:rPr>
                <w:rFonts w:eastAsia="方正仿宋_GBK"/>
                <w:color w:val="000000"/>
                <w:kern w:val="0"/>
                <w:sz w:val="24"/>
                <w:lang w:eastAsia="zh-CN" w:bidi="ar"/>
              </w:rPr>
              <w:t>心脑血脉通调方治疗心脑血管疾病临床辨治方案研究与运用</w:t>
            </w:r>
          </w:p>
        </w:tc>
        <w:tc>
          <w:tcPr>
            <w:tcW w:w="2976" w:type="dxa"/>
            <w:tcBorders>
              <w:top w:val="single" w:sz="4" w:space="0" w:color="auto"/>
              <w:left w:val="nil"/>
              <w:bottom w:val="single" w:sz="4" w:space="0" w:color="auto"/>
              <w:right w:val="single" w:sz="4" w:space="0" w:color="auto"/>
            </w:tcBorders>
            <w:vAlign w:val="center"/>
          </w:tcPr>
          <w:p w:rsidR="005E742E" w:rsidRDefault="005E742E">
            <w:pPr>
              <w:spacing w:line="320" w:lineRule="exact"/>
              <w:rPr>
                <w:rFonts w:eastAsia="方正仿宋_GBK"/>
                <w:color w:val="000000"/>
                <w:kern w:val="0"/>
                <w:sz w:val="24"/>
                <w:lang w:eastAsia="zh-CN" w:bidi="ar"/>
              </w:rPr>
            </w:pPr>
            <w:r>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5E742E" w:rsidRDefault="005E742E" w:rsidP="005E742E">
            <w:pPr>
              <w:widowControl/>
              <w:spacing w:line="320" w:lineRule="exact"/>
              <w:jc w:val="center"/>
              <w:textAlignment w:val="center"/>
              <w:rPr>
                <w:rFonts w:eastAsia="方正仿宋_GBK"/>
                <w:color w:val="000000"/>
                <w:kern w:val="0"/>
                <w:sz w:val="24"/>
                <w:lang w:eastAsia="zh-CN" w:bidi="ar"/>
              </w:rPr>
            </w:pPr>
            <w:r>
              <w:rPr>
                <w:rFonts w:eastAsia="方正仿宋_GBK"/>
                <w:color w:val="000000"/>
                <w:kern w:val="0"/>
                <w:sz w:val="24"/>
                <w:lang w:eastAsia="zh-CN" w:bidi="ar"/>
              </w:rPr>
              <w:t>黄学宽</w:t>
            </w:r>
          </w:p>
        </w:tc>
        <w:tc>
          <w:tcPr>
            <w:tcW w:w="1701" w:type="dxa"/>
            <w:tcBorders>
              <w:top w:val="single" w:sz="4" w:space="0" w:color="auto"/>
              <w:left w:val="nil"/>
              <w:bottom w:val="single" w:sz="4" w:space="0" w:color="auto"/>
              <w:right w:val="single" w:sz="4" w:space="0" w:color="auto"/>
            </w:tcBorders>
            <w:vAlign w:val="center"/>
          </w:tcPr>
          <w:p w:rsidR="005E742E" w:rsidRDefault="001242B4">
            <w:pPr>
              <w:jc w:val="center"/>
            </w:pPr>
            <w:r>
              <w:rPr>
                <w:rFonts w:eastAsia="方正仿宋_GBK" w:hint="eastAsia"/>
                <w:kern w:val="0"/>
                <w:sz w:val="24"/>
                <w:lang w:eastAsia="zh-CN"/>
              </w:rPr>
              <w:t>通</w:t>
            </w:r>
            <w:r>
              <w:rPr>
                <w:rFonts w:eastAsia="方正仿宋_GBK"/>
                <w:kern w:val="0"/>
                <w:sz w:val="24"/>
                <w:lang w:eastAsia="zh-CN"/>
              </w:rPr>
              <w:t>过</w:t>
            </w:r>
          </w:p>
        </w:tc>
      </w:tr>
      <w:tr w:rsidR="005E742E"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5E742E" w:rsidRDefault="005E742E" w:rsidP="00807186">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8</w:t>
            </w:r>
          </w:p>
        </w:tc>
        <w:tc>
          <w:tcPr>
            <w:tcW w:w="5245" w:type="dxa"/>
            <w:tcBorders>
              <w:top w:val="single" w:sz="4" w:space="0" w:color="auto"/>
              <w:left w:val="nil"/>
              <w:bottom w:val="single" w:sz="4" w:space="0" w:color="auto"/>
              <w:right w:val="single" w:sz="4" w:space="0" w:color="auto"/>
            </w:tcBorders>
            <w:vAlign w:val="center"/>
          </w:tcPr>
          <w:p w:rsidR="005E742E" w:rsidRDefault="005E742E">
            <w:pPr>
              <w:widowControl/>
              <w:spacing w:line="320" w:lineRule="exact"/>
              <w:jc w:val="left"/>
              <w:textAlignment w:val="center"/>
              <w:rPr>
                <w:rFonts w:eastAsia="方正仿宋_GBK"/>
                <w:color w:val="000000"/>
                <w:kern w:val="0"/>
                <w:sz w:val="24"/>
                <w:lang w:eastAsia="zh-CN" w:bidi="ar"/>
              </w:rPr>
            </w:pPr>
            <w:r>
              <w:rPr>
                <w:rFonts w:eastAsia="方正仿宋_GBK" w:hint="eastAsia"/>
                <w:color w:val="000000"/>
                <w:kern w:val="0"/>
                <w:sz w:val="24"/>
                <w:lang w:eastAsia="zh-CN" w:bidi="ar"/>
              </w:rPr>
              <w:t>水</w:t>
            </w:r>
            <w:r>
              <w:rPr>
                <w:rFonts w:eastAsia="方正仿宋_GBK"/>
                <w:color w:val="000000"/>
                <w:kern w:val="0"/>
                <w:sz w:val="24"/>
                <w:lang w:eastAsia="zh-CN" w:bidi="ar"/>
              </w:rPr>
              <w:t>产养殖（鱼）</w:t>
            </w:r>
            <w:r>
              <w:rPr>
                <w:rFonts w:eastAsia="方正仿宋_GBK" w:hint="eastAsia"/>
                <w:color w:val="000000"/>
                <w:kern w:val="0"/>
                <w:sz w:val="24"/>
                <w:lang w:eastAsia="zh-CN" w:bidi="ar"/>
              </w:rPr>
              <w:t>粪</w:t>
            </w:r>
            <w:r>
              <w:rPr>
                <w:rFonts w:eastAsia="方正仿宋_GBK"/>
                <w:color w:val="000000"/>
                <w:kern w:val="0"/>
                <w:sz w:val="24"/>
                <w:lang w:eastAsia="zh-CN" w:bidi="ar"/>
              </w:rPr>
              <w:t>污（尾水）处理及资源化利用</w:t>
            </w:r>
          </w:p>
        </w:tc>
        <w:tc>
          <w:tcPr>
            <w:tcW w:w="2976" w:type="dxa"/>
            <w:tcBorders>
              <w:top w:val="single" w:sz="4" w:space="0" w:color="auto"/>
              <w:left w:val="nil"/>
              <w:bottom w:val="single" w:sz="4" w:space="0" w:color="auto"/>
              <w:right w:val="single" w:sz="4" w:space="0" w:color="auto"/>
            </w:tcBorders>
            <w:vAlign w:val="center"/>
          </w:tcPr>
          <w:p w:rsidR="005E742E" w:rsidRDefault="005E742E">
            <w:pPr>
              <w:spacing w:line="320" w:lineRule="exact"/>
              <w:rPr>
                <w:rFonts w:eastAsia="方正仿宋_GBK"/>
                <w:color w:val="000000"/>
                <w:kern w:val="0"/>
                <w:sz w:val="24"/>
                <w:lang w:eastAsia="zh-CN" w:bidi="ar"/>
              </w:rPr>
            </w:pPr>
            <w:r>
              <w:rPr>
                <w:rFonts w:eastAsia="方正仿宋_GBK" w:hint="eastAsia"/>
                <w:color w:val="000000"/>
                <w:kern w:val="0"/>
                <w:sz w:val="24"/>
                <w:lang w:eastAsia="zh-CN" w:bidi="ar"/>
              </w:rPr>
              <w:t>重庆</w:t>
            </w:r>
            <w:r>
              <w:rPr>
                <w:rFonts w:eastAsia="方正仿宋_GBK"/>
                <w:color w:val="000000"/>
                <w:kern w:val="0"/>
                <w:sz w:val="24"/>
                <w:lang w:eastAsia="zh-CN" w:bidi="ar"/>
              </w:rPr>
              <w:t>弘</w:t>
            </w:r>
            <w:r>
              <w:rPr>
                <w:rFonts w:eastAsia="方正仿宋_GBK" w:hint="eastAsia"/>
                <w:color w:val="000000"/>
                <w:kern w:val="0"/>
                <w:sz w:val="24"/>
                <w:lang w:eastAsia="zh-CN" w:bidi="ar"/>
              </w:rPr>
              <w:t>牧成</w:t>
            </w:r>
            <w:r>
              <w:rPr>
                <w:rFonts w:eastAsia="方正仿宋_GBK"/>
                <w:color w:val="000000"/>
                <w:kern w:val="0"/>
                <w:sz w:val="24"/>
                <w:lang w:eastAsia="zh-CN" w:bidi="ar"/>
              </w:rPr>
              <w:t>城农业科技有限公司</w:t>
            </w:r>
          </w:p>
        </w:tc>
        <w:tc>
          <w:tcPr>
            <w:tcW w:w="1701" w:type="dxa"/>
            <w:tcBorders>
              <w:top w:val="single" w:sz="4" w:space="0" w:color="auto"/>
              <w:left w:val="nil"/>
              <w:bottom w:val="single" w:sz="4" w:space="0" w:color="auto"/>
              <w:right w:val="single" w:sz="4" w:space="0" w:color="auto"/>
            </w:tcBorders>
            <w:vAlign w:val="center"/>
          </w:tcPr>
          <w:p w:rsidR="005E742E" w:rsidRDefault="005E742E" w:rsidP="005E742E">
            <w:pPr>
              <w:widowControl/>
              <w:spacing w:line="320" w:lineRule="exact"/>
              <w:jc w:val="center"/>
              <w:textAlignment w:val="center"/>
              <w:rPr>
                <w:rFonts w:eastAsia="方正仿宋_GBK"/>
                <w:color w:val="000000"/>
                <w:kern w:val="0"/>
                <w:sz w:val="24"/>
                <w:lang w:eastAsia="zh-CN" w:bidi="ar"/>
              </w:rPr>
            </w:pPr>
            <w:r>
              <w:rPr>
                <w:rFonts w:eastAsia="方正仿宋_GBK" w:hint="eastAsia"/>
                <w:color w:val="000000"/>
                <w:kern w:val="0"/>
                <w:sz w:val="24"/>
                <w:lang w:eastAsia="zh-CN" w:bidi="ar"/>
              </w:rPr>
              <w:t>程</w:t>
            </w:r>
            <w:r>
              <w:rPr>
                <w:rFonts w:eastAsia="方正仿宋_GBK"/>
                <w:color w:val="000000"/>
                <w:kern w:val="0"/>
                <w:sz w:val="24"/>
                <w:lang w:eastAsia="zh-CN" w:bidi="ar"/>
              </w:rPr>
              <w:t>相</w:t>
            </w:r>
          </w:p>
        </w:tc>
        <w:tc>
          <w:tcPr>
            <w:tcW w:w="1701" w:type="dxa"/>
            <w:tcBorders>
              <w:top w:val="single" w:sz="4" w:space="0" w:color="auto"/>
              <w:left w:val="nil"/>
              <w:bottom w:val="single" w:sz="4" w:space="0" w:color="auto"/>
              <w:right w:val="single" w:sz="4" w:space="0" w:color="auto"/>
            </w:tcBorders>
            <w:vAlign w:val="center"/>
          </w:tcPr>
          <w:p w:rsidR="005E742E" w:rsidRDefault="001242B4">
            <w:pPr>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Default="001242B4" w:rsidP="001242B4">
            <w:pPr>
              <w:widowControl/>
              <w:spacing w:line="440" w:lineRule="exact"/>
              <w:ind w:firstLineChars="100" w:firstLine="240"/>
              <w:rPr>
                <w:rFonts w:ascii="方正仿宋_GBK" w:eastAsia="方正仿宋_GBK" w:hAnsi="宋体" w:cs="宋体"/>
                <w:kern w:val="0"/>
                <w:sz w:val="24"/>
              </w:rPr>
            </w:pPr>
            <w:r>
              <w:rPr>
                <w:rFonts w:ascii="方正仿宋_GBK" w:eastAsia="方正仿宋_GBK" w:hAnsi="宋体" w:cs="宋体" w:hint="cs"/>
                <w:kern w:val="0"/>
                <w:sz w:val="24"/>
              </w:rPr>
              <w:lastRenderedPageBreak/>
              <w:t>9</w:t>
            </w:r>
          </w:p>
        </w:tc>
        <w:tc>
          <w:tcPr>
            <w:tcW w:w="5245"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left"/>
              <w:textAlignment w:val="center"/>
              <w:rPr>
                <w:rFonts w:eastAsia="方正仿宋_GBK"/>
                <w:color w:val="000000"/>
                <w:kern w:val="0"/>
                <w:sz w:val="24"/>
                <w:lang w:eastAsia="zh-CN" w:bidi="ar"/>
              </w:rPr>
            </w:pPr>
            <w:r>
              <w:rPr>
                <w:rFonts w:eastAsia="方正仿宋_GBK" w:hint="eastAsia"/>
                <w:color w:val="000000"/>
                <w:kern w:val="0"/>
                <w:sz w:val="24"/>
                <w:lang w:eastAsia="zh-CN" w:bidi="ar"/>
              </w:rPr>
              <w:t>璧山</w:t>
            </w:r>
            <w:r>
              <w:rPr>
                <w:rFonts w:eastAsia="方正仿宋_GBK"/>
                <w:color w:val="000000"/>
                <w:kern w:val="0"/>
                <w:sz w:val="24"/>
                <w:lang w:eastAsia="zh-CN" w:bidi="ar"/>
              </w:rPr>
              <w:t>区新一代信息技术</w:t>
            </w:r>
            <w:r>
              <w:rPr>
                <w:rFonts w:eastAsia="方正仿宋_GBK" w:hint="eastAsia"/>
                <w:color w:val="000000"/>
                <w:kern w:val="0"/>
                <w:sz w:val="24"/>
                <w:lang w:eastAsia="zh-CN" w:bidi="ar"/>
              </w:rPr>
              <w:t>产</w:t>
            </w:r>
            <w:r>
              <w:rPr>
                <w:rFonts w:eastAsia="方正仿宋_GBK"/>
                <w:color w:val="000000"/>
                <w:kern w:val="0"/>
                <w:sz w:val="24"/>
                <w:lang w:eastAsia="zh-CN" w:bidi="ar"/>
              </w:rPr>
              <w:t>业发展研究</w:t>
            </w:r>
          </w:p>
        </w:tc>
        <w:tc>
          <w:tcPr>
            <w:tcW w:w="2976" w:type="dxa"/>
            <w:tcBorders>
              <w:top w:val="single" w:sz="4" w:space="0" w:color="auto"/>
              <w:left w:val="nil"/>
              <w:bottom w:val="single" w:sz="4" w:space="0" w:color="auto"/>
              <w:right w:val="single" w:sz="4" w:space="0" w:color="auto"/>
            </w:tcBorders>
            <w:vAlign w:val="center"/>
          </w:tcPr>
          <w:p w:rsidR="001242B4" w:rsidRDefault="001242B4" w:rsidP="001242B4">
            <w:pPr>
              <w:spacing w:line="320" w:lineRule="exact"/>
              <w:rPr>
                <w:rFonts w:eastAsia="方正仿宋_GBK"/>
                <w:color w:val="000000"/>
                <w:kern w:val="0"/>
                <w:sz w:val="24"/>
                <w:lang w:eastAsia="zh-CN" w:bidi="ar"/>
              </w:rPr>
            </w:pPr>
            <w:r>
              <w:rPr>
                <w:rFonts w:eastAsia="方正仿宋_GBK" w:hint="eastAsia"/>
                <w:color w:val="000000"/>
                <w:kern w:val="0"/>
                <w:sz w:val="24"/>
                <w:lang w:eastAsia="zh-CN" w:bidi="ar"/>
              </w:rPr>
              <w:t>重庆</w:t>
            </w:r>
            <w:r>
              <w:rPr>
                <w:rFonts w:eastAsia="方正仿宋_GBK"/>
                <w:color w:val="000000"/>
                <w:kern w:val="0"/>
                <w:sz w:val="24"/>
                <w:lang w:eastAsia="zh-CN" w:bidi="ar"/>
              </w:rPr>
              <w:t>璧山</w:t>
            </w:r>
            <w:r>
              <w:rPr>
                <w:rFonts w:eastAsia="方正仿宋_GBK" w:hint="eastAsia"/>
                <w:color w:val="000000"/>
                <w:kern w:val="0"/>
                <w:sz w:val="24"/>
                <w:lang w:eastAsia="zh-CN" w:bidi="ar"/>
              </w:rPr>
              <w:t>易</w:t>
            </w:r>
            <w:r>
              <w:rPr>
                <w:rFonts w:eastAsia="方正仿宋_GBK"/>
                <w:color w:val="000000"/>
                <w:kern w:val="0"/>
                <w:sz w:val="24"/>
                <w:lang w:eastAsia="zh-CN" w:bidi="ar"/>
              </w:rPr>
              <w:t>智网科技有限公司</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textAlignment w:val="center"/>
              <w:rPr>
                <w:rFonts w:eastAsia="方正仿宋_GBK"/>
                <w:color w:val="000000"/>
                <w:kern w:val="0"/>
                <w:sz w:val="24"/>
                <w:lang w:eastAsia="zh-CN" w:bidi="ar"/>
              </w:rPr>
            </w:pPr>
            <w:r>
              <w:rPr>
                <w:rFonts w:eastAsia="方正仿宋_GBK" w:hint="eastAsia"/>
                <w:color w:val="000000"/>
                <w:kern w:val="0"/>
                <w:sz w:val="24"/>
                <w:lang w:eastAsia="zh-CN" w:bidi="ar"/>
              </w:rPr>
              <w:t>张波</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1</w:t>
            </w:r>
            <w:r>
              <w:rPr>
                <w:rFonts w:ascii="方正仿宋_GBK" w:eastAsia="方正仿宋_GBK" w:hAnsi="宋体" w:cs="宋体"/>
                <w:kern w:val="0"/>
                <w:sz w:val="24"/>
              </w:rPr>
              <w:t>0</w:t>
            </w:r>
          </w:p>
        </w:tc>
        <w:tc>
          <w:tcPr>
            <w:tcW w:w="5245"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left"/>
              <w:textAlignment w:val="center"/>
              <w:rPr>
                <w:rFonts w:eastAsia="方正仿宋_GBK"/>
                <w:color w:val="000000"/>
                <w:kern w:val="0"/>
                <w:sz w:val="24"/>
                <w:lang w:eastAsia="zh-CN" w:bidi="ar"/>
              </w:rPr>
            </w:pPr>
            <w:r>
              <w:rPr>
                <w:rFonts w:ascii="方正仿宋_GBK" w:eastAsia="方正仿宋_GBK" w:hAnsi="方正仿宋_GBK" w:cs="方正仿宋_GBK" w:hint="eastAsia"/>
                <w:sz w:val="24"/>
                <w:lang w:eastAsia="zh-CN"/>
              </w:rPr>
              <w:t>基于X波段相控阵雷达的</w:t>
            </w:r>
            <w:r>
              <w:rPr>
                <w:rFonts w:ascii="方正仿宋_GBK" w:eastAsia="方正仿宋_GBK" w:hAnsi="方正仿宋_GBK" w:cs="方正仿宋_GBK" w:hint="eastAsia"/>
                <w:sz w:val="24"/>
              </w:rPr>
              <w:t>璧山区短历时强降水</w:t>
            </w:r>
            <w:r>
              <w:rPr>
                <w:rFonts w:ascii="方正仿宋_GBK" w:eastAsia="方正仿宋_GBK" w:hAnsi="方正仿宋_GBK" w:cs="方正仿宋_GBK" w:hint="eastAsia"/>
                <w:sz w:val="24"/>
                <w:lang w:eastAsia="zh-CN"/>
              </w:rPr>
              <w:t>监测预警</w:t>
            </w:r>
            <w:r>
              <w:rPr>
                <w:rFonts w:ascii="方正仿宋_GBK" w:eastAsia="方正仿宋_GBK" w:hAnsi="方正仿宋_GBK" w:cs="方正仿宋_GBK" w:hint="eastAsia"/>
                <w:sz w:val="24"/>
              </w:rPr>
              <w:t>指标研究</w:t>
            </w:r>
          </w:p>
        </w:tc>
        <w:tc>
          <w:tcPr>
            <w:tcW w:w="2976" w:type="dxa"/>
            <w:tcBorders>
              <w:top w:val="single" w:sz="4" w:space="0" w:color="auto"/>
              <w:left w:val="nil"/>
              <w:bottom w:val="single" w:sz="4" w:space="0" w:color="auto"/>
              <w:right w:val="single" w:sz="4" w:space="0" w:color="auto"/>
            </w:tcBorders>
            <w:vAlign w:val="center"/>
          </w:tcPr>
          <w:p w:rsidR="001242B4" w:rsidRDefault="001242B4" w:rsidP="001242B4">
            <w:pPr>
              <w:spacing w:line="320" w:lineRule="exact"/>
              <w:rPr>
                <w:rFonts w:eastAsia="方正仿宋_GBK"/>
                <w:color w:val="000000"/>
                <w:kern w:val="0"/>
                <w:sz w:val="24"/>
                <w:lang w:eastAsia="zh-CN" w:bidi="ar"/>
              </w:rPr>
            </w:pPr>
            <w:r>
              <w:rPr>
                <w:rFonts w:eastAsia="方正仿宋_GBK" w:hint="eastAsia"/>
                <w:sz w:val="24"/>
                <w:lang w:eastAsia="zh-CN"/>
              </w:rPr>
              <w:t>重庆市璧山区气象局</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textAlignment w:val="center"/>
              <w:rPr>
                <w:rFonts w:eastAsia="方正仿宋_GBK"/>
                <w:color w:val="000000"/>
                <w:kern w:val="0"/>
                <w:sz w:val="24"/>
                <w:lang w:eastAsia="zh-CN" w:bidi="ar"/>
              </w:rPr>
            </w:pPr>
            <w:r>
              <w:rPr>
                <w:rFonts w:eastAsia="方正仿宋_GBK" w:hint="eastAsia"/>
                <w:sz w:val="24"/>
                <w:lang w:eastAsia="zh-CN"/>
              </w:rPr>
              <w:t>郑颖菲</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cs/>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Default="001242B4" w:rsidP="001242B4">
            <w:pPr>
              <w:widowControl/>
              <w:spacing w:line="440" w:lineRule="exact"/>
              <w:ind w:firstLineChars="100" w:firstLine="240"/>
              <w:jc w:val="left"/>
              <w:rPr>
                <w:rFonts w:ascii="方正仿宋_GBK" w:eastAsia="方正仿宋_GBK" w:hAnsi="宋体" w:cs="宋体"/>
                <w:kern w:val="0"/>
                <w:sz w:val="24"/>
              </w:rPr>
            </w:pPr>
            <w:r>
              <w:rPr>
                <w:rFonts w:ascii="方正仿宋_GBK" w:eastAsia="方正仿宋_GBK" w:hAnsi="宋体" w:cs="宋体" w:hint="cs"/>
                <w:kern w:val="0"/>
                <w:sz w:val="24"/>
              </w:rPr>
              <w:t>1</w:t>
            </w:r>
            <w:r>
              <w:rPr>
                <w:rFonts w:ascii="方正仿宋_GBK" w:eastAsia="方正仿宋_GBK" w:hAnsi="宋体" w:cs="宋体"/>
                <w:kern w:val="0"/>
                <w:sz w:val="24"/>
              </w:rPr>
              <w:t>1</w:t>
            </w:r>
          </w:p>
        </w:tc>
        <w:tc>
          <w:tcPr>
            <w:tcW w:w="5245"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left"/>
              <w:textAlignment w:val="center"/>
              <w:rPr>
                <w:rFonts w:ascii="方正仿宋_GBK" w:eastAsia="方正仿宋_GBK" w:hAnsi="方正仿宋_GBK" w:cs="方正仿宋_GBK"/>
                <w:sz w:val="24"/>
                <w:lang w:eastAsia="zh-CN"/>
              </w:rPr>
            </w:pPr>
            <w:r>
              <w:rPr>
                <w:rFonts w:ascii="方正仿宋_GBK" w:eastAsia="方正仿宋_GBK" w:hAnsi="方正仿宋_GBK" w:cs="方正仿宋_GBK" w:hint="eastAsia"/>
                <w:sz w:val="24"/>
                <w:lang w:eastAsia="zh-CN"/>
              </w:rPr>
              <w:t>广普镇人居环境综合整治应用示范</w:t>
            </w:r>
          </w:p>
        </w:tc>
        <w:tc>
          <w:tcPr>
            <w:tcW w:w="2976" w:type="dxa"/>
            <w:tcBorders>
              <w:top w:val="single" w:sz="4" w:space="0" w:color="auto"/>
              <w:left w:val="nil"/>
              <w:bottom w:val="single" w:sz="4" w:space="0" w:color="auto"/>
              <w:right w:val="single" w:sz="4" w:space="0" w:color="auto"/>
            </w:tcBorders>
            <w:vAlign w:val="center"/>
          </w:tcPr>
          <w:p w:rsidR="001242B4" w:rsidRDefault="001242B4" w:rsidP="001242B4">
            <w:pPr>
              <w:spacing w:line="320" w:lineRule="exact"/>
              <w:rPr>
                <w:rFonts w:eastAsia="方正仿宋_GBK"/>
                <w:sz w:val="24"/>
                <w:lang w:eastAsia="zh-CN"/>
              </w:rPr>
            </w:pPr>
            <w:r>
              <w:rPr>
                <w:rFonts w:eastAsia="方正仿宋_GBK" w:hint="eastAsia"/>
                <w:sz w:val="24"/>
                <w:lang w:eastAsia="zh-CN"/>
              </w:rPr>
              <w:t>重庆市璧山区广普镇农业服务中心</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textAlignment w:val="center"/>
              <w:rPr>
                <w:rFonts w:eastAsia="方正仿宋_GBK"/>
                <w:sz w:val="24"/>
                <w:lang w:eastAsia="zh-CN"/>
              </w:rPr>
            </w:pPr>
            <w:r>
              <w:rPr>
                <w:rFonts w:eastAsia="方正仿宋_GBK" w:hint="eastAsia"/>
                <w:sz w:val="24"/>
                <w:lang w:eastAsia="zh-CN"/>
              </w:rPr>
              <w:t>曾波</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0D446D"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440" w:lineRule="exact"/>
              <w:ind w:firstLineChars="100" w:firstLine="240"/>
              <w:jc w:val="left"/>
              <w:rPr>
                <w:rFonts w:ascii="方正仿宋_GBK" w:eastAsia="方正仿宋_GBK" w:hAnsi="宋体" w:cs="宋体"/>
                <w:kern w:val="0"/>
                <w:sz w:val="24"/>
              </w:rPr>
            </w:pPr>
            <w:r>
              <w:rPr>
                <w:rFonts w:ascii="方正仿宋_GBK" w:eastAsia="方正仿宋_GBK" w:hAnsi="宋体" w:cs="宋体" w:hint="cs"/>
                <w:kern w:val="0"/>
                <w:sz w:val="24"/>
              </w:rPr>
              <w:t>12</w:t>
            </w:r>
          </w:p>
        </w:tc>
        <w:tc>
          <w:tcPr>
            <w:tcW w:w="5245" w:type="dxa"/>
            <w:tcBorders>
              <w:top w:val="single" w:sz="4" w:space="0" w:color="auto"/>
              <w:left w:val="nil"/>
              <w:bottom w:val="single" w:sz="4" w:space="0" w:color="auto"/>
              <w:right w:val="single" w:sz="4" w:space="0" w:color="auto"/>
            </w:tcBorders>
            <w:vAlign w:val="center"/>
          </w:tcPr>
          <w:p w:rsidR="001242B4" w:rsidRPr="000D446D" w:rsidRDefault="001242B4" w:rsidP="001242B4">
            <w:pPr>
              <w:widowControl/>
              <w:tabs>
                <w:tab w:val="left" w:pos="1031"/>
              </w:tabs>
              <w:spacing w:line="320" w:lineRule="exact"/>
              <w:jc w:val="left"/>
              <w:rPr>
                <w:rFonts w:eastAsia="方正仿宋_GBK"/>
                <w:kern w:val="0"/>
                <w:sz w:val="24"/>
                <w:lang w:eastAsia="zh-CN"/>
              </w:rPr>
            </w:pPr>
            <w:r w:rsidRPr="000D446D">
              <w:rPr>
                <w:rFonts w:eastAsia="方正仿宋_GBK" w:hint="eastAsia"/>
                <w:kern w:val="0"/>
                <w:sz w:val="24"/>
                <w:lang w:eastAsia="zh-CN"/>
              </w:rPr>
              <w:tab/>
            </w:r>
            <w:r w:rsidRPr="000D446D">
              <w:rPr>
                <w:rFonts w:eastAsia="方正仿宋_GBK" w:hint="eastAsia"/>
                <w:kern w:val="0"/>
                <w:sz w:val="24"/>
                <w:lang w:eastAsia="zh-CN"/>
              </w:rPr>
              <w:t>骨质疏松性椎体压缩性骨折（</w:t>
            </w:r>
            <w:r w:rsidRPr="000D446D">
              <w:rPr>
                <w:rFonts w:eastAsia="方正仿宋_GBK" w:hint="eastAsia"/>
                <w:kern w:val="0"/>
                <w:sz w:val="24"/>
                <w:lang w:eastAsia="zh-CN"/>
              </w:rPr>
              <w:t>Osteoporotic vertebral compression fractures</w:t>
            </w:r>
            <w:r w:rsidRPr="000D446D">
              <w:rPr>
                <w:rFonts w:eastAsia="方正仿宋_GBK" w:hint="eastAsia"/>
                <w:kern w:val="0"/>
                <w:sz w:val="24"/>
                <w:lang w:eastAsia="zh-CN"/>
              </w:rPr>
              <w:t>，</w:t>
            </w:r>
            <w:r w:rsidRPr="000D446D">
              <w:rPr>
                <w:rFonts w:eastAsia="方正仿宋_GBK" w:hint="eastAsia"/>
                <w:kern w:val="0"/>
                <w:sz w:val="24"/>
                <w:lang w:eastAsia="zh-CN"/>
              </w:rPr>
              <w:t> OVCF</w:t>
            </w:r>
            <w:r w:rsidRPr="000D446D">
              <w:rPr>
                <w:rFonts w:eastAsia="方正仿宋_GBK" w:hint="eastAsia"/>
                <w:kern w:val="0"/>
                <w:sz w:val="24"/>
                <w:lang w:eastAsia="zh-CN"/>
              </w:rPr>
              <w:t>）经皮椎体成形术（</w:t>
            </w:r>
            <w:r w:rsidRPr="000D446D">
              <w:rPr>
                <w:rFonts w:eastAsia="方正仿宋_GBK" w:hint="eastAsia"/>
                <w:kern w:val="0"/>
                <w:sz w:val="24"/>
                <w:lang w:eastAsia="zh-CN"/>
              </w:rPr>
              <w:t>Percutaneous vertebroplasty</w:t>
            </w:r>
            <w:r w:rsidRPr="000D446D">
              <w:rPr>
                <w:rFonts w:eastAsia="方正仿宋_GBK" w:hint="eastAsia"/>
                <w:kern w:val="0"/>
                <w:sz w:val="24"/>
                <w:lang w:eastAsia="zh-CN"/>
              </w:rPr>
              <w:t>，</w:t>
            </w:r>
            <w:r w:rsidRPr="000D446D">
              <w:rPr>
                <w:rFonts w:eastAsia="方正仿宋_GBK" w:hint="eastAsia"/>
                <w:kern w:val="0"/>
                <w:sz w:val="24"/>
                <w:lang w:eastAsia="zh-CN"/>
              </w:rPr>
              <w:t>PVP</w:t>
            </w:r>
            <w:r w:rsidRPr="000D446D">
              <w:rPr>
                <w:rFonts w:eastAsia="方正仿宋_GBK" w:hint="eastAsia"/>
                <w:kern w:val="0"/>
                <w:sz w:val="24"/>
                <w:lang w:eastAsia="zh-CN"/>
              </w:rPr>
              <w:t>）后骨水泥分布区域与临床疗效相关性研究</w:t>
            </w:r>
          </w:p>
        </w:tc>
        <w:tc>
          <w:tcPr>
            <w:tcW w:w="2976" w:type="dxa"/>
            <w:tcBorders>
              <w:top w:val="single" w:sz="4" w:space="0" w:color="auto"/>
              <w:left w:val="nil"/>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0D446D" w:rsidRDefault="001242B4" w:rsidP="001242B4">
            <w:pPr>
              <w:widowControl/>
              <w:spacing w:line="320" w:lineRule="exact"/>
              <w:jc w:val="center"/>
              <w:rPr>
                <w:rFonts w:eastAsia="方正仿宋_GBK"/>
                <w:kern w:val="0"/>
                <w:sz w:val="24"/>
                <w:lang w:eastAsia="zh-CN"/>
              </w:rPr>
            </w:pPr>
            <w:r w:rsidRPr="000D446D">
              <w:rPr>
                <w:rFonts w:eastAsia="方正仿宋_GBK" w:hint="eastAsia"/>
                <w:kern w:val="0"/>
                <w:sz w:val="24"/>
                <w:lang w:eastAsia="zh-CN"/>
              </w:rPr>
              <w:t>何江孟</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0D446D"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440" w:lineRule="exact"/>
              <w:ind w:firstLineChars="100" w:firstLine="240"/>
              <w:jc w:val="left"/>
              <w:rPr>
                <w:rFonts w:ascii="方正仿宋_GBK" w:eastAsia="方正仿宋_GBK" w:hAnsi="宋体" w:cs="宋体"/>
                <w:kern w:val="0"/>
                <w:sz w:val="24"/>
              </w:rPr>
            </w:pPr>
            <w:r>
              <w:rPr>
                <w:rFonts w:ascii="方正仿宋_GBK" w:eastAsia="方正仿宋_GBK" w:hAnsi="宋体" w:cs="宋体" w:hint="cs"/>
                <w:kern w:val="0"/>
                <w:sz w:val="24"/>
              </w:rPr>
              <w:t>1</w:t>
            </w:r>
            <w:r>
              <w:rPr>
                <w:rFonts w:ascii="方正仿宋_GBK" w:eastAsia="方正仿宋_GBK" w:hAnsi="宋体" w:cs="宋体"/>
                <w:kern w:val="0"/>
                <w:sz w:val="24"/>
              </w:rPr>
              <w:t>3</w:t>
            </w:r>
          </w:p>
        </w:tc>
        <w:tc>
          <w:tcPr>
            <w:tcW w:w="5245"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73804">
            <w:pPr>
              <w:widowControl/>
              <w:spacing w:line="320" w:lineRule="exact"/>
              <w:jc w:val="left"/>
              <w:rPr>
                <w:rFonts w:eastAsia="方正仿宋_GBK"/>
                <w:kern w:val="0"/>
                <w:sz w:val="24"/>
                <w:lang w:eastAsia="zh-CN"/>
              </w:rPr>
            </w:pPr>
            <w:r w:rsidRPr="000D446D">
              <w:rPr>
                <w:rFonts w:eastAsia="方正仿宋_GBK" w:hint="eastAsia"/>
                <w:kern w:val="0"/>
                <w:sz w:val="24"/>
                <w:lang w:eastAsia="zh-CN"/>
              </w:rPr>
              <w:t>重庆璧山地区血清</w:t>
            </w:r>
            <w:r w:rsidRPr="000D446D">
              <w:rPr>
                <w:rFonts w:eastAsia="方正仿宋_GBK" w:hint="eastAsia"/>
                <w:kern w:val="0"/>
                <w:sz w:val="24"/>
                <w:lang w:eastAsia="zh-CN"/>
              </w:rPr>
              <w:t>CEA</w:t>
            </w:r>
            <w:r w:rsidRPr="000D446D">
              <w:rPr>
                <w:rFonts w:eastAsia="方正仿宋_GBK" w:hint="eastAsia"/>
                <w:kern w:val="0"/>
                <w:sz w:val="24"/>
                <w:lang w:eastAsia="zh-CN"/>
              </w:rPr>
              <w:t>、</w:t>
            </w:r>
            <w:r w:rsidRPr="000D446D">
              <w:rPr>
                <w:rFonts w:eastAsia="方正仿宋_GBK" w:hint="eastAsia"/>
                <w:kern w:val="0"/>
                <w:sz w:val="24"/>
                <w:lang w:eastAsia="zh-CN"/>
              </w:rPr>
              <w:t>CA19-9</w:t>
            </w:r>
            <w:r w:rsidRPr="000D446D">
              <w:rPr>
                <w:rFonts w:eastAsia="方正仿宋_GBK" w:hint="eastAsia"/>
                <w:kern w:val="0"/>
                <w:sz w:val="24"/>
                <w:lang w:eastAsia="zh-CN"/>
              </w:rPr>
              <w:t>、</w:t>
            </w:r>
            <w:r w:rsidRPr="000D446D">
              <w:rPr>
                <w:rFonts w:eastAsia="方正仿宋_GBK" w:hint="eastAsia"/>
                <w:kern w:val="0"/>
                <w:sz w:val="24"/>
                <w:lang w:eastAsia="zh-CN"/>
              </w:rPr>
              <w:t>CA72-4</w:t>
            </w:r>
            <w:r w:rsidR="00173804">
              <w:rPr>
                <w:rFonts w:eastAsia="方正仿宋_GBK" w:hint="eastAsia"/>
                <w:kern w:val="0"/>
                <w:sz w:val="24"/>
                <w:lang w:eastAsia="zh-CN"/>
              </w:rPr>
              <w:t>对</w:t>
            </w:r>
            <w:r w:rsidRPr="000D446D">
              <w:rPr>
                <w:rFonts w:eastAsia="方正仿宋_GBK" w:hint="eastAsia"/>
                <w:kern w:val="0"/>
                <w:sz w:val="24"/>
                <w:lang w:eastAsia="zh-CN"/>
              </w:rPr>
              <w:t>胃癌分期</w:t>
            </w:r>
            <w:r w:rsidR="00173804">
              <w:rPr>
                <w:rFonts w:eastAsia="方正仿宋_GBK" w:hint="eastAsia"/>
                <w:kern w:val="0"/>
                <w:sz w:val="24"/>
                <w:lang w:eastAsia="zh-CN"/>
              </w:rPr>
              <w:t>与</w:t>
            </w:r>
            <w:r w:rsidR="00173804">
              <w:rPr>
                <w:rFonts w:eastAsia="方正仿宋_GBK"/>
                <w:kern w:val="0"/>
                <w:sz w:val="24"/>
                <w:lang w:eastAsia="zh-CN"/>
              </w:rPr>
              <w:t>预后</w:t>
            </w:r>
            <w:r w:rsidRPr="000D446D">
              <w:rPr>
                <w:rFonts w:eastAsia="方正仿宋_GBK" w:hint="eastAsia"/>
                <w:kern w:val="0"/>
                <w:sz w:val="24"/>
                <w:lang w:eastAsia="zh-CN"/>
              </w:rPr>
              <w:t>的相关性研究</w:t>
            </w:r>
          </w:p>
        </w:tc>
        <w:tc>
          <w:tcPr>
            <w:tcW w:w="297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eastAsia="方正仿宋_GBK"/>
                <w:kern w:val="0"/>
                <w:sz w:val="24"/>
                <w:lang w:eastAsia="zh-CN"/>
              </w:rPr>
              <w:t>重庆市璧山区中医院</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center"/>
              <w:rPr>
                <w:rFonts w:eastAsia="方正仿宋_GBK"/>
                <w:kern w:val="0"/>
                <w:sz w:val="24"/>
                <w:lang w:eastAsia="zh-CN"/>
              </w:rPr>
            </w:pPr>
            <w:r w:rsidRPr="000D446D">
              <w:rPr>
                <w:rFonts w:eastAsia="方正仿宋_GBK" w:hint="eastAsia"/>
                <w:kern w:val="0"/>
                <w:sz w:val="24"/>
                <w:lang w:eastAsia="zh-CN"/>
              </w:rPr>
              <w:t>张洪</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0D446D"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1</w:t>
            </w:r>
            <w:r>
              <w:rPr>
                <w:rFonts w:ascii="方正仿宋_GBK" w:eastAsia="方正仿宋_GBK" w:hAnsi="宋体" w:cs="宋体"/>
                <w:kern w:val="0"/>
                <w:sz w:val="24"/>
              </w:rPr>
              <w:t>4</w:t>
            </w:r>
          </w:p>
        </w:tc>
        <w:tc>
          <w:tcPr>
            <w:tcW w:w="5245"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eastAsia="方正仿宋_GBK" w:hint="eastAsia"/>
                <w:kern w:val="0"/>
                <w:sz w:val="24"/>
                <w:lang w:eastAsia="zh-CN"/>
              </w:rPr>
              <w:t>滋水涵木法针药结合对围绝经期综合征（肾虚肝郁型）临床疗效观察</w:t>
            </w:r>
          </w:p>
        </w:tc>
        <w:tc>
          <w:tcPr>
            <w:tcW w:w="297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eastAsia="方正仿宋_GBK"/>
                <w:kern w:val="0"/>
                <w:sz w:val="24"/>
                <w:lang w:eastAsia="zh-CN"/>
              </w:rPr>
              <w:t>重庆市璧山区中医院</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center"/>
              <w:rPr>
                <w:rFonts w:eastAsia="方正仿宋_GBK"/>
                <w:kern w:val="0"/>
                <w:sz w:val="24"/>
                <w:lang w:eastAsia="zh-CN"/>
              </w:rPr>
            </w:pPr>
            <w:r w:rsidRPr="000D446D">
              <w:rPr>
                <w:rFonts w:eastAsia="方正仿宋_GBK" w:hint="eastAsia"/>
                <w:kern w:val="0"/>
                <w:sz w:val="24"/>
                <w:lang w:eastAsia="zh-CN"/>
              </w:rPr>
              <w:t>解娟</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0D446D"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1</w:t>
            </w:r>
            <w:r>
              <w:rPr>
                <w:rFonts w:ascii="方正仿宋_GBK" w:eastAsia="方正仿宋_GBK" w:hAnsi="宋体" w:cs="宋体"/>
                <w:kern w:val="0"/>
                <w:sz w:val="24"/>
              </w:rPr>
              <w:t>5</w:t>
            </w:r>
          </w:p>
        </w:tc>
        <w:tc>
          <w:tcPr>
            <w:tcW w:w="5245"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eastAsia="方正仿宋_GBK" w:hint="eastAsia"/>
                <w:kern w:val="0"/>
                <w:sz w:val="24"/>
                <w:lang w:eastAsia="zh-CN"/>
              </w:rPr>
              <w:t>以专病为特色县域内网格化分级诊疗医联体</w:t>
            </w:r>
          </w:p>
        </w:tc>
        <w:tc>
          <w:tcPr>
            <w:tcW w:w="297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eastAsia="方正仿宋_GBK"/>
                <w:kern w:val="0"/>
                <w:sz w:val="24"/>
                <w:lang w:eastAsia="zh-CN"/>
              </w:rPr>
              <w:t>重庆市璧山区中医院</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center"/>
              <w:rPr>
                <w:rFonts w:eastAsia="方正仿宋_GBK"/>
                <w:kern w:val="0"/>
                <w:sz w:val="24"/>
                <w:lang w:eastAsia="zh-CN"/>
              </w:rPr>
            </w:pPr>
            <w:r w:rsidRPr="000D446D">
              <w:rPr>
                <w:rFonts w:eastAsia="方正仿宋_GBK" w:hint="eastAsia"/>
                <w:kern w:val="0"/>
                <w:sz w:val="24"/>
                <w:lang w:eastAsia="zh-CN"/>
              </w:rPr>
              <w:t>何斌</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0D446D"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1</w:t>
            </w:r>
            <w:r>
              <w:rPr>
                <w:rFonts w:ascii="方正仿宋_GBK" w:eastAsia="方正仿宋_GBK" w:hAnsi="宋体" w:cs="宋体"/>
                <w:kern w:val="0"/>
                <w:sz w:val="24"/>
              </w:rPr>
              <w:t>6</w:t>
            </w:r>
          </w:p>
        </w:tc>
        <w:tc>
          <w:tcPr>
            <w:tcW w:w="5245"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ascii="方正仿宋_GBK" w:eastAsia="方正仿宋_GBK" w:hAnsi="方正仿宋_GBK" w:cs="方正仿宋_GBK" w:hint="eastAsia"/>
                <w:spacing w:val="-17"/>
                <w:sz w:val="24"/>
                <w:lang w:eastAsia="zh-CN"/>
              </w:rPr>
              <w:t>光生物疗法</w:t>
            </w:r>
            <w:r w:rsidRPr="000D446D">
              <w:rPr>
                <w:rFonts w:ascii="方正仿宋_GBK" w:eastAsia="方正仿宋_GBK" w:hAnsi="方正仿宋_GBK" w:cs="方正仿宋_GBK" w:hint="eastAsia"/>
                <w:spacing w:val="-17"/>
                <w:sz w:val="24"/>
              </w:rPr>
              <w:t>对控制青少年近视有效性的</w:t>
            </w:r>
            <w:r w:rsidRPr="000D446D">
              <w:rPr>
                <w:rFonts w:ascii="方正仿宋_GBK" w:eastAsia="方正仿宋_GBK" w:hAnsi="方正仿宋_GBK" w:cs="方正仿宋_GBK" w:hint="eastAsia"/>
                <w:spacing w:val="-17"/>
                <w:sz w:val="24"/>
                <w:lang w:eastAsia="zh-CN"/>
              </w:rPr>
              <w:t>临床</w:t>
            </w:r>
            <w:r w:rsidRPr="000D446D">
              <w:rPr>
                <w:rFonts w:ascii="方正仿宋_GBK" w:eastAsia="方正仿宋_GBK" w:hAnsi="方正仿宋_GBK" w:cs="方正仿宋_GBK" w:hint="eastAsia"/>
                <w:spacing w:val="-17"/>
                <w:sz w:val="24"/>
              </w:rPr>
              <w:t>研究</w:t>
            </w:r>
          </w:p>
        </w:tc>
        <w:tc>
          <w:tcPr>
            <w:tcW w:w="297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eastAsia="方正仿宋_GBK" w:hint="eastAsia"/>
                <w:kern w:val="0"/>
                <w:sz w:val="24"/>
                <w:lang w:eastAsia="zh-CN"/>
              </w:rPr>
              <w:t>璧山区人民医院</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center"/>
              <w:rPr>
                <w:rFonts w:eastAsia="方正仿宋_GBK"/>
                <w:kern w:val="0"/>
                <w:sz w:val="24"/>
                <w:lang w:eastAsia="zh-CN"/>
              </w:rPr>
            </w:pPr>
            <w:r w:rsidRPr="000D446D">
              <w:rPr>
                <w:rFonts w:ascii="方正仿宋_GBK" w:eastAsia="方正仿宋_GBK" w:hAnsi="方正仿宋_GBK" w:cs="方正仿宋_GBK" w:hint="eastAsia"/>
                <w:spacing w:val="-17"/>
                <w:sz w:val="24"/>
                <w:lang w:eastAsia="zh-CN"/>
              </w:rPr>
              <w:t>高煦</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Default="001242B4" w:rsidP="001242B4">
            <w:pPr>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0D446D"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1</w:t>
            </w:r>
            <w:r>
              <w:rPr>
                <w:rFonts w:ascii="方正仿宋_GBK" w:eastAsia="方正仿宋_GBK" w:hAnsi="宋体" w:cs="宋体"/>
                <w:kern w:val="0"/>
                <w:sz w:val="24"/>
              </w:rPr>
              <w:t>7</w:t>
            </w:r>
          </w:p>
        </w:tc>
        <w:tc>
          <w:tcPr>
            <w:tcW w:w="5245"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ascii="方正仿宋_GBK" w:eastAsia="方正仿宋_GBK" w:hAnsi="方正仿宋_GBK" w:cs="方正仿宋_GBK" w:hint="eastAsia"/>
                <w:snapToGrid w:val="0"/>
                <w:spacing w:val="-17"/>
                <w:kern w:val="0"/>
                <w:sz w:val="24"/>
                <w:lang w:eastAsia="zh-CN"/>
              </w:rPr>
              <w:t>肺段切除术中肺循环单向阻断法的应用研究</w:t>
            </w:r>
          </w:p>
        </w:tc>
        <w:tc>
          <w:tcPr>
            <w:tcW w:w="297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eastAsia="方正仿宋_GBK" w:hint="eastAsia"/>
                <w:kern w:val="0"/>
                <w:sz w:val="24"/>
                <w:lang w:eastAsia="zh-CN"/>
              </w:rPr>
              <w:t>璧山区人民医院</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center"/>
              <w:rPr>
                <w:rFonts w:ascii="方正仿宋_GBK" w:eastAsia="方正仿宋_GBK" w:hAnsi="方正仿宋_GBK" w:cs="方正仿宋_GBK"/>
                <w:spacing w:val="-17"/>
                <w:kern w:val="0"/>
                <w:sz w:val="24"/>
                <w:lang w:eastAsia="zh-CN"/>
              </w:rPr>
            </w:pPr>
            <w:r w:rsidRPr="000D446D">
              <w:rPr>
                <w:rFonts w:ascii="方正仿宋_GBK" w:eastAsia="方正仿宋_GBK" w:hAnsi="方正仿宋_GBK" w:cs="方正仿宋_GBK" w:hint="eastAsia"/>
                <w:spacing w:val="-17"/>
                <w:kern w:val="0"/>
                <w:sz w:val="24"/>
                <w:lang w:eastAsia="zh-CN"/>
              </w:rPr>
              <w:t>毕磊</w:t>
            </w:r>
          </w:p>
          <w:p w:rsidR="001242B4" w:rsidRPr="000D446D" w:rsidRDefault="001242B4" w:rsidP="001242B4">
            <w:pPr>
              <w:widowControl/>
              <w:spacing w:line="320" w:lineRule="exact"/>
              <w:jc w:val="center"/>
              <w:rPr>
                <w:rFonts w:eastAsia="方正仿宋_GBK"/>
                <w:kern w:val="0"/>
                <w:sz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0D446D"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440" w:lineRule="exact"/>
              <w:ind w:firstLineChars="100" w:firstLine="240"/>
              <w:rPr>
                <w:rFonts w:ascii="方正仿宋_GBK" w:eastAsia="方正仿宋_GBK" w:hAnsi="宋体" w:cs="宋体"/>
                <w:kern w:val="0"/>
                <w:sz w:val="24"/>
              </w:rPr>
            </w:pPr>
            <w:r>
              <w:rPr>
                <w:rFonts w:ascii="方正仿宋_GBK" w:eastAsia="方正仿宋_GBK" w:hAnsi="宋体" w:cs="宋体" w:hint="cs"/>
                <w:kern w:val="0"/>
                <w:sz w:val="24"/>
              </w:rPr>
              <w:lastRenderedPageBreak/>
              <w:t>1</w:t>
            </w:r>
            <w:r>
              <w:rPr>
                <w:rFonts w:ascii="方正仿宋_GBK" w:eastAsia="方正仿宋_GBK" w:hAnsi="宋体" w:cs="宋体"/>
                <w:kern w:val="0"/>
                <w:sz w:val="24"/>
              </w:rPr>
              <w:t>8</w:t>
            </w:r>
          </w:p>
        </w:tc>
        <w:tc>
          <w:tcPr>
            <w:tcW w:w="5245"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ascii="方正仿宋_GBK" w:eastAsia="方正仿宋_GBK" w:hAnsi="方正仿宋_GBK" w:cs="方正仿宋_GBK" w:hint="eastAsia"/>
                <w:spacing w:val="-17"/>
                <w:sz w:val="24"/>
                <w:lang w:eastAsia="zh-CN"/>
              </w:rPr>
              <w:t>基于生物信息学分析及体外实验探讨ADAM(TS)基因家族在结直肠癌发生、转移中的作用机理</w:t>
            </w:r>
          </w:p>
        </w:tc>
        <w:tc>
          <w:tcPr>
            <w:tcW w:w="297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eastAsia="方正仿宋_GBK" w:hint="eastAsia"/>
                <w:kern w:val="0"/>
                <w:sz w:val="24"/>
                <w:lang w:eastAsia="zh-CN"/>
              </w:rPr>
              <w:t>璧山区人民医院</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center"/>
              <w:rPr>
                <w:rFonts w:eastAsia="方正仿宋_GBK"/>
                <w:kern w:val="0"/>
                <w:sz w:val="24"/>
                <w:lang w:eastAsia="zh-CN"/>
              </w:rPr>
            </w:pPr>
            <w:r w:rsidRPr="000D446D">
              <w:rPr>
                <w:rFonts w:ascii="方正仿宋_GBK" w:eastAsia="方正仿宋_GBK" w:hAnsi="方正仿宋_GBK" w:cs="方正仿宋_GBK" w:hint="eastAsia"/>
                <w:spacing w:val="-17"/>
                <w:sz w:val="24"/>
                <w:lang w:eastAsia="zh-CN"/>
              </w:rPr>
              <w:t>肖翰宇</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cs/>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0D446D"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1</w:t>
            </w:r>
            <w:r>
              <w:rPr>
                <w:rFonts w:ascii="方正仿宋_GBK" w:eastAsia="方正仿宋_GBK" w:hAnsi="宋体" w:cs="宋体"/>
                <w:kern w:val="0"/>
                <w:sz w:val="24"/>
              </w:rPr>
              <w:t>9</w:t>
            </w:r>
          </w:p>
        </w:tc>
        <w:tc>
          <w:tcPr>
            <w:tcW w:w="5245"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ascii="方正仿宋_GBK" w:eastAsia="方正仿宋_GBK" w:hAnsi="方正仿宋_GBK" w:cs="方正仿宋_GBK" w:hint="eastAsia"/>
                <w:spacing w:val="-17"/>
                <w:sz w:val="24"/>
              </w:rPr>
              <w:t>局限性肾透明细胞癌合并代谢综合征的生存分析</w:t>
            </w:r>
          </w:p>
        </w:tc>
        <w:tc>
          <w:tcPr>
            <w:tcW w:w="297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eastAsia="方正仿宋_GBK" w:hint="eastAsia"/>
                <w:kern w:val="0"/>
                <w:sz w:val="24"/>
                <w:lang w:eastAsia="zh-CN"/>
              </w:rPr>
              <w:t>璧山区人民医院</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center"/>
              <w:rPr>
                <w:rFonts w:eastAsia="方正仿宋_GBK"/>
                <w:kern w:val="0"/>
                <w:sz w:val="24"/>
                <w:lang w:eastAsia="zh-CN"/>
              </w:rPr>
            </w:pPr>
            <w:r w:rsidRPr="000D446D">
              <w:rPr>
                <w:rFonts w:ascii="方正仿宋_GBK" w:eastAsia="方正仿宋_GBK" w:hAnsi="方正仿宋_GBK" w:cs="方正仿宋_GBK" w:hint="eastAsia"/>
                <w:spacing w:val="-17"/>
                <w:sz w:val="24"/>
                <w:lang w:eastAsia="zh-CN"/>
              </w:rPr>
              <w:t>杨林</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0D446D"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2</w:t>
            </w:r>
            <w:r>
              <w:rPr>
                <w:rFonts w:ascii="方正仿宋_GBK" w:eastAsia="方正仿宋_GBK" w:hAnsi="宋体" w:cs="宋体"/>
                <w:kern w:val="0"/>
                <w:sz w:val="24"/>
              </w:rPr>
              <w:t>0</w:t>
            </w:r>
          </w:p>
        </w:tc>
        <w:tc>
          <w:tcPr>
            <w:tcW w:w="5245"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ascii="方正仿宋_GBK" w:eastAsia="方正仿宋_GBK" w:hAnsi="方正仿宋_GBK" w:cs="方正仿宋_GBK" w:hint="eastAsia"/>
                <w:snapToGrid w:val="0"/>
                <w:spacing w:val="-17"/>
                <w:kern w:val="0"/>
                <w:sz w:val="24"/>
                <w:lang w:eastAsia="zh-CN"/>
              </w:rPr>
              <w:t>吲哚菁绿荧光成像技术在腹腔镜结直肠癌NOSES手术中的应用</w:t>
            </w:r>
          </w:p>
        </w:tc>
        <w:tc>
          <w:tcPr>
            <w:tcW w:w="297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eastAsia="方正仿宋_GBK" w:hint="eastAsia"/>
                <w:kern w:val="0"/>
                <w:sz w:val="24"/>
                <w:lang w:eastAsia="zh-CN"/>
              </w:rPr>
              <w:t>璧山区人民医院</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center"/>
              <w:rPr>
                <w:rFonts w:ascii="方正仿宋_GBK" w:eastAsia="方正仿宋_GBK" w:hAnsi="方正仿宋_GBK" w:cs="方正仿宋_GBK"/>
                <w:spacing w:val="-17"/>
                <w:sz w:val="24"/>
                <w:lang w:eastAsia="zh-CN"/>
              </w:rPr>
            </w:pPr>
            <w:r w:rsidRPr="000D446D">
              <w:rPr>
                <w:rFonts w:ascii="方正仿宋_GBK" w:eastAsia="方正仿宋_GBK" w:hAnsi="方正仿宋_GBK" w:cs="方正仿宋_GBK" w:hint="eastAsia"/>
                <w:spacing w:val="-17"/>
                <w:sz w:val="24"/>
                <w:lang w:eastAsia="zh-CN"/>
              </w:rPr>
              <w:t>陈鸿</w:t>
            </w:r>
          </w:p>
          <w:p w:rsidR="001242B4" w:rsidRPr="000D446D" w:rsidRDefault="001242B4" w:rsidP="001242B4">
            <w:pPr>
              <w:pStyle w:val="1"/>
              <w:keepNext w:val="0"/>
              <w:keepLines w:val="0"/>
              <w:widowControl/>
              <w:spacing w:before="0" w:after="0" w:line="320" w:lineRule="exact"/>
              <w:jc w:val="center"/>
              <w:rPr>
                <w:rFonts w:eastAsia="方正仿宋_GBK"/>
                <w:kern w:val="0"/>
                <w:sz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0D446D"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2</w:t>
            </w:r>
            <w:r>
              <w:rPr>
                <w:rFonts w:ascii="方正仿宋_GBK" w:eastAsia="方正仿宋_GBK" w:hAnsi="宋体" w:cs="宋体"/>
                <w:kern w:val="0"/>
                <w:sz w:val="24"/>
              </w:rPr>
              <w:t>1</w:t>
            </w:r>
          </w:p>
        </w:tc>
        <w:tc>
          <w:tcPr>
            <w:tcW w:w="5245"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ascii="方正仿宋_GBK" w:eastAsia="方正仿宋_GBK" w:hAnsi="方正仿宋_GBK" w:cs="方正仿宋_GBK" w:hint="eastAsia"/>
                <w:spacing w:val="-17"/>
                <w:sz w:val="24"/>
              </w:rPr>
              <w:t>不同病因肝病患者肠道菌群的差异及临床意义</w:t>
            </w:r>
          </w:p>
        </w:tc>
        <w:tc>
          <w:tcPr>
            <w:tcW w:w="297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eastAsia="方正仿宋_GBK" w:hint="eastAsia"/>
                <w:kern w:val="0"/>
                <w:sz w:val="24"/>
                <w:lang w:eastAsia="zh-CN"/>
              </w:rPr>
              <w:t>璧山区人民医院</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center"/>
              <w:rPr>
                <w:rFonts w:eastAsia="方正仿宋_GBK"/>
                <w:kern w:val="0"/>
                <w:sz w:val="24"/>
                <w:lang w:eastAsia="zh-CN"/>
              </w:rPr>
            </w:pPr>
            <w:r w:rsidRPr="000D446D">
              <w:rPr>
                <w:rFonts w:ascii="方正仿宋_GBK" w:eastAsia="方正仿宋_GBK" w:hAnsi="方正仿宋_GBK" w:cs="方正仿宋_GBK" w:hint="eastAsia"/>
                <w:spacing w:val="-17"/>
                <w:sz w:val="24"/>
                <w:lang w:eastAsia="zh-CN"/>
              </w:rPr>
              <w:t>倪萍</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0D446D"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2</w:t>
            </w:r>
            <w:r>
              <w:rPr>
                <w:rFonts w:ascii="方正仿宋_GBK" w:eastAsia="方正仿宋_GBK" w:hAnsi="宋体" w:cs="宋体"/>
                <w:kern w:val="0"/>
                <w:sz w:val="24"/>
              </w:rPr>
              <w:t>2</w:t>
            </w:r>
          </w:p>
        </w:tc>
        <w:tc>
          <w:tcPr>
            <w:tcW w:w="5245"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ascii="方正仿宋_GBK" w:eastAsia="方正仿宋_GBK" w:hAnsi="方正仿宋_GBK" w:cs="方正仿宋_GBK" w:hint="eastAsia"/>
                <w:spacing w:val="-17"/>
                <w:sz w:val="24"/>
                <w:lang w:eastAsia="zh-CN"/>
              </w:rPr>
              <w:t>肛肠疾病手术简谱绘图APP系统在肛肠学科建设中的应用</w:t>
            </w:r>
          </w:p>
        </w:tc>
        <w:tc>
          <w:tcPr>
            <w:tcW w:w="297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eastAsia="方正仿宋_GBK" w:hint="eastAsia"/>
                <w:kern w:val="0"/>
                <w:sz w:val="24"/>
                <w:lang w:eastAsia="zh-CN"/>
              </w:rPr>
              <w:t>璧山区人民医院</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center"/>
              <w:rPr>
                <w:rFonts w:eastAsia="方正仿宋_GBK"/>
                <w:kern w:val="0"/>
                <w:sz w:val="24"/>
                <w:lang w:eastAsia="zh-CN"/>
              </w:rPr>
            </w:pPr>
            <w:r w:rsidRPr="000D446D">
              <w:rPr>
                <w:rFonts w:ascii="方正仿宋_GBK" w:eastAsia="方正仿宋_GBK" w:hAnsi="方正仿宋_GBK" w:cs="方正仿宋_GBK" w:hint="eastAsia"/>
                <w:spacing w:val="-17"/>
                <w:sz w:val="24"/>
                <w:lang w:eastAsia="zh-CN"/>
              </w:rPr>
              <w:t>安昌勇</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0D446D"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2</w:t>
            </w:r>
            <w:r>
              <w:rPr>
                <w:rFonts w:ascii="方正仿宋_GBK" w:eastAsia="方正仿宋_GBK" w:hAnsi="宋体" w:cs="宋体"/>
                <w:kern w:val="0"/>
                <w:sz w:val="24"/>
              </w:rPr>
              <w:t>3</w:t>
            </w:r>
          </w:p>
        </w:tc>
        <w:tc>
          <w:tcPr>
            <w:tcW w:w="5245"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ascii="方正仿宋_GBK" w:eastAsia="方正仿宋_GBK" w:hAnsi="方正仿宋_GBK" w:cs="方正仿宋_GBK" w:hint="eastAsia"/>
                <w:spacing w:val="-17"/>
                <w:sz w:val="24"/>
                <w:lang w:eastAsia="zh-CN"/>
              </w:rPr>
              <w:t>基于复方磺胺甲恶唑和高剂量质子泵抑制剂的二联疗法治疗幽门螺杆菌感染的前瞻性研究</w:t>
            </w:r>
          </w:p>
        </w:tc>
        <w:tc>
          <w:tcPr>
            <w:tcW w:w="2976"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left"/>
              <w:rPr>
                <w:rFonts w:eastAsia="方正仿宋_GBK"/>
                <w:kern w:val="0"/>
                <w:sz w:val="24"/>
                <w:lang w:eastAsia="zh-CN"/>
              </w:rPr>
            </w:pPr>
            <w:r w:rsidRPr="000D446D">
              <w:rPr>
                <w:rFonts w:eastAsia="方正仿宋_GBK" w:hint="eastAsia"/>
                <w:kern w:val="0"/>
                <w:sz w:val="24"/>
                <w:lang w:eastAsia="zh-CN"/>
              </w:rPr>
              <w:t>璧山区人民医院</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Pr="000D446D" w:rsidRDefault="001242B4" w:rsidP="001242B4">
            <w:pPr>
              <w:widowControl/>
              <w:spacing w:line="320" w:lineRule="exact"/>
              <w:jc w:val="center"/>
              <w:rPr>
                <w:rFonts w:eastAsia="方正仿宋_GBK"/>
                <w:kern w:val="0"/>
                <w:sz w:val="24"/>
                <w:lang w:eastAsia="zh-CN"/>
              </w:rPr>
            </w:pPr>
            <w:r w:rsidRPr="000D446D">
              <w:rPr>
                <w:rFonts w:ascii="方正仿宋_GBK" w:eastAsia="方正仿宋_GBK" w:hAnsi="方正仿宋_GBK" w:cs="方正仿宋_GBK" w:hint="eastAsia"/>
                <w:spacing w:val="-17"/>
                <w:sz w:val="24"/>
                <w:lang w:eastAsia="zh-CN"/>
              </w:rPr>
              <w:t>谢黎</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2</w:t>
            </w:r>
            <w:r>
              <w:rPr>
                <w:rFonts w:ascii="方正仿宋_GBK" w:eastAsia="方正仿宋_GBK" w:hAnsi="宋体" w:cs="宋体"/>
                <w:kern w:val="0"/>
                <w:sz w:val="24"/>
              </w:rPr>
              <w:t>4</w:t>
            </w:r>
          </w:p>
        </w:tc>
        <w:tc>
          <w:tcPr>
            <w:tcW w:w="5245" w:type="dxa"/>
            <w:tcBorders>
              <w:top w:val="single" w:sz="4" w:space="0" w:color="auto"/>
              <w:left w:val="single" w:sz="4" w:space="0" w:color="auto"/>
              <w:bottom w:val="single" w:sz="4" w:space="0" w:color="auto"/>
              <w:right w:val="single" w:sz="4" w:space="0" w:color="auto"/>
            </w:tcBorders>
            <w:vAlign w:val="center"/>
          </w:tcPr>
          <w:p w:rsidR="001242B4" w:rsidRDefault="001242B4" w:rsidP="001242B4">
            <w:pPr>
              <w:widowControl/>
              <w:spacing w:line="320" w:lineRule="exact"/>
              <w:jc w:val="left"/>
              <w:rPr>
                <w:rFonts w:ascii="方正仿宋_GBK" w:eastAsia="方正仿宋_GBK" w:hAnsi="方正仿宋_GBK" w:cs="方正仿宋_GBK"/>
                <w:spacing w:val="-17"/>
                <w:sz w:val="24"/>
                <w:lang w:eastAsia="zh-CN"/>
              </w:rPr>
            </w:pPr>
            <w:r>
              <w:rPr>
                <w:rFonts w:ascii="方正仿宋_GBK" w:eastAsia="方正仿宋_GBK" w:hAnsi="方正仿宋_GBK" w:cs="方正仿宋_GBK" w:hint="eastAsia"/>
                <w:spacing w:val="-17"/>
                <w:sz w:val="24"/>
                <w:lang w:eastAsia="zh-CN"/>
              </w:rPr>
              <w:t>杨</w:t>
            </w:r>
            <w:r>
              <w:rPr>
                <w:rFonts w:ascii="方正仿宋_GBK" w:eastAsia="方正仿宋_GBK" w:hAnsi="方正仿宋_GBK" w:cs="方正仿宋_GBK"/>
                <w:spacing w:val="-17"/>
                <w:sz w:val="24"/>
                <w:lang w:eastAsia="zh-CN"/>
              </w:rPr>
              <w:t>柳小河生态修复</w:t>
            </w:r>
            <w:r w:rsidRPr="00463971">
              <w:rPr>
                <w:rFonts w:ascii="方正仿宋_GBK" w:eastAsia="方正仿宋_GBK" w:hAnsi="方正仿宋_GBK" w:cs="方正仿宋_GBK"/>
                <w:spacing w:val="-17"/>
                <w:sz w:val="24"/>
                <w:lang w:eastAsia="zh-CN"/>
              </w:rPr>
              <w:t>研究</w:t>
            </w:r>
          </w:p>
        </w:tc>
        <w:tc>
          <w:tcPr>
            <w:tcW w:w="2976" w:type="dxa"/>
            <w:tcBorders>
              <w:top w:val="single" w:sz="4" w:space="0" w:color="auto"/>
              <w:left w:val="single" w:sz="4" w:space="0" w:color="auto"/>
              <w:bottom w:val="single" w:sz="4" w:space="0" w:color="auto"/>
              <w:right w:val="single" w:sz="4" w:space="0" w:color="auto"/>
            </w:tcBorders>
            <w:vAlign w:val="center"/>
          </w:tcPr>
          <w:p w:rsidR="001242B4" w:rsidRPr="00062233" w:rsidRDefault="001242B4" w:rsidP="001242B4">
            <w:pPr>
              <w:widowControl/>
              <w:spacing w:line="320" w:lineRule="exact"/>
              <w:jc w:val="left"/>
              <w:rPr>
                <w:rFonts w:eastAsia="方正仿宋_GBK"/>
                <w:kern w:val="0"/>
                <w:sz w:val="24"/>
                <w:lang w:eastAsia="zh-CN"/>
              </w:rPr>
            </w:pPr>
            <w:r>
              <w:rPr>
                <w:rFonts w:eastAsia="方正仿宋_GBK" w:hint="eastAsia"/>
                <w:kern w:val="0"/>
                <w:sz w:val="24"/>
                <w:lang w:eastAsia="zh-CN"/>
              </w:rPr>
              <w:t>璧</w:t>
            </w:r>
            <w:r>
              <w:rPr>
                <w:rFonts w:eastAsia="方正仿宋_GBK"/>
                <w:kern w:val="0"/>
                <w:sz w:val="24"/>
                <w:lang w:eastAsia="zh-CN"/>
              </w:rPr>
              <w:t>山区青杠街道办事处规划建设环</w:t>
            </w:r>
            <w:r>
              <w:rPr>
                <w:rFonts w:eastAsia="方正仿宋_GBK" w:hint="eastAsia"/>
                <w:kern w:val="0"/>
                <w:sz w:val="24"/>
                <w:lang w:eastAsia="zh-CN"/>
              </w:rPr>
              <w:t>保</w:t>
            </w:r>
            <w:r>
              <w:rPr>
                <w:rFonts w:eastAsia="方正仿宋_GBK"/>
                <w:kern w:val="0"/>
                <w:sz w:val="24"/>
                <w:lang w:eastAsia="zh-CN"/>
              </w:rPr>
              <w:t>办</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Pr="00062233" w:rsidRDefault="001242B4" w:rsidP="001242B4">
            <w:pPr>
              <w:widowControl/>
              <w:spacing w:line="320" w:lineRule="exact"/>
              <w:jc w:val="center"/>
              <w:rPr>
                <w:rFonts w:ascii="方正仿宋_GBK" w:eastAsia="方正仿宋_GBK" w:hAnsi="方正仿宋_GBK" w:cs="方正仿宋_GBK"/>
                <w:spacing w:val="-17"/>
                <w:sz w:val="24"/>
                <w:lang w:eastAsia="zh-CN"/>
              </w:rPr>
            </w:pPr>
            <w:r>
              <w:rPr>
                <w:rFonts w:ascii="方正仿宋_GBK" w:eastAsia="方正仿宋_GBK" w:hAnsi="方正仿宋_GBK" w:cs="方正仿宋_GBK" w:hint="eastAsia"/>
                <w:spacing w:val="-17"/>
                <w:sz w:val="24"/>
                <w:lang w:eastAsia="zh-CN"/>
              </w:rPr>
              <w:t>胡</w:t>
            </w:r>
            <w:r>
              <w:rPr>
                <w:rFonts w:ascii="方正仿宋_GBK" w:eastAsia="方正仿宋_GBK" w:hAnsi="方正仿宋_GBK" w:cs="方正仿宋_GBK"/>
                <w:spacing w:val="-17"/>
                <w:sz w:val="24"/>
                <w:lang w:eastAsia="zh-CN"/>
              </w:rPr>
              <w:t>忠骥</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Default="001242B4" w:rsidP="001242B4">
            <w:pPr>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2</w:t>
            </w:r>
            <w:r>
              <w:rPr>
                <w:rFonts w:eastAsia="方正仿宋_GBK"/>
                <w:kern w:val="0"/>
                <w:sz w:val="24"/>
                <w:lang w:eastAsia="zh-CN"/>
              </w:rPr>
              <w:t>5</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璧山区以水灭火系统建设</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重庆市璧山区东风林场</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center"/>
              <w:rPr>
                <w:rFonts w:eastAsia="方正仿宋_GBK"/>
                <w:kern w:val="0"/>
                <w:sz w:val="24"/>
                <w:lang w:eastAsia="zh-CN"/>
              </w:rPr>
            </w:pPr>
            <w:r w:rsidRPr="00F80C87">
              <w:rPr>
                <w:rFonts w:eastAsia="方正仿宋_GBK"/>
                <w:kern w:val="0"/>
                <w:sz w:val="24"/>
                <w:lang w:eastAsia="zh-CN"/>
              </w:rPr>
              <w:t>任廷勇</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2</w:t>
            </w:r>
            <w:r>
              <w:rPr>
                <w:rFonts w:eastAsia="方正仿宋_GBK"/>
                <w:kern w:val="0"/>
                <w:sz w:val="24"/>
                <w:lang w:eastAsia="zh-CN"/>
              </w:rPr>
              <w:t>6</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林下黄精种植关键技术研究与应用</w:t>
            </w:r>
          </w:p>
          <w:p w:rsidR="001242B4" w:rsidRPr="00F80C87" w:rsidRDefault="001242B4" w:rsidP="001242B4">
            <w:pPr>
              <w:widowControl/>
              <w:spacing w:line="320" w:lineRule="exact"/>
              <w:jc w:val="left"/>
              <w:rPr>
                <w:rFonts w:eastAsia="方正仿宋_GBK"/>
                <w:kern w:val="0"/>
                <w:sz w:val="24"/>
                <w:lang w:eastAsia="zh-CN"/>
              </w:rPr>
            </w:pP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重庆市璧山区林业科技推广站</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hint="eastAsia"/>
                <w:kern w:val="0"/>
                <w:sz w:val="24"/>
                <w:lang w:eastAsia="zh-CN"/>
              </w:rPr>
              <w:t>张彬</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cs/>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ind w:firstLineChars="100" w:firstLine="240"/>
              <w:rPr>
                <w:rFonts w:eastAsia="方正仿宋_GBK"/>
                <w:kern w:val="0"/>
                <w:sz w:val="24"/>
                <w:lang w:eastAsia="zh-CN"/>
              </w:rPr>
            </w:pPr>
            <w:r>
              <w:rPr>
                <w:rFonts w:eastAsia="方正仿宋_GBK" w:hint="eastAsia"/>
                <w:kern w:val="0"/>
                <w:sz w:val="24"/>
                <w:lang w:eastAsia="zh-CN"/>
              </w:rPr>
              <w:t>2</w:t>
            </w:r>
            <w:r>
              <w:rPr>
                <w:rFonts w:eastAsia="方正仿宋_GBK"/>
                <w:kern w:val="0"/>
                <w:sz w:val="24"/>
                <w:lang w:eastAsia="zh-CN"/>
              </w:rPr>
              <w:t>7</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基于访花昆虫物种多样性对园林绿地建管的评价</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璧山区园林绿化管理所</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hint="eastAsia"/>
                <w:kern w:val="0"/>
                <w:sz w:val="24"/>
                <w:lang w:eastAsia="zh-CN"/>
              </w:rPr>
              <w:t>曹荣</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ind w:firstLineChars="100" w:firstLine="240"/>
              <w:rPr>
                <w:rFonts w:eastAsia="方正仿宋_GBK"/>
                <w:kern w:val="0"/>
                <w:sz w:val="24"/>
                <w:lang w:eastAsia="zh-CN"/>
              </w:rPr>
            </w:pPr>
            <w:r>
              <w:rPr>
                <w:rFonts w:eastAsia="方正仿宋_GBK" w:hint="eastAsia"/>
                <w:kern w:val="0"/>
                <w:sz w:val="24"/>
                <w:lang w:eastAsia="zh-CN"/>
              </w:rPr>
              <w:lastRenderedPageBreak/>
              <w:t>2</w:t>
            </w:r>
            <w:r>
              <w:rPr>
                <w:rFonts w:eastAsia="方正仿宋_GBK"/>
                <w:kern w:val="0"/>
                <w:sz w:val="24"/>
                <w:lang w:eastAsia="zh-CN"/>
              </w:rPr>
              <w:t>8</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重庆市璧山区皮鞋制造业职业健康风险评估及健康影响分析</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重庆市璧山区疾病预防控制中心</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杨汉策</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2</w:t>
            </w:r>
            <w:r>
              <w:rPr>
                <w:rFonts w:eastAsia="方正仿宋_GBK"/>
                <w:kern w:val="0"/>
                <w:sz w:val="24"/>
                <w:lang w:eastAsia="zh-CN"/>
              </w:rPr>
              <w:t>9</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center"/>
              <w:rPr>
                <w:rFonts w:eastAsia="方正仿宋_GBK"/>
                <w:kern w:val="0"/>
                <w:sz w:val="24"/>
                <w:lang w:eastAsia="zh-CN"/>
              </w:rPr>
            </w:pPr>
            <w:r w:rsidRPr="00F80C87">
              <w:rPr>
                <w:rFonts w:eastAsia="方正仿宋_GBK" w:hint="eastAsia"/>
                <w:kern w:val="0"/>
                <w:sz w:val="24"/>
                <w:lang w:eastAsia="zh-CN"/>
              </w:rPr>
              <w:t>重庆市璧山区生活饮用水消毒副产物健康风险评估</w:t>
            </w:r>
          </w:p>
        </w:tc>
        <w:tc>
          <w:tcPr>
            <w:tcW w:w="2976" w:type="dxa"/>
            <w:tcBorders>
              <w:top w:val="single" w:sz="4" w:space="0" w:color="auto"/>
              <w:left w:val="nil"/>
              <w:bottom w:val="single" w:sz="4" w:space="0" w:color="auto"/>
              <w:right w:val="single" w:sz="4" w:space="0" w:color="auto"/>
            </w:tcBorders>
            <w:vAlign w:val="center"/>
          </w:tcPr>
          <w:p w:rsidR="001242B4" w:rsidRPr="00C5056C" w:rsidRDefault="00C5056C" w:rsidP="00C5056C">
            <w:pPr>
              <w:spacing w:line="400" w:lineRule="exact"/>
              <w:jc w:val="center"/>
              <w:rPr>
                <w:rFonts w:eastAsia="方正仿宋_GBK"/>
                <w:sz w:val="24"/>
                <w:lang w:eastAsia="zh-CN"/>
              </w:rPr>
            </w:pPr>
            <w:r>
              <w:rPr>
                <w:rFonts w:eastAsia="方正仿宋_GBK" w:hint="eastAsia"/>
                <w:sz w:val="24"/>
                <w:lang w:eastAsia="zh-CN"/>
              </w:rPr>
              <w:t>重庆市璧山区疾病预防控制中心</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hint="eastAsia"/>
                <w:kern w:val="0"/>
                <w:sz w:val="24"/>
                <w:lang w:eastAsia="zh-CN"/>
              </w:rPr>
              <w:t>彭</w:t>
            </w:r>
            <w:r w:rsidRPr="00F80C87">
              <w:rPr>
                <w:rFonts w:eastAsia="方正仿宋_GBK"/>
                <w:kern w:val="0"/>
                <w:sz w:val="24"/>
                <w:lang w:eastAsia="zh-CN"/>
              </w:rPr>
              <w:t>浩</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3</w:t>
            </w:r>
            <w:r>
              <w:rPr>
                <w:rFonts w:eastAsia="方正仿宋_GBK"/>
                <w:kern w:val="0"/>
                <w:sz w:val="24"/>
                <w:lang w:eastAsia="zh-CN"/>
              </w:rPr>
              <w:t>0</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基于数据挖掘技术对《正体类要》用药特点的研究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梁元强</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3</w:t>
            </w:r>
            <w:r>
              <w:rPr>
                <w:rFonts w:eastAsia="方正仿宋_GBK"/>
                <w:kern w:val="0"/>
                <w:sz w:val="24"/>
                <w:lang w:eastAsia="zh-CN"/>
              </w:rPr>
              <w:t>1</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膝骨关节炎与平衡功能相关性研究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梁元强</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3</w:t>
            </w:r>
            <w:r>
              <w:rPr>
                <w:rFonts w:eastAsia="方正仿宋_GBK"/>
                <w:kern w:val="0"/>
                <w:sz w:val="24"/>
                <w:lang w:eastAsia="zh-CN"/>
              </w:rPr>
              <w:t>2</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自拟芷芩姜黄散外敷结合五味消毒饮口服治疗急性痛风性关节炎的临床研究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王建</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3</w:t>
            </w:r>
            <w:r>
              <w:rPr>
                <w:rFonts w:eastAsia="方正仿宋_GBK"/>
                <w:kern w:val="0"/>
                <w:sz w:val="24"/>
                <w:lang w:eastAsia="zh-CN"/>
              </w:rPr>
              <w:t>3</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w:t>
            </w:r>
            <w:r w:rsidRPr="00F80C87">
              <w:rPr>
                <w:rFonts w:eastAsia="方正仿宋_GBK"/>
                <w:kern w:val="0"/>
                <w:sz w:val="24"/>
                <w:lang w:eastAsia="zh-CN"/>
              </w:rPr>
              <w:t>活血三段疗法</w:t>
            </w:r>
            <w:r w:rsidRPr="00F80C87">
              <w:rPr>
                <w:rFonts w:eastAsia="方正仿宋_GBK"/>
                <w:kern w:val="0"/>
                <w:sz w:val="24"/>
                <w:lang w:eastAsia="zh-CN"/>
              </w:rPr>
              <w:t>”</w:t>
            </w:r>
            <w:r w:rsidRPr="00F80C87">
              <w:rPr>
                <w:rFonts w:eastAsia="方正仿宋_GBK"/>
                <w:kern w:val="0"/>
                <w:sz w:val="24"/>
                <w:lang w:eastAsia="zh-CN"/>
              </w:rPr>
              <w:t>联合正清风痛宁穴位注射治疗结石性肾绞痛的临床疗效研究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刘旭东</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3</w:t>
            </w:r>
            <w:r>
              <w:rPr>
                <w:rFonts w:eastAsia="方正仿宋_GBK"/>
                <w:kern w:val="0"/>
                <w:sz w:val="24"/>
                <w:lang w:eastAsia="zh-CN"/>
              </w:rPr>
              <w:t>4</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岐黄针疗法治疗女大学生原发性痛经的临床研究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黄召兰</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cs/>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3</w:t>
            </w:r>
            <w:r>
              <w:rPr>
                <w:rFonts w:eastAsia="方正仿宋_GBK"/>
                <w:kern w:val="0"/>
                <w:sz w:val="24"/>
                <w:lang w:eastAsia="zh-CN"/>
              </w:rPr>
              <w:t>5</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定点定位针刺肌腱对于慢性非特异性腰痛治疗可行性及机制研究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白世平</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3</w:t>
            </w:r>
            <w:r>
              <w:rPr>
                <w:rFonts w:eastAsia="方正仿宋_GBK"/>
                <w:kern w:val="0"/>
                <w:sz w:val="24"/>
                <w:lang w:eastAsia="zh-CN"/>
              </w:rPr>
              <w:t>6</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w:t>
            </w:r>
            <w:r w:rsidRPr="00F80C87">
              <w:rPr>
                <w:rFonts w:eastAsia="方正仿宋_GBK"/>
                <w:kern w:val="0"/>
                <w:sz w:val="24"/>
                <w:lang w:eastAsia="zh-CN"/>
              </w:rPr>
              <w:t>动留针</w:t>
            </w:r>
            <w:r w:rsidRPr="00F80C87">
              <w:rPr>
                <w:rFonts w:eastAsia="方正仿宋_GBK"/>
                <w:kern w:val="0"/>
                <w:sz w:val="24"/>
                <w:lang w:eastAsia="zh-CN"/>
              </w:rPr>
              <w:t>”</w:t>
            </w:r>
            <w:r w:rsidRPr="00F80C87">
              <w:rPr>
                <w:rFonts w:eastAsia="方正仿宋_GBK"/>
                <w:kern w:val="0"/>
                <w:sz w:val="24"/>
                <w:lang w:eastAsia="zh-CN"/>
              </w:rPr>
              <w:t>针刺照海穴治疗重庆地区慢性咽炎的临床疗效研究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代恩泽</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3</w:t>
            </w:r>
            <w:r>
              <w:rPr>
                <w:rFonts w:eastAsia="方正仿宋_GBK"/>
                <w:kern w:val="0"/>
                <w:sz w:val="24"/>
                <w:lang w:eastAsia="zh-CN"/>
              </w:rPr>
              <w:t>7</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w:t>
            </w:r>
            <w:r w:rsidRPr="00F80C87">
              <w:rPr>
                <w:rFonts w:eastAsia="方正仿宋_GBK"/>
                <w:kern w:val="0"/>
                <w:sz w:val="24"/>
                <w:lang w:eastAsia="zh-CN"/>
              </w:rPr>
              <w:t>医养结合</w:t>
            </w:r>
            <w:r w:rsidRPr="00F80C87">
              <w:rPr>
                <w:rFonts w:eastAsia="方正仿宋_GBK"/>
                <w:kern w:val="0"/>
                <w:sz w:val="24"/>
                <w:lang w:eastAsia="zh-CN"/>
              </w:rPr>
              <w:t>”</w:t>
            </w:r>
            <w:r w:rsidRPr="00F80C87">
              <w:rPr>
                <w:rFonts w:eastAsia="方正仿宋_GBK"/>
                <w:kern w:val="0"/>
                <w:sz w:val="24"/>
                <w:lang w:eastAsia="zh-CN"/>
              </w:rPr>
              <w:t>模式下药师在老年人慢病管理的作用研究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万春梅</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lastRenderedPageBreak/>
              <w:t>3</w:t>
            </w:r>
            <w:r>
              <w:rPr>
                <w:rFonts w:eastAsia="方正仿宋_GBK"/>
                <w:kern w:val="0"/>
                <w:sz w:val="24"/>
                <w:lang w:eastAsia="zh-CN"/>
              </w:rPr>
              <w:t>8</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Acapella</w:t>
            </w:r>
            <w:r w:rsidRPr="00F80C87">
              <w:rPr>
                <w:rFonts w:eastAsia="方正仿宋_GBK"/>
                <w:kern w:val="0"/>
                <w:sz w:val="24"/>
                <w:lang w:eastAsia="zh-CN"/>
              </w:rPr>
              <w:t>联合红景天对慢性阻塞性肺疾病</w:t>
            </w:r>
            <w:r w:rsidRPr="00F80C87">
              <w:rPr>
                <w:rFonts w:eastAsia="方正仿宋_GBK"/>
                <w:kern w:val="0"/>
                <w:sz w:val="24"/>
                <w:lang w:eastAsia="zh-CN"/>
              </w:rPr>
              <w:t>III</w:t>
            </w:r>
            <w:r w:rsidRPr="00F80C87">
              <w:rPr>
                <w:rFonts w:eastAsia="方正仿宋_GBK"/>
                <w:kern w:val="0"/>
                <w:sz w:val="24"/>
                <w:lang w:eastAsia="zh-CN"/>
              </w:rPr>
              <w:t>级、</w:t>
            </w:r>
            <w:r w:rsidRPr="00F80C87">
              <w:rPr>
                <w:rFonts w:eastAsia="方正仿宋_GBK"/>
                <w:kern w:val="0"/>
                <w:sz w:val="24"/>
                <w:lang w:eastAsia="zh-CN"/>
              </w:rPr>
              <w:t>IV</w:t>
            </w:r>
            <w:r w:rsidRPr="00F80C87">
              <w:rPr>
                <w:rFonts w:eastAsia="方正仿宋_GBK"/>
                <w:kern w:val="0"/>
                <w:sz w:val="24"/>
                <w:lang w:eastAsia="zh-CN"/>
              </w:rPr>
              <w:t>级肺功能及急性加重的相关性研究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贺伟</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3</w:t>
            </w:r>
            <w:r>
              <w:rPr>
                <w:rFonts w:eastAsia="方正仿宋_GBK"/>
                <w:kern w:val="0"/>
                <w:sz w:val="24"/>
                <w:lang w:eastAsia="zh-CN"/>
              </w:rPr>
              <w:t>9</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新冠肺炎疫情常态化下运用</w:t>
            </w:r>
            <w:r w:rsidRPr="00F80C87">
              <w:rPr>
                <w:rFonts w:eastAsia="方正仿宋_GBK"/>
                <w:kern w:val="0"/>
                <w:sz w:val="24"/>
                <w:lang w:eastAsia="zh-CN"/>
              </w:rPr>
              <w:t>PDCA</w:t>
            </w:r>
            <w:r w:rsidRPr="00F80C87">
              <w:rPr>
                <w:rFonts w:eastAsia="方正仿宋_GBK"/>
                <w:kern w:val="0"/>
                <w:sz w:val="24"/>
                <w:lang w:eastAsia="zh-CN"/>
              </w:rPr>
              <w:t>模式对住院多重耐药患者的预防与控制实践效果评价研究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叶飞</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4</w:t>
            </w:r>
            <w:r>
              <w:rPr>
                <w:rFonts w:eastAsia="方正仿宋_GBK"/>
                <w:kern w:val="0"/>
                <w:sz w:val="24"/>
                <w:lang w:eastAsia="zh-CN"/>
              </w:rPr>
              <w:t>0</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 xml:space="preserve"> </w:t>
            </w:r>
            <w:r w:rsidRPr="00F80C87">
              <w:rPr>
                <w:rFonts w:eastAsia="方正仿宋_GBK"/>
                <w:kern w:val="0"/>
                <w:sz w:val="24"/>
                <w:lang w:eastAsia="zh-CN"/>
              </w:rPr>
              <w:t>中药浸浴联合硫辛酸治疗糖尿病周围神经病变的临床研究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王佳佳</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4</w:t>
            </w:r>
            <w:r>
              <w:rPr>
                <w:rFonts w:eastAsia="方正仿宋_GBK"/>
                <w:kern w:val="0"/>
                <w:sz w:val="24"/>
                <w:lang w:eastAsia="zh-CN"/>
              </w:rPr>
              <w:t>1</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黄连素联合标准三联疗法根除幽门螺杆菌的临床研究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彭琦</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4</w:t>
            </w:r>
            <w:r>
              <w:rPr>
                <w:rFonts w:eastAsia="方正仿宋_GBK"/>
                <w:kern w:val="0"/>
                <w:sz w:val="24"/>
                <w:lang w:eastAsia="zh-CN"/>
              </w:rPr>
              <w:t>2</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疏肝胆火镇心降逆法联合丙硫氧嘧啶对抗肝胆火旺型甲亢</w:t>
            </w:r>
            <w:r w:rsidRPr="00F80C87">
              <w:rPr>
                <w:rFonts w:eastAsia="方正仿宋_GBK"/>
                <w:kern w:val="0"/>
                <w:sz w:val="24"/>
                <w:lang w:eastAsia="zh-CN"/>
              </w:rPr>
              <w:t>-Graves</w:t>
            </w:r>
            <w:r w:rsidRPr="00F80C87">
              <w:rPr>
                <w:rFonts w:eastAsia="方正仿宋_GBK"/>
                <w:kern w:val="0"/>
                <w:sz w:val="24"/>
                <w:lang w:eastAsia="zh-CN"/>
              </w:rPr>
              <w:t>病治疗的研究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唐冰霜</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cs/>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4</w:t>
            </w:r>
            <w:r>
              <w:rPr>
                <w:rFonts w:eastAsia="方正仿宋_GBK"/>
                <w:kern w:val="0"/>
                <w:sz w:val="24"/>
                <w:lang w:eastAsia="zh-CN"/>
              </w:rPr>
              <w:t>3</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基于机器学习方法的脑出血患者预后预测模型研究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曹廷华</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4</w:t>
            </w:r>
            <w:r>
              <w:rPr>
                <w:rFonts w:eastAsia="方正仿宋_GBK"/>
                <w:kern w:val="0"/>
                <w:sz w:val="24"/>
                <w:lang w:eastAsia="zh-CN"/>
              </w:rPr>
              <w:t>4</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桃红四物汤加减联合低分子肝素对老年髋部骨折术后</w:t>
            </w:r>
            <w:r w:rsidRPr="00F80C87">
              <w:rPr>
                <w:rFonts w:eastAsia="方正仿宋_GBK"/>
                <w:kern w:val="0"/>
                <w:sz w:val="24"/>
                <w:lang w:eastAsia="zh-CN"/>
              </w:rPr>
              <w:t>DVT</w:t>
            </w:r>
            <w:r w:rsidRPr="00F80C87">
              <w:rPr>
                <w:rFonts w:eastAsia="方正仿宋_GBK"/>
                <w:kern w:val="0"/>
                <w:sz w:val="24"/>
                <w:lang w:eastAsia="zh-CN"/>
              </w:rPr>
              <w:t>的预防效果及对骨代谢、凝血指标的影响</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邓义模</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4</w:t>
            </w:r>
            <w:r>
              <w:rPr>
                <w:rFonts w:eastAsia="方正仿宋_GBK"/>
                <w:kern w:val="0"/>
                <w:sz w:val="24"/>
                <w:lang w:eastAsia="zh-CN"/>
              </w:rPr>
              <w:t>5</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自拟通络</w:t>
            </w:r>
            <w:r w:rsidRPr="00F80C87">
              <w:rPr>
                <w:rFonts w:eastAsia="方正仿宋_GBK"/>
                <w:kern w:val="0"/>
                <w:sz w:val="24"/>
                <w:lang w:eastAsia="zh-CN"/>
              </w:rPr>
              <w:t>1</w:t>
            </w:r>
            <w:r w:rsidRPr="00F80C87">
              <w:rPr>
                <w:rFonts w:eastAsia="方正仿宋_GBK"/>
                <w:kern w:val="0"/>
                <w:sz w:val="24"/>
                <w:lang w:eastAsia="zh-CN"/>
              </w:rPr>
              <w:t>号方治疗肝阳上亢型脑梗塞的临床观察</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刘林</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4</w:t>
            </w:r>
            <w:r>
              <w:rPr>
                <w:rFonts w:eastAsia="方正仿宋_GBK"/>
                <w:kern w:val="0"/>
                <w:sz w:val="24"/>
                <w:lang w:eastAsia="zh-CN"/>
              </w:rPr>
              <w:t>6</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自拟眩晕灵号方对后循环缺血性眩晕（痰瘀互结型）的临床疗效观察</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熊黄菊</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4</w:t>
            </w:r>
            <w:r>
              <w:rPr>
                <w:rFonts w:ascii="方正仿宋_GBK" w:eastAsia="方正仿宋_GBK" w:hAnsi="宋体" w:cs="宋体"/>
                <w:kern w:val="0"/>
                <w:sz w:val="24"/>
              </w:rPr>
              <w:t>7</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扁桃体烙治法与切除法对儿童鼾症的疗效对比</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雷建</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lastRenderedPageBreak/>
              <w:t>4</w:t>
            </w:r>
            <w:r>
              <w:rPr>
                <w:rFonts w:ascii="方正仿宋_GBK" w:eastAsia="方正仿宋_GBK" w:hAnsi="宋体" w:cs="宋体"/>
                <w:kern w:val="0"/>
                <w:sz w:val="24"/>
              </w:rPr>
              <w:t>8</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彩色多普勒超声在下肢深静脉血栓稳定性及其危险因素评价中的应用价值</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张孝利</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4</w:t>
            </w:r>
            <w:r>
              <w:rPr>
                <w:rFonts w:ascii="方正仿宋_GBK" w:eastAsia="方正仿宋_GBK" w:hAnsi="宋体" w:cs="宋体"/>
                <w:kern w:val="0"/>
                <w:sz w:val="24"/>
              </w:rPr>
              <w:t>9</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皮内针联合加味开道散治疗食管癌梗阻疼痛</w:t>
            </w:r>
            <w:r w:rsidRPr="00F80C87">
              <w:rPr>
                <w:rFonts w:eastAsia="方正仿宋_GBK"/>
                <w:kern w:val="0"/>
                <w:sz w:val="24"/>
                <w:lang w:eastAsia="zh-CN"/>
              </w:rPr>
              <w:t>(</w:t>
            </w:r>
            <w:r w:rsidRPr="00F80C87">
              <w:rPr>
                <w:rFonts w:eastAsia="方正仿宋_GBK"/>
                <w:kern w:val="0"/>
                <w:sz w:val="24"/>
                <w:lang w:eastAsia="zh-CN"/>
              </w:rPr>
              <w:t>气滞血瘀型</w:t>
            </w:r>
            <w:r w:rsidRPr="00F80C87">
              <w:rPr>
                <w:rFonts w:eastAsia="方正仿宋_GBK"/>
                <w:kern w:val="0"/>
                <w:sz w:val="24"/>
                <w:lang w:eastAsia="zh-CN"/>
              </w:rPr>
              <w:t>)</w:t>
            </w:r>
            <w:r w:rsidRPr="00F80C87">
              <w:rPr>
                <w:rFonts w:eastAsia="方正仿宋_GBK"/>
                <w:kern w:val="0"/>
                <w:sz w:val="24"/>
                <w:lang w:eastAsia="zh-CN"/>
              </w:rPr>
              <w:t>的临床疗效观察</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陈劲</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5</w:t>
            </w:r>
            <w:r>
              <w:rPr>
                <w:rFonts w:ascii="方正仿宋_GBK" w:eastAsia="方正仿宋_GBK" w:hAnsi="宋体" w:cs="宋体"/>
                <w:kern w:val="0"/>
                <w:sz w:val="24"/>
              </w:rPr>
              <w:t>0</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危重患者快速建立静脉通道的合理选择</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王云梅</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cs/>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5</w:t>
            </w:r>
            <w:r>
              <w:rPr>
                <w:rFonts w:ascii="方正仿宋_GBK" w:eastAsia="方正仿宋_GBK" w:hAnsi="宋体" w:cs="宋体"/>
                <w:kern w:val="0"/>
                <w:sz w:val="24"/>
              </w:rPr>
              <w:t>1</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大众版心肺复苏术的推广应用</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李庆春</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5</w:t>
            </w:r>
            <w:r>
              <w:rPr>
                <w:rFonts w:ascii="方正仿宋_GBK" w:eastAsia="方正仿宋_GBK" w:hAnsi="宋体" w:cs="宋体"/>
                <w:kern w:val="0"/>
                <w:sz w:val="24"/>
              </w:rPr>
              <w:t>2</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基于璧山区实际探索</w:t>
            </w:r>
            <w:r w:rsidRPr="00F80C87">
              <w:rPr>
                <w:rFonts w:eastAsia="方正仿宋_GBK"/>
                <w:kern w:val="0"/>
                <w:sz w:val="24"/>
                <w:lang w:eastAsia="zh-CN"/>
              </w:rPr>
              <w:t>“</w:t>
            </w:r>
            <w:r w:rsidRPr="00F80C87">
              <w:rPr>
                <w:rFonts w:eastAsia="方正仿宋_GBK"/>
                <w:kern w:val="0"/>
                <w:sz w:val="24"/>
                <w:lang w:eastAsia="zh-CN"/>
              </w:rPr>
              <w:t>学校</w:t>
            </w:r>
            <w:r w:rsidRPr="00F80C87">
              <w:rPr>
                <w:rFonts w:eastAsia="方正仿宋_GBK"/>
                <w:kern w:val="0"/>
                <w:sz w:val="24"/>
                <w:lang w:eastAsia="zh-CN"/>
              </w:rPr>
              <w:t>+</w:t>
            </w:r>
            <w:r w:rsidRPr="00F80C87">
              <w:rPr>
                <w:rFonts w:eastAsia="方正仿宋_GBK"/>
                <w:kern w:val="0"/>
                <w:sz w:val="24"/>
                <w:lang w:eastAsia="zh-CN"/>
              </w:rPr>
              <w:t>医院</w:t>
            </w:r>
            <w:r w:rsidRPr="00F80C87">
              <w:rPr>
                <w:rFonts w:eastAsia="方正仿宋_GBK"/>
                <w:kern w:val="0"/>
                <w:sz w:val="24"/>
                <w:lang w:eastAsia="zh-CN"/>
              </w:rPr>
              <w:t>+</w:t>
            </w:r>
            <w:r w:rsidRPr="00F80C87">
              <w:rPr>
                <w:rFonts w:eastAsia="方正仿宋_GBK"/>
                <w:kern w:val="0"/>
                <w:sz w:val="24"/>
                <w:lang w:eastAsia="zh-CN"/>
              </w:rPr>
              <w:t>社区</w:t>
            </w:r>
            <w:r w:rsidRPr="00F80C87">
              <w:rPr>
                <w:rFonts w:eastAsia="方正仿宋_GBK"/>
                <w:kern w:val="0"/>
                <w:sz w:val="24"/>
                <w:lang w:eastAsia="zh-CN"/>
              </w:rPr>
              <w:t>+</w:t>
            </w:r>
            <w:r w:rsidRPr="00F80C87">
              <w:rPr>
                <w:rFonts w:eastAsia="方正仿宋_GBK"/>
                <w:kern w:val="0"/>
                <w:sz w:val="24"/>
                <w:lang w:eastAsia="zh-CN"/>
              </w:rPr>
              <w:t>家庭</w:t>
            </w:r>
            <w:r w:rsidRPr="00F80C87">
              <w:rPr>
                <w:rFonts w:eastAsia="方正仿宋_GBK"/>
                <w:kern w:val="0"/>
                <w:sz w:val="24"/>
                <w:lang w:eastAsia="zh-CN"/>
              </w:rPr>
              <w:t>”</w:t>
            </w:r>
            <w:r w:rsidRPr="00F80C87">
              <w:rPr>
                <w:rFonts w:eastAsia="方正仿宋_GBK"/>
                <w:kern w:val="0"/>
                <w:sz w:val="24"/>
                <w:lang w:eastAsia="zh-CN"/>
              </w:rPr>
              <w:t>四位一体的新型养老模式</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kern w:val="0"/>
                <w:sz w:val="24"/>
                <w:lang w:eastAsia="zh-CN"/>
              </w:rPr>
              <w:t>重庆市璧山区中医院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kern w:val="0"/>
                <w:sz w:val="24"/>
                <w:lang w:eastAsia="zh-CN"/>
              </w:rPr>
              <w:t>常振杰</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5</w:t>
            </w:r>
            <w:r>
              <w:rPr>
                <w:rFonts w:ascii="方正仿宋_GBK" w:eastAsia="方正仿宋_GBK" w:hAnsi="宋体" w:cs="宋体"/>
                <w:kern w:val="0"/>
                <w:sz w:val="24"/>
              </w:rPr>
              <w:t>3</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改良疝气带压迫在预防腹腔镜腹股沟疝术后血清肿的应用</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璧山区人民医院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hint="eastAsia"/>
                <w:kern w:val="0"/>
                <w:sz w:val="24"/>
                <w:lang w:eastAsia="zh-CN"/>
              </w:rPr>
              <w:t>陈亮</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54</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GPCOG</w:t>
            </w:r>
            <w:r w:rsidRPr="00F80C87">
              <w:rPr>
                <w:rFonts w:eastAsia="方正仿宋_GBK" w:hint="eastAsia"/>
                <w:kern w:val="0"/>
                <w:sz w:val="24"/>
                <w:lang w:eastAsia="zh-CN"/>
              </w:rPr>
              <w:t>中文版联合</w:t>
            </w:r>
            <w:r w:rsidRPr="00F80C87">
              <w:rPr>
                <w:rFonts w:eastAsia="方正仿宋_GBK" w:hint="eastAsia"/>
                <w:kern w:val="0"/>
                <w:sz w:val="24"/>
                <w:lang w:eastAsia="zh-CN"/>
              </w:rPr>
              <w:t>MMSE</w:t>
            </w:r>
          </w:p>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在老年性聋认知评估中的应用</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璧山区人民医院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hint="eastAsia"/>
                <w:kern w:val="0"/>
                <w:sz w:val="24"/>
                <w:lang w:eastAsia="zh-CN"/>
              </w:rPr>
              <w:t>龚志涛</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5</w:t>
            </w:r>
            <w:r>
              <w:rPr>
                <w:rFonts w:ascii="方正仿宋_GBK" w:eastAsia="方正仿宋_GBK" w:hAnsi="宋体" w:cs="宋体"/>
                <w:kern w:val="0"/>
                <w:sz w:val="24"/>
              </w:rPr>
              <w:t>5</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新型敷料在烧伤创面应用的临床疗效观察</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璧山区人民医院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hint="eastAsia"/>
                <w:kern w:val="0"/>
                <w:sz w:val="24"/>
                <w:lang w:eastAsia="zh-CN"/>
              </w:rPr>
              <w:t>郭鹏</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5</w:t>
            </w:r>
            <w:r>
              <w:rPr>
                <w:rFonts w:ascii="方正仿宋_GBK" w:eastAsia="方正仿宋_GBK" w:hAnsi="宋体" w:cs="宋体"/>
                <w:kern w:val="0"/>
                <w:sz w:val="24"/>
              </w:rPr>
              <w:t>6</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青少年非自杀性自伤行为影响因素探索研究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璧山区人民医院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hint="eastAsia"/>
                <w:kern w:val="0"/>
                <w:sz w:val="24"/>
                <w:lang w:eastAsia="zh-CN"/>
              </w:rPr>
              <w:t>何厚建</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57</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高压氧治疗联合依达拉奉右莰醇对缺血缺氧性脑病患者预后的影响</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璧山区人民医院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hint="eastAsia"/>
                <w:kern w:val="0"/>
                <w:sz w:val="24"/>
                <w:lang w:eastAsia="zh-CN"/>
              </w:rPr>
              <w:t>何怡</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lastRenderedPageBreak/>
              <w:t>5</w:t>
            </w:r>
            <w:r>
              <w:rPr>
                <w:rFonts w:ascii="方正仿宋_GBK" w:eastAsia="方正仿宋_GBK" w:hAnsi="宋体" w:cs="宋体"/>
                <w:kern w:val="0"/>
                <w:sz w:val="24"/>
              </w:rPr>
              <w:t>8</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改良双</w:t>
            </w:r>
            <w:r w:rsidRPr="00F80C87">
              <w:rPr>
                <w:rFonts w:eastAsia="方正仿宋_GBK" w:hint="eastAsia"/>
                <w:kern w:val="0"/>
                <w:sz w:val="24"/>
                <w:lang w:eastAsia="zh-CN"/>
              </w:rPr>
              <w:t>Krackow</w:t>
            </w:r>
            <w:r w:rsidRPr="00F80C87">
              <w:rPr>
                <w:rFonts w:eastAsia="方正仿宋_GBK" w:hint="eastAsia"/>
                <w:kern w:val="0"/>
                <w:sz w:val="24"/>
                <w:lang w:eastAsia="zh-CN"/>
              </w:rPr>
              <w:t>缝合法在跟腱断裂中的应用研究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璧山区人民医院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hint="eastAsia"/>
                <w:kern w:val="0"/>
                <w:sz w:val="24"/>
                <w:lang w:eastAsia="zh-CN"/>
              </w:rPr>
              <w:t>胡明兴</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cs/>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5</w:t>
            </w:r>
            <w:r>
              <w:rPr>
                <w:rFonts w:ascii="方正仿宋_GBK" w:eastAsia="方正仿宋_GBK" w:hAnsi="宋体" w:cs="宋体"/>
                <w:kern w:val="0"/>
                <w:sz w:val="24"/>
              </w:rPr>
              <w:t>9</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bookmarkStart w:id="0" w:name="OLE_LINK1"/>
            <w:r w:rsidRPr="00F80C87">
              <w:rPr>
                <w:rFonts w:eastAsia="方正仿宋_GBK" w:hint="eastAsia"/>
                <w:kern w:val="0"/>
                <w:sz w:val="24"/>
                <w:lang w:eastAsia="zh-CN"/>
              </w:rPr>
              <w:t>OSA</w:t>
            </w:r>
            <w:r w:rsidRPr="00F80C87">
              <w:rPr>
                <w:rFonts w:eastAsia="方正仿宋_GBK" w:hint="eastAsia"/>
                <w:kern w:val="0"/>
                <w:sz w:val="24"/>
                <w:lang w:eastAsia="zh-CN"/>
              </w:rPr>
              <w:t>患者睡眠结构与认知功能相关性的临床研究</w:t>
            </w:r>
            <w:bookmarkEnd w:id="0"/>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璧山区人民医院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hint="eastAsia"/>
                <w:kern w:val="0"/>
                <w:sz w:val="24"/>
                <w:lang w:eastAsia="zh-CN"/>
              </w:rPr>
              <w:t>蒋倩</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6</w:t>
            </w:r>
            <w:r>
              <w:rPr>
                <w:rFonts w:ascii="方正仿宋_GBK" w:eastAsia="方正仿宋_GBK" w:hAnsi="宋体" w:cs="宋体"/>
                <w:kern w:val="0"/>
                <w:sz w:val="24"/>
              </w:rPr>
              <w:t>0</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医源性绝经妇女</w:t>
            </w:r>
            <w:r w:rsidRPr="00F80C87">
              <w:rPr>
                <w:rFonts w:eastAsia="方正仿宋_GBK" w:hint="eastAsia"/>
                <w:kern w:val="0"/>
                <w:sz w:val="24"/>
                <w:lang w:eastAsia="zh-CN"/>
              </w:rPr>
              <w:t>MHT</w:t>
            </w:r>
            <w:r w:rsidRPr="00F80C87">
              <w:rPr>
                <w:rFonts w:eastAsia="方正仿宋_GBK" w:hint="eastAsia"/>
                <w:kern w:val="0"/>
                <w:sz w:val="24"/>
                <w:lang w:eastAsia="zh-CN"/>
              </w:rPr>
              <w:t>影响因素的分析</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璧山区人民医院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hint="eastAsia"/>
                <w:kern w:val="0"/>
                <w:sz w:val="24"/>
                <w:lang w:eastAsia="zh-CN"/>
              </w:rPr>
              <w:t>金双梅</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6</w:t>
            </w:r>
            <w:r>
              <w:rPr>
                <w:rFonts w:ascii="方正仿宋_GBK" w:eastAsia="方正仿宋_GBK" w:hAnsi="宋体" w:cs="宋体"/>
                <w:kern w:val="0"/>
                <w:sz w:val="24"/>
              </w:rPr>
              <w:t>1</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bookmarkStart w:id="1" w:name="_Hlk95561121"/>
            <w:r w:rsidRPr="00F80C87">
              <w:rPr>
                <w:rFonts w:eastAsia="方正仿宋_GBK" w:hint="eastAsia"/>
                <w:kern w:val="0"/>
                <w:sz w:val="24"/>
                <w:lang w:eastAsia="zh-CN"/>
              </w:rPr>
              <w:t>重庆市璧山区非酒精性脂肪性肝病患者合并</w:t>
            </w:r>
            <w:r w:rsidRPr="00F80C87">
              <w:rPr>
                <w:rFonts w:eastAsia="方正仿宋_GBK" w:hint="eastAsia"/>
                <w:kern w:val="0"/>
                <w:sz w:val="24"/>
                <w:lang w:eastAsia="zh-CN"/>
              </w:rPr>
              <w:t>2</w:t>
            </w:r>
            <w:r w:rsidRPr="00F80C87">
              <w:rPr>
                <w:rFonts w:eastAsia="方正仿宋_GBK" w:hint="eastAsia"/>
                <w:kern w:val="0"/>
                <w:sz w:val="24"/>
                <w:lang w:eastAsia="zh-CN"/>
              </w:rPr>
              <w:t>型糖尿病的危险因素及流行病学研究</w:t>
            </w:r>
            <w:bookmarkEnd w:id="1"/>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璧山区人民医院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hint="eastAsia"/>
                <w:kern w:val="0"/>
                <w:sz w:val="24"/>
                <w:lang w:eastAsia="zh-CN"/>
              </w:rPr>
              <w:t>廖冠义</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6</w:t>
            </w:r>
            <w:r>
              <w:rPr>
                <w:rFonts w:ascii="方正仿宋_GBK" w:eastAsia="方正仿宋_GBK" w:hAnsi="宋体" w:cs="宋体"/>
                <w:kern w:val="0"/>
                <w:sz w:val="24"/>
              </w:rPr>
              <w:t>2</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非</w:t>
            </w:r>
            <w:r w:rsidRPr="00F80C87">
              <w:rPr>
                <w:rFonts w:eastAsia="方正仿宋_GBK"/>
                <w:kern w:val="0"/>
                <w:sz w:val="24"/>
                <w:lang w:eastAsia="zh-CN"/>
              </w:rPr>
              <w:t>酒精性脂肪肝与结直肠息肉术后发生异</w:t>
            </w:r>
            <w:r w:rsidRPr="00F80C87">
              <w:rPr>
                <w:rFonts w:eastAsia="方正仿宋_GBK" w:hint="eastAsia"/>
                <w:kern w:val="0"/>
                <w:sz w:val="24"/>
                <w:lang w:eastAsia="zh-CN"/>
              </w:rPr>
              <w:t>时</w:t>
            </w:r>
            <w:r w:rsidRPr="00F80C87">
              <w:rPr>
                <w:rFonts w:eastAsia="方正仿宋_GBK"/>
                <w:kern w:val="0"/>
                <w:sz w:val="24"/>
                <w:lang w:eastAsia="zh-CN"/>
              </w:rPr>
              <w:t>性结直肠肿瘤相关风险研究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璧山区人民医院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hint="eastAsia"/>
                <w:kern w:val="0"/>
                <w:sz w:val="24"/>
                <w:lang w:eastAsia="zh-CN"/>
              </w:rPr>
              <w:t>林</w:t>
            </w:r>
            <w:r w:rsidRPr="00F80C87">
              <w:rPr>
                <w:rFonts w:eastAsia="方正仿宋_GBK"/>
                <w:kern w:val="0"/>
                <w:sz w:val="24"/>
                <w:lang w:eastAsia="zh-CN"/>
              </w:rPr>
              <w:t>波</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6</w:t>
            </w:r>
            <w:r>
              <w:rPr>
                <w:rFonts w:ascii="方正仿宋_GBK" w:eastAsia="方正仿宋_GBK" w:hAnsi="宋体" w:cs="宋体"/>
                <w:kern w:val="0"/>
                <w:sz w:val="24"/>
              </w:rPr>
              <w:t>3</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真空干燥在提升器械清洗质量中的应用研究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璧山区人民医院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hint="eastAsia"/>
                <w:kern w:val="0"/>
                <w:sz w:val="24"/>
                <w:lang w:eastAsia="zh-CN"/>
              </w:rPr>
              <w:t>刘明秀</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6</w:t>
            </w:r>
            <w:r>
              <w:rPr>
                <w:rFonts w:ascii="方正仿宋_GBK" w:eastAsia="方正仿宋_GBK" w:hAnsi="宋体" w:cs="宋体"/>
                <w:kern w:val="0"/>
                <w:sz w:val="24"/>
              </w:rPr>
              <w:t>4</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加速康复外科理念在</w:t>
            </w:r>
            <w:r w:rsidRPr="00F80C87">
              <w:rPr>
                <w:rFonts w:eastAsia="方正仿宋_GBK" w:hint="eastAsia"/>
                <w:kern w:val="0"/>
                <w:sz w:val="24"/>
                <w:lang w:eastAsia="zh-CN"/>
              </w:rPr>
              <w:t xml:space="preserve"> ERCP </w:t>
            </w:r>
            <w:r w:rsidRPr="00F80C87">
              <w:rPr>
                <w:rFonts w:eastAsia="方正仿宋_GBK" w:hint="eastAsia"/>
                <w:kern w:val="0"/>
                <w:sz w:val="24"/>
                <w:lang w:eastAsia="zh-CN"/>
              </w:rPr>
              <w:t>治疗胆道系统疾病的临床应用</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eastAsia="方正仿宋_GBK"/>
                <w:kern w:val="0"/>
                <w:sz w:val="24"/>
                <w:lang w:eastAsia="zh-CN"/>
              </w:rPr>
            </w:pPr>
            <w:r w:rsidRPr="00F80C87">
              <w:rPr>
                <w:rFonts w:eastAsia="方正仿宋_GBK" w:hint="eastAsia"/>
                <w:kern w:val="0"/>
                <w:sz w:val="24"/>
                <w:lang w:eastAsia="zh-CN"/>
              </w:rPr>
              <w:t>璧山区人民医院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rPr>
                <w:rFonts w:eastAsia="方正仿宋_GBK"/>
                <w:kern w:val="0"/>
                <w:sz w:val="24"/>
                <w:lang w:eastAsia="zh-CN"/>
              </w:rPr>
            </w:pPr>
            <w:r w:rsidRPr="00F80C87">
              <w:rPr>
                <w:rFonts w:eastAsia="方正仿宋_GBK" w:hint="eastAsia"/>
                <w:kern w:val="0"/>
                <w:sz w:val="24"/>
                <w:lang w:eastAsia="zh-CN"/>
              </w:rPr>
              <w:t>毛婷婷</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6</w:t>
            </w:r>
            <w:r>
              <w:rPr>
                <w:rFonts w:ascii="方正仿宋_GBK" w:eastAsia="方正仿宋_GBK" w:hAnsi="宋体" w:cs="宋体"/>
                <w:kern w:val="0"/>
                <w:sz w:val="24"/>
              </w:rPr>
              <w:t>5</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textAlignment w:val="center"/>
              <w:rPr>
                <w:rFonts w:ascii="方正仿宋_GBK" w:eastAsia="方正仿宋_GBK" w:hAnsi="方正仿宋_GBK" w:cs="方正仿宋_GBK"/>
                <w:color w:val="000000"/>
                <w:sz w:val="24"/>
              </w:rPr>
            </w:pPr>
            <w:r w:rsidRPr="00F80C87">
              <w:rPr>
                <w:rFonts w:ascii="方正仿宋_GBK" w:eastAsia="方正仿宋_GBK" w:hAnsi="方正仿宋_GBK" w:cs="方正仿宋_GBK" w:hint="eastAsia"/>
                <w:sz w:val="24"/>
                <w:lang w:eastAsia="zh-CN"/>
              </w:rPr>
              <w:t>璧山区高血压社区健康管理现状的调查研究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ascii="方正仿宋_GBK" w:eastAsia="方正仿宋_GBK" w:hAnsi="方正仿宋_GBK" w:cs="方正仿宋_GBK"/>
                <w:kern w:val="0"/>
                <w:sz w:val="24"/>
              </w:rPr>
            </w:pPr>
            <w:r w:rsidRPr="00F80C87">
              <w:rPr>
                <w:rFonts w:ascii="方正仿宋_GBK" w:eastAsia="方正仿宋_GBK" w:hAnsi="方正仿宋_GBK" w:cs="方正仿宋_GBK" w:hint="eastAsia"/>
                <w:kern w:val="0"/>
                <w:sz w:val="24"/>
                <w:lang w:eastAsia="zh-CN"/>
              </w:rPr>
              <w:t>璧山区人民医院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textAlignment w:val="center"/>
              <w:rPr>
                <w:rFonts w:ascii="方正仿宋_GBK" w:eastAsia="方正仿宋_GBK" w:hAnsi="方正仿宋_GBK" w:cs="方正仿宋_GBK"/>
                <w:color w:val="000000"/>
                <w:sz w:val="24"/>
              </w:rPr>
            </w:pPr>
            <w:r w:rsidRPr="00F80C87">
              <w:rPr>
                <w:rFonts w:ascii="方正仿宋_GBK" w:eastAsia="方正仿宋_GBK" w:hAnsi="方正仿宋_GBK" w:cs="方正仿宋_GBK" w:hint="eastAsia"/>
                <w:sz w:val="24"/>
                <w:lang w:eastAsia="zh-CN"/>
              </w:rPr>
              <w:t>彭云丽</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6</w:t>
            </w:r>
            <w:r>
              <w:rPr>
                <w:rFonts w:ascii="方正仿宋_GBK" w:eastAsia="方正仿宋_GBK" w:hAnsi="宋体" w:cs="宋体"/>
                <w:kern w:val="0"/>
                <w:sz w:val="24"/>
              </w:rPr>
              <w:t>6</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textAlignment w:val="center"/>
              <w:rPr>
                <w:rFonts w:ascii="方正仿宋_GBK" w:eastAsia="方正仿宋_GBK" w:hAnsi="方正仿宋_GBK" w:cs="方正仿宋_GBK"/>
                <w:color w:val="000000"/>
                <w:sz w:val="24"/>
              </w:rPr>
            </w:pPr>
            <w:r w:rsidRPr="00F80C87">
              <w:rPr>
                <w:rFonts w:ascii="方正仿宋_GBK" w:eastAsia="方正仿宋_GBK" w:hAnsi="方正仿宋_GBK" w:cs="方正仿宋_GBK" w:hint="eastAsia"/>
                <w:sz w:val="24"/>
              </w:rPr>
              <w:t>H2H</w:t>
            </w:r>
            <w:r w:rsidRPr="00F80C87">
              <w:rPr>
                <w:rFonts w:ascii="方正仿宋_GBK" w:eastAsia="方正仿宋_GBK" w:hAnsi="方正仿宋_GBK" w:cs="方正仿宋_GBK" w:hint="eastAsia"/>
                <w:sz w:val="24"/>
                <w:lang w:eastAsia="zh-CN"/>
              </w:rPr>
              <w:t>营养管理模式在慢性肾脏病患者中的应用</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ascii="方正仿宋_GBK" w:eastAsia="方正仿宋_GBK" w:hAnsi="方正仿宋_GBK" w:cs="方正仿宋_GBK"/>
                <w:kern w:val="0"/>
                <w:sz w:val="24"/>
              </w:rPr>
            </w:pPr>
            <w:r w:rsidRPr="00F80C87">
              <w:rPr>
                <w:rFonts w:ascii="方正仿宋_GBK" w:eastAsia="方正仿宋_GBK" w:hAnsi="方正仿宋_GBK" w:cs="方正仿宋_GBK" w:hint="eastAsia"/>
                <w:kern w:val="0"/>
                <w:sz w:val="24"/>
                <w:lang w:eastAsia="zh-CN"/>
              </w:rPr>
              <w:t>璧山区人民医院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textAlignment w:val="center"/>
              <w:rPr>
                <w:rFonts w:ascii="方正仿宋_GBK" w:eastAsia="方正仿宋_GBK" w:hAnsi="方正仿宋_GBK" w:cs="方正仿宋_GBK"/>
                <w:color w:val="000000"/>
                <w:sz w:val="24"/>
              </w:rPr>
            </w:pPr>
            <w:r w:rsidRPr="00F80C87">
              <w:rPr>
                <w:rFonts w:ascii="方正仿宋_GBK" w:eastAsia="方正仿宋_GBK" w:hAnsi="方正仿宋_GBK" w:cs="方正仿宋_GBK" w:hint="eastAsia"/>
                <w:sz w:val="24"/>
                <w:lang w:eastAsia="zh-CN"/>
              </w:rPr>
              <w:t>舒成梅</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cs/>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6</w:t>
            </w:r>
            <w:r>
              <w:rPr>
                <w:rFonts w:ascii="方正仿宋_GBK" w:eastAsia="方正仿宋_GBK" w:hAnsi="宋体" w:cs="宋体"/>
                <w:kern w:val="0"/>
                <w:sz w:val="24"/>
              </w:rPr>
              <w:t>7</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textAlignment w:val="center"/>
              <w:rPr>
                <w:rFonts w:ascii="方正仿宋_GBK" w:eastAsia="方正仿宋_GBK" w:hAnsi="方正仿宋_GBK" w:cs="方正仿宋_GBK"/>
                <w:color w:val="000000"/>
                <w:sz w:val="24"/>
              </w:rPr>
            </w:pPr>
            <w:r w:rsidRPr="00F80C87">
              <w:rPr>
                <w:rFonts w:ascii="方正仿宋_GBK" w:eastAsia="方正仿宋_GBK" w:hAnsi="方正仿宋_GBK" w:cs="方正仿宋_GBK" w:hint="eastAsia"/>
                <w:sz w:val="24"/>
                <w:lang w:eastAsia="zh-CN"/>
              </w:rPr>
              <w:t>不同模式重复经颅磁刺激（rTMS）治疗青少年抑郁症伴失眠的临床疗效观察与评估</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ascii="方正仿宋_GBK" w:eastAsia="方正仿宋_GBK" w:hAnsi="方正仿宋_GBK" w:cs="方正仿宋_GBK"/>
                <w:kern w:val="0"/>
                <w:sz w:val="24"/>
              </w:rPr>
            </w:pPr>
            <w:r w:rsidRPr="00F80C87">
              <w:rPr>
                <w:rFonts w:ascii="方正仿宋_GBK" w:eastAsia="方正仿宋_GBK" w:hAnsi="方正仿宋_GBK" w:cs="方正仿宋_GBK" w:hint="eastAsia"/>
                <w:kern w:val="0"/>
                <w:sz w:val="24"/>
                <w:lang w:eastAsia="zh-CN"/>
              </w:rPr>
              <w:t>璧山区人民医院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textAlignment w:val="center"/>
              <w:rPr>
                <w:rFonts w:ascii="方正仿宋_GBK" w:eastAsia="方正仿宋_GBK" w:hAnsi="方正仿宋_GBK" w:cs="方正仿宋_GBK"/>
                <w:color w:val="000000"/>
                <w:sz w:val="24"/>
              </w:rPr>
            </w:pPr>
            <w:r w:rsidRPr="00F80C87">
              <w:rPr>
                <w:rFonts w:ascii="方正仿宋_GBK" w:eastAsia="方正仿宋_GBK" w:hAnsi="方正仿宋_GBK" w:cs="方正仿宋_GBK" w:hint="eastAsia"/>
                <w:sz w:val="24"/>
                <w:lang w:eastAsia="zh-CN"/>
              </w:rPr>
              <w:t>唐金香</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lastRenderedPageBreak/>
              <w:t>6</w:t>
            </w:r>
            <w:r>
              <w:rPr>
                <w:rFonts w:ascii="方正仿宋_GBK" w:eastAsia="方正仿宋_GBK" w:hAnsi="宋体" w:cs="宋体"/>
                <w:kern w:val="0"/>
                <w:sz w:val="24"/>
              </w:rPr>
              <w:t>8</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textAlignment w:val="center"/>
              <w:rPr>
                <w:rFonts w:ascii="方正仿宋_GBK" w:eastAsia="方正仿宋_GBK" w:hAnsi="方正仿宋_GBK" w:cs="方正仿宋_GBK"/>
                <w:color w:val="000000"/>
                <w:sz w:val="24"/>
              </w:rPr>
            </w:pPr>
            <w:r w:rsidRPr="00F80C87">
              <w:rPr>
                <w:rFonts w:ascii="方正仿宋_GBK" w:eastAsia="方正仿宋_GBK" w:hAnsi="方正仿宋_GBK" w:cs="方正仿宋_GBK" w:hint="eastAsia"/>
                <w:sz w:val="24"/>
                <w:lang w:eastAsia="zh-CN"/>
              </w:rPr>
              <w:t>多奈哌齐和加兰他敏治疗血管性认知障碍患者的疗效及安全性比较</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ascii="方正仿宋_GBK" w:eastAsia="方正仿宋_GBK" w:hAnsi="方正仿宋_GBK" w:cs="方正仿宋_GBK"/>
                <w:kern w:val="0"/>
                <w:sz w:val="24"/>
              </w:rPr>
            </w:pPr>
            <w:r w:rsidRPr="00F80C87">
              <w:rPr>
                <w:rFonts w:ascii="方正仿宋_GBK" w:eastAsia="方正仿宋_GBK" w:hAnsi="方正仿宋_GBK" w:cs="方正仿宋_GBK" w:hint="eastAsia"/>
                <w:kern w:val="0"/>
                <w:sz w:val="24"/>
                <w:lang w:eastAsia="zh-CN"/>
              </w:rPr>
              <w:t>璧山区人民医院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textAlignment w:val="center"/>
              <w:rPr>
                <w:rFonts w:ascii="方正仿宋_GBK" w:eastAsia="方正仿宋_GBK" w:hAnsi="方正仿宋_GBK" w:cs="方正仿宋_GBK"/>
                <w:color w:val="000000"/>
                <w:sz w:val="24"/>
              </w:rPr>
            </w:pPr>
            <w:r w:rsidRPr="00F80C87">
              <w:rPr>
                <w:rFonts w:ascii="方正仿宋_GBK" w:eastAsia="方正仿宋_GBK" w:hAnsi="方正仿宋_GBK" w:cs="方正仿宋_GBK" w:hint="eastAsia"/>
                <w:sz w:val="24"/>
                <w:lang w:eastAsia="zh-CN"/>
              </w:rPr>
              <w:t>王立松</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6</w:t>
            </w:r>
            <w:r>
              <w:rPr>
                <w:rFonts w:ascii="方正仿宋_GBK" w:eastAsia="方正仿宋_GBK" w:hAnsi="宋体" w:cs="宋体"/>
                <w:kern w:val="0"/>
                <w:sz w:val="24"/>
              </w:rPr>
              <w:t>9</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textAlignment w:val="center"/>
              <w:rPr>
                <w:rFonts w:ascii="方正仿宋_GBK" w:eastAsia="方正仿宋_GBK" w:hAnsi="方正仿宋_GBK" w:cs="方正仿宋_GBK"/>
                <w:color w:val="000000"/>
                <w:sz w:val="24"/>
              </w:rPr>
            </w:pPr>
            <w:r w:rsidRPr="00F80C87">
              <w:rPr>
                <w:rFonts w:ascii="方正仿宋_GBK" w:eastAsia="方正仿宋_GBK" w:hAnsi="方正仿宋_GBK" w:cs="方正仿宋_GBK" w:hint="eastAsia"/>
                <w:sz w:val="24"/>
              </w:rPr>
              <w:t>重庆市璧山区骨质疏松流行病学调查与防治研究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ascii="方正仿宋_GBK" w:eastAsia="方正仿宋_GBK" w:hAnsi="方正仿宋_GBK" w:cs="方正仿宋_GBK"/>
                <w:kern w:val="0"/>
                <w:sz w:val="24"/>
              </w:rPr>
            </w:pPr>
            <w:r w:rsidRPr="00F80C87">
              <w:rPr>
                <w:rFonts w:ascii="方正仿宋_GBK" w:eastAsia="方正仿宋_GBK" w:hAnsi="方正仿宋_GBK" w:cs="方正仿宋_GBK" w:hint="eastAsia"/>
                <w:kern w:val="0"/>
                <w:sz w:val="24"/>
                <w:lang w:eastAsia="zh-CN"/>
              </w:rPr>
              <w:t>璧山区人民医院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textAlignment w:val="center"/>
              <w:rPr>
                <w:rFonts w:ascii="方正仿宋_GBK" w:eastAsia="方正仿宋_GBK" w:hAnsi="方正仿宋_GBK" w:cs="方正仿宋_GBK"/>
                <w:color w:val="000000"/>
                <w:sz w:val="24"/>
              </w:rPr>
            </w:pPr>
            <w:r w:rsidRPr="00F80C87">
              <w:rPr>
                <w:rFonts w:ascii="方正仿宋_GBK" w:eastAsia="方正仿宋_GBK" w:hAnsi="方正仿宋_GBK" w:cs="方正仿宋_GBK" w:hint="eastAsia"/>
                <w:sz w:val="24"/>
                <w:lang w:eastAsia="zh-CN"/>
              </w:rPr>
              <w:t>吴德盛</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7</w:t>
            </w:r>
            <w:r>
              <w:rPr>
                <w:rFonts w:ascii="方正仿宋_GBK" w:eastAsia="方正仿宋_GBK" w:hAnsi="宋体" w:cs="宋体"/>
                <w:kern w:val="0"/>
                <w:sz w:val="24"/>
              </w:rPr>
              <w:t>0</w:t>
            </w:r>
          </w:p>
        </w:tc>
        <w:tc>
          <w:tcPr>
            <w:tcW w:w="5245"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textAlignment w:val="center"/>
              <w:rPr>
                <w:rFonts w:ascii="方正仿宋_GBK" w:eastAsia="方正仿宋_GBK" w:hAnsi="方正仿宋_GBK" w:cs="方正仿宋_GBK"/>
                <w:color w:val="000000"/>
                <w:sz w:val="24"/>
              </w:rPr>
            </w:pPr>
            <w:r w:rsidRPr="00F80C87">
              <w:rPr>
                <w:rFonts w:ascii="方正仿宋_GBK" w:eastAsia="方正仿宋_GBK" w:hAnsi="方正仿宋_GBK" w:cs="方正仿宋_GBK" w:hint="eastAsia"/>
                <w:sz w:val="24"/>
              </w:rPr>
              <w:t>体检人群幽门螺杆菌感染状况</w:t>
            </w:r>
            <w:r w:rsidRPr="00F80C87">
              <w:rPr>
                <w:rFonts w:ascii="方正仿宋_GBK" w:eastAsia="方正仿宋_GBK" w:hAnsi="方正仿宋_GBK" w:cs="方正仿宋_GBK" w:hint="eastAsia"/>
                <w:sz w:val="24"/>
                <w:lang w:eastAsia="zh-CN"/>
              </w:rPr>
              <w:t>调查</w:t>
            </w:r>
            <w:r w:rsidRPr="00F80C87">
              <w:rPr>
                <w:rFonts w:ascii="方正仿宋_GBK" w:eastAsia="方正仿宋_GBK" w:hAnsi="方正仿宋_GBK" w:cs="方正仿宋_GBK" w:hint="eastAsia"/>
                <w:sz w:val="24"/>
              </w:rPr>
              <w:t>及其相关因素研究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rPr>
                <w:rFonts w:ascii="方正仿宋_GBK" w:eastAsia="方正仿宋_GBK" w:hAnsi="方正仿宋_GBK" w:cs="方正仿宋_GBK"/>
                <w:kern w:val="0"/>
                <w:sz w:val="24"/>
              </w:rPr>
            </w:pPr>
            <w:r w:rsidRPr="00F80C87">
              <w:rPr>
                <w:rFonts w:ascii="方正仿宋_GBK" w:eastAsia="方正仿宋_GBK" w:hAnsi="方正仿宋_GBK" w:cs="方正仿宋_GBK" w:hint="eastAsia"/>
                <w:kern w:val="0"/>
                <w:sz w:val="24"/>
                <w:lang w:eastAsia="zh-CN"/>
              </w:rPr>
              <w:t>璧山区人民医院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center"/>
              <w:textAlignment w:val="center"/>
              <w:rPr>
                <w:rFonts w:ascii="方正仿宋_GBK" w:eastAsia="方正仿宋_GBK" w:hAnsi="方正仿宋_GBK" w:cs="方正仿宋_GBK"/>
                <w:color w:val="000000"/>
                <w:sz w:val="24"/>
              </w:rPr>
            </w:pPr>
            <w:r w:rsidRPr="00F80C87">
              <w:rPr>
                <w:rFonts w:ascii="方正仿宋_GBK" w:eastAsia="方正仿宋_GBK" w:hAnsi="方正仿宋_GBK" w:cs="方正仿宋_GBK" w:hint="eastAsia"/>
                <w:sz w:val="24"/>
                <w:lang w:eastAsia="zh-CN"/>
              </w:rPr>
              <w:t>张玲燕</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7</w:t>
            </w:r>
            <w:r>
              <w:rPr>
                <w:rFonts w:ascii="方正仿宋_GBK" w:eastAsia="方正仿宋_GBK" w:hAnsi="宋体" w:cs="宋体"/>
                <w:kern w:val="0"/>
                <w:sz w:val="24"/>
              </w:rPr>
              <w:t>1</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基于长链非编码</w:t>
            </w:r>
            <w:r w:rsidRPr="00F80C87">
              <w:rPr>
                <w:rFonts w:eastAsia="方正仿宋_GBK"/>
                <w:color w:val="000000"/>
                <w:kern w:val="0"/>
                <w:sz w:val="24"/>
                <w:lang w:eastAsia="zh-CN" w:bidi="ar"/>
              </w:rPr>
              <w:t>RNA PICALM-AU1</w:t>
            </w:r>
            <w:r w:rsidRPr="00F80C87">
              <w:rPr>
                <w:rFonts w:eastAsia="方正仿宋_GBK"/>
                <w:color w:val="000000"/>
                <w:kern w:val="0"/>
                <w:sz w:val="24"/>
                <w:lang w:eastAsia="zh-CN" w:bidi="ar"/>
              </w:rPr>
              <w:t>的肝肺综合征诊断试剂盒开发</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杨从文</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7</w:t>
            </w:r>
            <w:r>
              <w:rPr>
                <w:rFonts w:ascii="方正仿宋_GBK" w:eastAsia="方正仿宋_GBK" w:hAnsi="宋体" w:cs="宋体"/>
                <w:kern w:val="0"/>
                <w:sz w:val="24"/>
              </w:rPr>
              <w:t>2</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璧南河水体微生物群落结构特征及其影响因素研究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卢圣鄂</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7</w:t>
            </w:r>
            <w:r>
              <w:rPr>
                <w:rFonts w:ascii="方正仿宋_GBK" w:eastAsia="方正仿宋_GBK" w:hAnsi="宋体" w:cs="宋体"/>
                <w:kern w:val="0"/>
                <w:sz w:val="24"/>
              </w:rPr>
              <w:t>3</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基于全基因组</w:t>
            </w:r>
            <w:r w:rsidRPr="00F80C87">
              <w:rPr>
                <w:rFonts w:eastAsia="方正仿宋_GBK"/>
                <w:color w:val="000000"/>
                <w:kern w:val="0"/>
                <w:sz w:val="24"/>
                <w:lang w:eastAsia="zh-CN" w:bidi="ar"/>
              </w:rPr>
              <w:t>CRISPR</w:t>
            </w:r>
            <w:r w:rsidRPr="00F80C87">
              <w:rPr>
                <w:rFonts w:eastAsia="方正仿宋_GBK"/>
                <w:color w:val="000000"/>
                <w:kern w:val="0"/>
                <w:sz w:val="24"/>
                <w:lang w:eastAsia="zh-CN" w:bidi="ar"/>
              </w:rPr>
              <w:t>筛选的桑辛素抗结直肠癌分子机制研究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唐新</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7</w:t>
            </w:r>
            <w:r>
              <w:rPr>
                <w:rFonts w:ascii="方正仿宋_GBK" w:eastAsia="方正仿宋_GBK" w:hAnsi="宋体" w:cs="宋体"/>
                <w:kern w:val="0"/>
                <w:sz w:val="24"/>
              </w:rPr>
              <w:t>4</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利用</w:t>
            </w:r>
            <w:r w:rsidRPr="00F80C87">
              <w:rPr>
                <w:rFonts w:eastAsia="方正仿宋_GBK"/>
                <w:color w:val="000000"/>
                <w:kern w:val="0"/>
                <w:sz w:val="24"/>
                <w:lang w:eastAsia="zh-CN" w:bidi="ar"/>
              </w:rPr>
              <w:t>CRISPR/Cas9</w:t>
            </w:r>
            <w:r w:rsidRPr="00F80C87">
              <w:rPr>
                <w:rFonts w:eastAsia="方正仿宋_GBK"/>
                <w:color w:val="000000"/>
                <w:kern w:val="0"/>
                <w:sz w:val="24"/>
                <w:lang w:eastAsia="zh-CN" w:bidi="ar"/>
              </w:rPr>
              <w:t>全基因组编辑细胞库筛选天麻抗胃癌分子靶标</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汪小刚</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cs/>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75</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基于</w:t>
            </w:r>
            <w:r w:rsidRPr="00F80C87">
              <w:rPr>
                <w:rFonts w:eastAsia="方正仿宋_GBK"/>
                <w:color w:val="000000"/>
                <w:kern w:val="0"/>
                <w:sz w:val="24"/>
                <w:lang w:eastAsia="zh-CN" w:bidi="ar"/>
              </w:rPr>
              <w:t>PI3K/Akt</w:t>
            </w:r>
            <w:r w:rsidRPr="00F80C87">
              <w:rPr>
                <w:rFonts w:eastAsia="方正仿宋_GBK"/>
                <w:color w:val="000000"/>
                <w:kern w:val="0"/>
                <w:sz w:val="24"/>
                <w:lang w:eastAsia="zh-CN" w:bidi="ar"/>
              </w:rPr>
              <w:t>通路探讨槲皮素对</w:t>
            </w:r>
            <w:r w:rsidRPr="00F80C87">
              <w:rPr>
                <w:rFonts w:eastAsia="方正仿宋_GBK"/>
                <w:color w:val="000000"/>
                <w:kern w:val="0"/>
                <w:sz w:val="24"/>
                <w:lang w:eastAsia="zh-CN" w:bidi="ar"/>
              </w:rPr>
              <w:t>PCOS-IR</w:t>
            </w:r>
            <w:r w:rsidRPr="00F80C87">
              <w:rPr>
                <w:rFonts w:eastAsia="方正仿宋_GBK"/>
                <w:color w:val="000000"/>
                <w:kern w:val="0"/>
                <w:sz w:val="24"/>
                <w:lang w:eastAsia="zh-CN" w:bidi="ar"/>
              </w:rPr>
              <w:t>大鼠的影响</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吴书祎</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7</w:t>
            </w:r>
            <w:r>
              <w:rPr>
                <w:rFonts w:ascii="方正仿宋_GBK" w:eastAsia="方正仿宋_GBK" w:hAnsi="宋体" w:cs="宋体"/>
                <w:kern w:val="0"/>
                <w:sz w:val="24"/>
              </w:rPr>
              <w:t>6</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w:t>
            </w:r>
            <w:r w:rsidRPr="00F80C87">
              <w:rPr>
                <w:rFonts w:eastAsia="方正仿宋_GBK"/>
                <w:color w:val="000000"/>
                <w:kern w:val="0"/>
                <w:sz w:val="24"/>
                <w:lang w:eastAsia="zh-CN" w:bidi="ar"/>
              </w:rPr>
              <w:t>药食两用</w:t>
            </w:r>
            <w:r w:rsidRPr="00F80C87">
              <w:rPr>
                <w:rFonts w:eastAsia="方正仿宋_GBK"/>
                <w:color w:val="000000"/>
                <w:kern w:val="0"/>
                <w:sz w:val="24"/>
                <w:lang w:eastAsia="zh-CN" w:bidi="ar"/>
              </w:rPr>
              <w:t>”</w:t>
            </w:r>
            <w:r w:rsidRPr="00F80C87">
              <w:rPr>
                <w:rFonts w:eastAsia="方正仿宋_GBK"/>
                <w:color w:val="000000"/>
                <w:kern w:val="0"/>
                <w:sz w:val="24"/>
                <w:lang w:eastAsia="zh-CN" w:bidi="ar"/>
              </w:rPr>
              <w:t>中药植物生长调节剂检测关键技术研究与应用</w:t>
            </w:r>
            <w:r w:rsidRPr="00F80C87">
              <w:rPr>
                <w:rFonts w:eastAsia="方正仿宋_GBK"/>
                <w:color w:val="000000"/>
                <w:kern w:val="0"/>
                <w:sz w:val="24"/>
                <w:lang w:eastAsia="zh-CN" w:bidi="ar"/>
              </w:rPr>
              <w:t>——</w:t>
            </w:r>
            <w:r w:rsidRPr="00F80C87">
              <w:rPr>
                <w:rFonts w:eastAsia="方正仿宋_GBK"/>
                <w:color w:val="000000"/>
                <w:kern w:val="0"/>
                <w:sz w:val="24"/>
                <w:lang w:eastAsia="zh-CN" w:bidi="ar"/>
              </w:rPr>
              <w:t>以党参为例</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杨军宣</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7</w:t>
            </w:r>
            <w:r>
              <w:rPr>
                <w:rFonts w:ascii="方正仿宋_GBK" w:eastAsia="方正仿宋_GBK" w:hAnsi="宋体" w:cs="宋体"/>
                <w:kern w:val="0"/>
                <w:sz w:val="24"/>
              </w:rPr>
              <w:t>7</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一种老鹰茶后发酵茶的研究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黄秦</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lastRenderedPageBreak/>
              <w:t>7</w:t>
            </w:r>
            <w:r>
              <w:rPr>
                <w:rFonts w:ascii="方正仿宋_GBK" w:eastAsia="方正仿宋_GBK" w:hAnsi="宋体" w:cs="宋体"/>
                <w:kern w:val="0"/>
                <w:sz w:val="24"/>
              </w:rPr>
              <w:t>8</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金属离子通过</w:t>
            </w:r>
            <w:r w:rsidRPr="00F80C87">
              <w:rPr>
                <w:rFonts w:eastAsia="方正仿宋_GBK"/>
                <w:color w:val="000000"/>
                <w:kern w:val="0"/>
                <w:sz w:val="24"/>
                <w:lang w:eastAsia="zh-CN" w:bidi="ar"/>
              </w:rPr>
              <w:t>cAMP/MMP</w:t>
            </w:r>
            <w:r w:rsidRPr="00F80C87">
              <w:rPr>
                <w:rFonts w:eastAsia="方正仿宋_GBK"/>
                <w:color w:val="000000"/>
                <w:kern w:val="0"/>
                <w:sz w:val="24"/>
                <w:lang w:eastAsia="zh-CN" w:bidi="ar"/>
              </w:rPr>
              <w:t>途径减毒增效的配伍机制研究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强喆</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7</w:t>
            </w:r>
            <w:r>
              <w:rPr>
                <w:rFonts w:ascii="方正仿宋_GBK" w:eastAsia="方正仿宋_GBK" w:hAnsi="宋体" w:cs="宋体"/>
                <w:kern w:val="0"/>
                <w:sz w:val="24"/>
              </w:rPr>
              <w:t>9</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毛竹</w:t>
            </w:r>
            <w:r w:rsidRPr="00F80C87">
              <w:rPr>
                <w:rFonts w:eastAsia="方正仿宋_GBK"/>
                <w:color w:val="000000"/>
                <w:kern w:val="0"/>
                <w:sz w:val="24"/>
                <w:lang w:eastAsia="zh-CN" w:bidi="ar"/>
              </w:rPr>
              <w:t>-</w:t>
            </w:r>
            <w:r w:rsidRPr="00F80C87">
              <w:rPr>
                <w:rFonts w:eastAsia="方正仿宋_GBK"/>
                <w:color w:val="000000"/>
                <w:kern w:val="0"/>
                <w:sz w:val="24"/>
                <w:lang w:eastAsia="zh-CN" w:bidi="ar"/>
              </w:rPr>
              <w:t>黄精复合种植模式研究与应用</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刘艳</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8</w:t>
            </w:r>
            <w:r>
              <w:rPr>
                <w:rFonts w:ascii="方正仿宋_GBK" w:eastAsia="方正仿宋_GBK" w:hAnsi="宋体" w:cs="宋体"/>
                <w:kern w:val="0"/>
                <w:sz w:val="24"/>
              </w:rPr>
              <w:t>0</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基于质量标志物的金钱草质控新方法研究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余保</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8</w:t>
            </w:r>
            <w:r>
              <w:rPr>
                <w:rFonts w:ascii="方正仿宋_GBK" w:eastAsia="方正仿宋_GBK" w:hAnsi="宋体" w:cs="宋体"/>
                <w:kern w:val="0"/>
                <w:sz w:val="24"/>
              </w:rPr>
              <w:t>1</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野马追提取物干预</w:t>
            </w:r>
            <w:r w:rsidRPr="00F80C87">
              <w:rPr>
                <w:rFonts w:eastAsia="方正仿宋_GBK"/>
                <w:color w:val="000000"/>
                <w:kern w:val="0"/>
                <w:sz w:val="24"/>
                <w:lang w:eastAsia="zh-CN" w:bidi="ar"/>
              </w:rPr>
              <w:t>COVID-19</w:t>
            </w:r>
            <w:r w:rsidRPr="00F80C87">
              <w:rPr>
                <w:rFonts w:eastAsia="方正仿宋_GBK"/>
                <w:color w:val="000000"/>
                <w:kern w:val="0"/>
                <w:sz w:val="24"/>
                <w:lang w:eastAsia="zh-CN" w:bidi="ar"/>
              </w:rPr>
              <w:t>肺损伤的保护作用研究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罗先钦</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8</w:t>
            </w:r>
            <w:r>
              <w:rPr>
                <w:rFonts w:ascii="方正仿宋_GBK" w:eastAsia="方正仿宋_GBK" w:hAnsi="宋体" w:cs="宋体"/>
                <w:kern w:val="0"/>
                <w:sz w:val="24"/>
              </w:rPr>
              <w:t>2</w:t>
            </w:r>
          </w:p>
        </w:tc>
        <w:tc>
          <w:tcPr>
            <w:tcW w:w="5245"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黄连内生真菌对根腐病的防治研究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吕卉</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440" w:lineRule="exact"/>
              <w:jc w:val="center"/>
              <w:rPr>
                <w:rFonts w:eastAsia="方正仿宋_GBK"/>
                <w:kern w:val="0"/>
                <w:sz w:val="24"/>
                <w:cs/>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8</w:t>
            </w:r>
            <w:r>
              <w:rPr>
                <w:rFonts w:ascii="方正仿宋_GBK" w:eastAsia="方正仿宋_GBK" w:hAnsi="宋体" w:cs="宋体"/>
                <w:kern w:val="0"/>
                <w:sz w:val="24"/>
              </w:rPr>
              <w:t>3</w:t>
            </w:r>
          </w:p>
        </w:tc>
        <w:tc>
          <w:tcPr>
            <w:tcW w:w="5245"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基于</w:t>
            </w:r>
            <w:r w:rsidRPr="00F80C87">
              <w:rPr>
                <w:rFonts w:eastAsia="方正仿宋_GBK"/>
                <w:color w:val="000000"/>
                <w:kern w:val="0"/>
                <w:sz w:val="24"/>
                <w:lang w:eastAsia="zh-CN" w:bidi="ar"/>
              </w:rPr>
              <w:t>“</w:t>
            </w:r>
            <w:r w:rsidRPr="00F80C87">
              <w:rPr>
                <w:rFonts w:eastAsia="方正仿宋_GBK"/>
                <w:color w:val="000000"/>
                <w:kern w:val="0"/>
                <w:sz w:val="24"/>
                <w:lang w:eastAsia="zh-CN" w:bidi="ar"/>
              </w:rPr>
              <w:t>肺朝百脉，主治节</w:t>
            </w:r>
            <w:r w:rsidRPr="00F80C87">
              <w:rPr>
                <w:rFonts w:eastAsia="方正仿宋_GBK"/>
                <w:color w:val="000000"/>
                <w:kern w:val="0"/>
                <w:sz w:val="24"/>
                <w:lang w:eastAsia="zh-CN" w:bidi="ar"/>
              </w:rPr>
              <w:t>”</w:t>
            </w:r>
            <w:r w:rsidRPr="00F80C87">
              <w:rPr>
                <w:rFonts w:eastAsia="方正仿宋_GBK"/>
                <w:color w:val="000000"/>
                <w:kern w:val="0"/>
                <w:sz w:val="24"/>
                <w:lang w:eastAsia="zh-CN" w:bidi="ar"/>
              </w:rPr>
              <w:t>理论探讨半夏厚朴汤通过</w:t>
            </w:r>
            <w:r w:rsidRPr="00F80C87">
              <w:rPr>
                <w:rFonts w:eastAsia="方正仿宋_GBK"/>
                <w:color w:val="000000"/>
                <w:kern w:val="0"/>
                <w:sz w:val="24"/>
                <w:lang w:eastAsia="zh-CN" w:bidi="ar"/>
              </w:rPr>
              <w:t>Rho GTPase</w:t>
            </w:r>
            <w:r w:rsidRPr="00F80C87">
              <w:rPr>
                <w:rFonts w:eastAsia="方正仿宋_GBK"/>
                <w:color w:val="000000"/>
                <w:kern w:val="0"/>
                <w:sz w:val="24"/>
                <w:lang w:eastAsia="zh-CN" w:bidi="ar"/>
              </w:rPr>
              <w:t>信号调控血管内皮屏障改善</w:t>
            </w:r>
            <w:r w:rsidRPr="00F80C87">
              <w:rPr>
                <w:rFonts w:eastAsia="方正仿宋_GBK"/>
                <w:color w:val="000000"/>
                <w:kern w:val="0"/>
                <w:sz w:val="24"/>
                <w:lang w:eastAsia="zh-CN" w:bidi="ar"/>
              </w:rPr>
              <w:t>COPD</w:t>
            </w:r>
            <w:r w:rsidRPr="00F80C87">
              <w:rPr>
                <w:rFonts w:eastAsia="方正仿宋_GBK"/>
                <w:color w:val="000000"/>
                <w:kern w:val="0"/>
                <w:sz w:val="24"/>
                <w:lang w:eastAsia="zh-CN" w:bidi="ar"/>
              </w:rPr>
              <w:t>的效应机制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刘思美</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8</w:t>
            </w:r>
            <w:r>
              <w:rPr>
                <w:rFonts w:ascii="方正仿宋_GBK" w:eastAsia="方正仿宋_GBK" w:hAnsi="宋体" w:cs="宋体"/>
                <w:kern w:val="0"/>
                <w:sz w:val="24"/>
              </w:rPr>
              <w:t>4</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葛根粉</w:t>
            </w:r>
            <w:r w:rsidRPr="00F80C87">
              <w:rPr>
                <w:rFonts w:eastAsia="方正仿宋_GBK"/>
                <w:color w:val="000000"/>
                <w:kern w:val="0"/>
                <w:sz w:val="24"/>
                <w:lang w:eastAsia="zh-CN" w:bidi="ar"/>
              </w:rPr>
              <w:t>-</w:t>
            </w:r>
            <w:r w:rsidRPr="00F80C87">
              <w:rPr>
                <w:rFonts w:eastAsia="方正仿宋_GBK"/>
                <w:color w:val="000000"/>
                <w:kern w:val="0"/>
                <w:sz w:val="24"/>
                <w:lang w:eastAsia="zh-CN" w:bidi="ar"/>
              </w:rPr>
              <w:t>聚左旋乳酸面膜的研发</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王建伟</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8</w:t>
            </w:r>
            <w:r>
              <w:rPr>
                <w:rFonts w:ascii="方正仿宋_GBK" w:eastAsia="方正仿宋_GBK" w:hAnsi="宋体" w:cs="宋体"/>
                <w:kern w:val="0"/>
                <w:sz w:val="24"/>
              </w:rPr>
              <w:t>5</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开鬼门</w:t>
            </w:r>
            <w:r w:rsidRPr="00F80C87">
              <w:rPr>
                <w:rFonts w:eastAsia="方正仿宋_GBK"/>
                <w:color w:val="000000"/>
                <w:kern w:val="0"/>
                <w:sz w:val="24"/>
                <w:lang w:eastAsia="zh-CN" w:bidi="ar"/>
              </w:rPr>
              <w:t>-</w:t>
            </w:r>
            <w:r w:rsidRPr="00F80C87">
              <w:rPr>
                <w:rFonts w:eastAsia="方正仿宋_GBK"/>
                <w:color w:val="000000"/>
                <w:kern w:val="0"/>
                <w:sz w:val="24"/>
                <w:lang w:eastAsia="zh-CN" w:bidi="ar"/>
              </w:rPr>
              <w:t>芒硝外敷治疗肝硬化腹水的疗效研究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杨小军</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widowControl/>
              <w:spacing w:line="320" w:lineRule="exact"/>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8</w:t>
            </w:r>
            <w:r>
              <w:rPr>
                <w:rFonts w:ascii="方正仿宋_GBK" w:eastAsia="方正仿宋_GBK" w:hAnsi="宋体" w:cs="宋体"/>
                <w:kern w:val="0"/>
                <w:sz w:val="24"/>
              </w:rPr>
              <w:t>6</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基于中医脏腑络属理论探讨脓毒症大鼠多脏器功能损伤机制研究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邓扬嘉</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8</w:t>
            </w:r>
            <w:r>
              <w:rPr>
                <w:rFonts w:ascii="方正仿宋_GBK" w:eastAsia="方正仿宋_GBK" w:hAnsi="宋体" w:cs="宋体"/>
                <w:kern w:val="0"/>
                <w:sz w:val="24"/>
              </w:rPr>
              <w:t>7</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基于分段扫描</w:t>
            </w:r>
            <w:r w:rsidRPr="00F80C87">
              <w:rPr>
                <w:rFonts w:eastAsia="方正仿宋_GBK"/>
                <w:color w:val="000000"/>
                <w:kern w:val="0"/>
                <w:sz w:val="24"/>
                <w:lang w:eastAsia="zh-CN" w:bidi="ar"/>
              </w:rPr>
              <w:t xml:space="preserve"> CTP </w:t>
            </w:r>
            <w:r w:rsidRPr="00F80C87">
              <w:rPr>
                <w:rFonts w:eastAsia="方正仿宋_GBK"/>
                <w:color w:val="000000"/>
                <w:kern w:val="0"/>
                <w:sz w:val="24"/>
                <w:lang w:eastAsia="zh-CN" w:bidi="ar"/>
              </w:rPr>
              <w:t>影像组学特征定量评估</w:t>
            </w:r>
            <w:r w:rsidRPr="00F80C87">
              <w:rPr>
                <w:rFonts w:eastAsia="方正仿宋_GBK"/>
                <w:color w:val="000000"/>
                <w:kern w:val="0"/>
                <w:sz w:val="24"/>
                <w:lang w:eastAsia="zh-CN" w:bidi="ar"/>
              </w:rPr>
              <w:t xml:space="preserve"> AIS </w:t>
            </w:r>
            <w:r w:rsidRPr="00F80C87">
              <w:rPr>
                <w:rFonts w:eastAsia="方正仿宋_GBK"/>
                <w:color w:val="000000"/>
                <w:kern w:val="0"/>
                <w:sz w:val="24"/>
                <w:lang w:eastAsia="zh-CN" w:bidi="ar"/>
              </w:rPr>
              <w:t>患者缺血半暗带</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杨华</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lastRenderedPageBreak/>
              <w:t>88</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柴胡桂枝加减方对乳腺癌</w:t>
            </w:r>
            <w:r w:rsidRPr="00F80C87">
              <w:rPr>
                <w:rFonts w:eastAsia="方正仿宋_GBK"/>
                <w:color w:val="000000"/>
                <w:kern w:val="0"/>
                <w:sz w:val="24"/>
                <w:lang w:eastAsia="zh-CN" w:bidi="ar"/>
              </w:rPr>
              <w:t>PI3K/Akt</w:t>
            </w:r>
            <w:r w:rsidRPr="00F80C87">
              <w:rPr>
                <w:rFonts w:eastAsia="方正仿宋_GBK"/>
                <w:color w:val="000000"/>
                <w:kern w:val="0"/>
                <w:sz w:val="24"/>
                <w:lang w:eastAsia="zh-CN" w:bidi="ar"/>
              </w:rPr>
              <w:t>通路基因及</w:t>
            </w:r>
            <w:r w:rsidRPr="00F80C87">
              <w:rPr>
                <w:rFonts w:eastAsia="方正仿宋_GBK"/>
                <w:color w:val="000000"/>
                <w:kern w:val="0"/>
                <w:sz w:val="24"/>
                <w:lang w:eastAsia="zh-CN" w:bidi="ar"/>
              </w:rPr>
              <w:t>Th1/Th2</w:t>
            </w:r>
            <w:r w:rsidRPr="00F80C87">
              <w:rPr>
                <w:rFonts w:eastAsia="方正仿宋_GBK"/>
                <w:color w:val="000000"/>
                <w:kern w:val="0"/>
                <w:sz w:val="24"/>
                <w:lang w:eastAsia="zh-CN" w:bidi="ar"/>
              </w:rPr>
              <w:t>漂移平衡免疫调节机制研究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王淑美</w:t>
            </w:r>
          </w:p>
        </w:tc>
        <w:tc>
          <w:tcPr>
            <w:tcW w:w="1701" w:type="dxa"/>
            <w:tcBorders>
              <w:top w:val="single" w:sz="4" w:space="0" w:color="auto"/>
              <w:left w:val="nil"/>
              <w:bottom w:val="single" w:sz="4" w:space="0" w:color="auto"/>
              <w:right w:val="single" w:sz="4" w:space="0" w:color="auto"/>
            </w:tcBorders>
            <w:vAlign w:val="center"/>
          </w:tcPr>
          <w:p w:rsidR="001242B4" w:rsidRDefault="001242B4" w:rsidP="001242B4">
            <w:pPr>
              <w:jc w:val="center"/>
              <w:rPr>
                <w:rFonts w:eastAsia="方正仿宋_GBK"/>
                <w:kern w:val="0"/>
                <w:sz w:val="24"/>
                <w:lang w:eastAsia="zh-CN"/>
              </w:rP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8</w:t>
            </w:r>
            <w:r>
              <w:rPr>
                <w:rFonts w:ascii="方正仿宋_GBK" w:eastAsia="方正仿宋_GBK" w:hAnsi="宋体" w:cs="宋体"/>
                <w:kern w:val="0"/>
                <w:sz w:val="24"/>
              </w:rPr>
              <w:t>9</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基于</w:t>
            </w:r>
            <w:r w:rsidRPr="00F80C87">
              <w:rPr>
                <w:rFonts w:eastAsia="方正仿宋_GBK"/>
                <w:color w:val="000000"/>
                <w:kern w:val="0"/>
                <w:sz w:val="24"/>
                <w:lang w:eastAsia="zh-CN" w:bidi="ar"/>
              </w:rPr>
              <w:t>“</w:t>
            </w:r>
            <w:r w:rsidRPr="00F80C87">
              <w:rPr>
                <w:rFonts w:eastAsia="方正仿宋_GBK"/>
                <w:color w:val="000000"/>
                <w:kern w:val="0"/>
                <w:sz w:val="24"/>
                <w:lang w:eastAsia="zh-CN" w:bidi="ar"/>
              </w:rPr>
              <w:t>脏躁</w:t>
            </w:r>
            <w:r w:rsidRPr="00F80C87">
              <w:rPr>
                <w:rFonts w:eastAsia="方正仿宋_GBK"/>
                <w:color w:val="000000"/>
                <w:kern w:val="0"/>
                <w:sz w:val="24"/>
                <w:lang w:eastAsia="zh-CN" w:bidi="ar"/>
              </w:rPr>
              <w:t>”</w:t>
            </w:r>
            <w:r w:rsidRPr="00F80C87">
              <w:rPr>
                <w:rFonts w:eastAsia="方正仿宋_GBK"/>
                <w:color w:val="000000"/>
                <w:kern w:val="0"/>
                <w:sz w:val="24"/>
                <w:lang w:eastAsia="zh-CN" w:bidi="ar"/>
              </w:rPr>
              <w:t>理论治疗功能性便秘的临床诊疗技术研究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樊文彬</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9</w:t>
            </w:r>
            <w:r>
              <w:rPr>
                <w:rFonts w:ascii="方正仿宋_GBK" w:eastAsia="方正仿宋_GBK" w:hAnsi="宋体" w:cs="宋体"/>
                <w:kern w:val="0"/>
                <w:sz w:val="24"/>
              </w:rPr>
              <w:t>0</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过敏性鼻炎外用中药枕的研究及临床疗效观察</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李学智</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9</w:t>
            </w:r>
            <w:r>
              <w:rPr>
                <w:rFonts w:ascii="方正仿宋_GBK" w:eastAsia="方正仿宋_GBK" w:hAnsi="宋体" w:cs="宋体"/>
                <w:kern w:val="0"/>
                <w:sz w:val="24"/>
              </w:rPr>
              <w:t>1</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基于机器学习的五行音乐疗法线上智慧诊疗系统开发</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梁冰雪</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9</w:t>
            </w:r>
            <w:r>
              <w:rPr>
                <w:rFonts w:ascii="方正仿宋_GBK" w:eastAsia="方正仿宋_GBK" w:hAnsi="宋体" w:cs="宋体"/>
                <w:kern w:val="0"/>
                <w:sz w:val="24"/>
              </w:rPr>
              <w:t>2</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智慧教育视域下重庆高等中医药院校中医外科学教学模式创新与实践研究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林文霞</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9</w:t>
            </w:r>
            <w:r>
              <w:rPr>
                <w:rFonts w:ascii="方正仿宋_GBK" w:eastAsia="方正仿宋_GBK" w:hAnsi="宋体" w:cs="宋体"/>
                <w:kern w:val="0"/>
                <w:sz w:val="24"/>
              </w:rPr>
              <w:t>3</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中医经典古方</w:t>
            </w:r>
            <w:r w:rsidRPr="00F80C87">
              <w:rPr>
                <w:rFonts w:eastAsia="方正仿宋_GBK"/>
                <w:color w:val="000000"/>
                <w:kern w:val="0"/>
                <w:sz w:val="24"/>
                <w:lang w:eastAsia="zh-CN" w:bidi="ar"/>
              </w:rPr>
              <w:t>“</w:t>
            </w:r>
            <w:r w:rsidRPr="00F80C87">
              <w:rPr>
                <w:rFonts w:eastAsia="方正仿宋_GBK"/>
                <w:color w:val="000000"/>
                <w:kern w:val="0"/>
                <w:sz w:val="24"/>
                <w:lang w:eastAsia="zh-CN" w:bidi="ar"/>
              </w:rPr>
              <w:t>桂枝汤</w:t>
            </w:r>
            <w:r w:rsidRPr="00F80C87">
              <w:rPr>
                <w:rFonts w:eastAsia="方正仿宋_GBK"/>
                <w:color w:val="000000"/>
                <w:kern w:val="0"/>
                <w:sz w:val="24"/>
                <w:lang w:eastAsia="zh-CN" w:bidi="ar"/>
              </w:rPr>
              <w:t>”</w:t>
            </w:r>
            <w:r w:rsidRPr="00F80C87">
              <w:rPr>
                <w:rFonts w:eastAsia="方正仿宋_GBK"/>
                <w:color w:val="000000"/>
                <w:kern w:val="0"/>
                <w:sz w:val="24"/>
                <w:lang w:eastAsia="zh-CN" w:bidi="ar"/>
              </w:rPr>
              <w:t>配方颗粒规范化研究</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jc w:val="lef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周滢</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1242B4"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1242B4" w:rsidRPr="00F80C87" w:rsidRDefault="001242B4" w:rsidP="001242B4">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9</w:t>
            </w:r>
            <w:r>
              <w:rPr>
                <w:rFonts w:ascii="方正仿宋_GBK" w:eastAsia="方正仿宋_GBK" w:hAnsi="宋体" w:cs="宋体"/>
                <w:kern w:val="0"/>
                <w:sz w:val="24"/>
              </w:rPr>
              <w:t>4</w:t>
            </w:r>
          </w:p>
        </w:tc>
        <w:tc>
          <w:tcPr>
            <w:tcW w:w="5245" w:type="dxa"/>
            <w:tcBorders>
              <w:top w:val="single" w:sz="6" w:space="0" w:color="auto"/>
              <w:left w:val="single" w:sz="6" w:space="0" w:color="auto"/>
              <w:bottom w:val="single" w:sz="6" w:space="0" w:color="auto"/>
              <w:right w:val="single" w:sz="6" w:space="0" w:color="auto"/>
            </w:tcBorders>
            <w:vAlign w:val="center"/>
          </w:tcPr>
          <w:p w:rsidR="001242B4" w:rsidRPr="00F80C87" w:rsidRDefault="001242B4" w:rsidP="001242B4">
            <w:pPr>
              <w:widowControl/>
              <w:spacing w:line="320" w:lineRule="exact"/>
              <w:jc w:val="left"/>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基于</w:t>
            </w:r>
            <w:r w:rsidRPr="00F80C87">
              <w:rPr>
                <w:rFonts w:eastAsia="方正仿宋_GBK"/>
                <w:color w:val="000000"/>
                <w:kern w:val="0"/>
                <w:sz w:val="24"/>
                <w:lang w:eastAsia="zh-CN" w:bidi="ar"/>
              </w:rPr>
              <w:t xml:space="preserve"> Sirt1/Wnt5α</w:t>
            </w:r>
            <w:r w:rsidRPr="00F80C87">
              <w:rPr>
                <w:rFonts w:eastAsia="方正仿宋_GBK"/>
                <w:color w:val="000000"/>
                <w:kern w:val="0"/>
                <w:sz w:val="24"/>
                <w:lang w:eastAsia="zh-CN" w:bidi="ar"/>
              </w:rPr>
              <w:t>轴探讨桂附</w:t>
            </w:r>
            <w:r w:rsidRPr="00F80C87">
              <w:rPr>
                <w:rFonts w:eastAsia="方正仿宋_GBK"/>
                <w:color w:val="000000"/>
                <w:kern w:val="0"/>
                <w:sz w:val="24"/>
                <w:lang w:eastAsia="zh-CN" w:bidi="ar"/>
              </w:rPr>
              <w:t>“</w:t>
            </w:r>
            <w:r w:rsidRPr="00F80C87">
              <w:rPr>
                <w:rFonts w:eastAsia="方正仿宋_GBK"/>
                <w:color w:val="000000"/>
                <w:kern w:val="0"/>
                <w:sz w:val="24"/>
                <w:lang w:eastAsia="zh-CN" w:bidi="ar"/>
              </w:rPr>
              <w:t>峻补肾阳</w:t>
            </w:r>
            <w:r w:rsidRPr="00F80C87">
              <w:rPr>
                <w:rFonts w:eastAsia="方正仿宋_GBK"/>
                <w:color w:val="000000"/>
                <w:kern w:val="0"/>
                <w:sz w:val="24"/>
                <w:lang w:eastAsia="zh-CN" w:bidi="ar"/>
              </w:rPr>
              <w:t xml:space="preserve">, </w:t>
            </w:r>
            <w:r w:rsidRPr="00F80C87">
              <w:rPr>
                <w:rFonts w:eastAsia="方正仿宋_GBK"/>
                <w:color w:val="000000"/>
                <w:kern w:val="0"/>
                <w:sz w:val="24"/>
                <w:lang w:eastAsia="zh-CN" w:bidi="ar"/>
              </w:rPr>
              <w:t>化气生髓</w:t>
            </w:r>
            <w:r w:rsidRPr="00F80C87">
              <w:rPr>
                <w:rFonts w:eastAsia="方正仿宋_GBK"/>
                <w:color w:val="000000"/>
                <w:kern w:val="0"/>
                <w:sz w:val="24"/>
                <w:lang w:eastAsia="zh-CN" w:bidi="ar"/>
              </w:rPr>
              <w:t>”</w:t>
            </w:r>
            <w:r w:rsidRPr="00F80C87">
              <w:rPr>
                <w:rFonts w:eastAsia="方正仿宋_GBK"/>
                <w:color w:val="000000"/>
                <w:kern w:val="0"/>
                <w:sz w:val="24"/>
                <w:lang w:eastAsia="zh-CN" w:bidi="ar"/>
              </w:rPr>
              <w:t>调控</w:t>
            </w:r>
            <w:r w:rsidRPr="00F80C87">
              <w:rPr>
                <w:rFonts w:eastAsia="方正仿宋_GBK"/>
                <w:color w:val="000000"/>
                <w:kern w:val="0"/>
                <w:sz w:val="24"/>
                <w:lang w:eastAsia="zh-CN" w:bidi="ar"/>
              </w:rPr>
              <w:t xml:space="preserve"> BMSCs </w:t>
            </w:r>
            <w:r w:rsidRPr="00F80C87">
              <w:rPr>
                <w:rFonts w:eastAsia="方正仿宋_GBK"/>
                <w:color w:val="000000"/>
                <w:kern w:val="0"/>
                <w:sz w:val="24"/>
                <w:lang w:eastAsia="zh-CN" w:bidi="ar"/>
              </w:rPr>
              <w:t>微环境以治骨质疏松的作用机制及临床推广</w:t>
            </w:r>
          </w:p>
        </w:tc>
        <w:tc>
          <w:tcPr>
            <w:tcW w:w="2976" w:type="dxa"/>
            <w:tcBorders>
              <w:top w:val="single" w:sz="4" w:space="0" w:color="auto"/>
              <w:left w:val="nil"/>
              <w:bottom w:val="single" w:sz="4" w:space="0" w:color="auto"/>
              <w:right w:val="single" w:sz="4" w:space="0" w:color="auto"/>
            </w:tcBorders>
            <w:vAlign w:val="center"/>
          </w:tcPr>
          <w:p w:rsidR="001242B4" w:rsidRPr="00F80C87" w:rsidRDefault="001242B4" w:rsidP="001242B4">
            <w:pPr>
              <w:spacing w:line="320" w:lineRule="exact"/>
              <w:rPr>
                <w:rFonts w:eastAsia="方正仿宋_GBK"/>
                <w:color w:val="000000"/>
                <w:kern w:val="0"/>
                <w:sz w:val="24"/>
                <w:lang w:eastAsia="zh-CN" w:bidi="ar"/>
              </w:rPr>
            </w:pPr>
            <w:r w:rsidRPr="00F80C87">
              <w:rPr>
                <w:rFonts w:eastAsia="方正仿宋_GBK" w:hint="eastAsia"/>
                <w:color w:val="000000"/>
                <w:kern w:val="0"/>
                <w:sz w:val="24"/>
                <w:lang w:eastAsia="zh-CN" w:bidi="ar"/>
              </w:rPr>
              <w:t>重庆中医药学院</w:t>
            </w:r>
          </w:p>
        </w:tc>
        <w:tc>
          <w:tcPr>
            <w:tcW w:w="1701" w:type="dxa"/>
            <w:tcBorders>
              <w:top w:val="single" w:sz="6" w:space="0" w:color="auto"/>
              <w:left w:val="single" w:sz="6" w:space="0" w:color="auto"/>
              <w:bottom w:val="single" w:sz="6" w:space="0" w:color="auto"/>
              <w:right w:val="single" w:sz="4" w:space="0" w:color="auto"/>
            </w:tcBorders>
            <w:vAlign w:val="center"/>
          </w:tcPr>
          <w:p w:rsidR="001242B4" w:rsidRPr="00F80C87" w:rsidRDefault="001242B4" w:rsidP="001242B4">
            <w:pPr>
              <w:widowControl/>
              <w:spacing w:line="320" w:lineRule="exact"/>
              <w:jc w:val="center"/>
              <w:textAlignment w:val="center"/>
              <w:rPr>
                <w:rFonts w:eastAsia="方正仿宋_GBK"/>
                <w:color w:val="000000"/>
                <w:kern w:val="0"/>
                <w:sz w:val="24"/>
                <w:lang w:eastAsia="zh-CN" w:bidi="ar"/>
              </w:rPr>
            </w:pPr>
            <w:r w:rsidRPr="00F80C87">
              <w:rPr>
                <w:rFonts w:eastAsia="方正仿宋_GBK"/>
                <w:color w:val="000000"/>
                <w:kern w:val="0"/>
                <w:sz w:val="24"/>
                <w:lang w:eastAsia="zh-CN" w:bidi="ar"/>
              </w:rPr>
              <w:t>张璐</w:t>
            </w:r>
          </w:p>
        </w:tc>
        <w:tc>
          <w:tcPr>
            <w:tcW w:w="1701" w:type="dxa"/>
            <w:tcBorders>
              <w:top w:val="single" w:sz="4" w:space="0" w:color="auto"/>
              <w:left w:val="nil"/>
              <w:bottom w:val="single" w:sz="4" w:space="0" w:color="auto"/>
              <w:right w:val="single" w:sz="4" w:space="0" w:color="auto"/>
            </w:tcBorders>
            <w:vAlign w:val="center"/>
          </w:tcPr>
          <w:p w:rsidR="001242B4" w:rsidRPr="00F80C87" w:rsidRDefault="001242B4" w:rsidP="001242B4">
            <w:pPr>
              <w:jc w:val="center"/>
            </w:pPr>
            <w:r>
              <w:rPr>
                <w:rFonts w:eastAsia="方正仿宋_GBK" w:hint="eastAsia"/>
                <w:kern w:val="0"/>
                <w:sz w:val="24"/>
                <w:lang w:eastAsia="zh-CN"/>
              </w:rPr>
              <w:t>通</w:t>
            </w:r>
            <w:r>
              <w:rPr>
                <w:rFonts w:eastAsia="方正仿宋_GBK"/>
                <w:kern w:val="0"/>
                <w:sz w:val="24"/>
                <w:lang w:eastAsia="zh-CN"/>
              </w:rPr>
              <w:t>过</w:t>
            </w:r>
          </w:p>
        </w:tc>
      </w:tr>
      <w:tr w:rsidR="000907ED"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0907ED" w:rsidRDefault="000907ED" w:rsidP="000907ED">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95</w:t>
            </w:r>
          </w:p>
        </w:tc>
        <w:tc>
          <w:tcPr>
            <w:tcW w:w="5245" w:type="dxa"/>
            <w:tcBorders>
              <w:top w:val="single" w:sz="6" w:space="0" w:color="auto"/>
              <w:left w:val="single" w:sz="6" w:space="0" w:color="auto"/>
              <w:bottom w:val="single" w:sz="6" w:space="0" w:color="auto"/>
              <w:right w:val="single" w:sz="6" w:space="0" w:color="auto"/>
            </w:tcBorders>
            <w:vAlign w:val="center"/>
          </w:tcPr>
          <w:p w:rsidR="000907ED" w:rsidRDefault="000907ED" w:rsidP="009F6DFF">
            <w:pPr>
              <w:widowControl/>
              <w:spacing w:line="320" w:lineRule="exact"/>
              <w:jc w:val="left"/>
              <w:rPr>
                <w:rFonts w:eastAsia="方正仿宋_GBK" w:hint="eastAsia"/>
                <w:kern w:val="0"/>
                <w:sz w:val="24"/>
                <w:lang w:eastAsia="zh-CN"/>
              </w:rPr>
            </w:pPr>
            <w:r>
              <w:rPr>
                <w:rFonts w:eastAsia="方正仿宋_GBK" w:hint="eastAsia"/>
                <w:kern w:val="0"/>
                <w:sz w:val="24"/>
                <w:lang w:eastAsia="zh-CN"/>
              </w:rPr>
              <w:t>重庆</w:t>
            </w:r>
            <w:r>
              <w:rPr>
                <w:rFonts w:eastAsia="方正仿宋_GBK"/>
                <w:kern w:val="0"/>
                <w:sz w:val="24"/>
                <w:lang w:eastAsia="zh-CN"/>
              </w:rPr>
              <w:t>社区养</w:t>
            </w:r>
            <w:r>
              <w:rPr>
                <w:rFonts w:eastAsia="方正仿宋_GBK" w:hint="eastAsia"/>
                <w:kern w:val="0"/>
                <w:sz w:val="24"/>
                <w:lang w:eastAsia="zh-CN"/>
              </w:rPr>
              <w:t>老</w:t>
            </w:r>
            <w:r w:rsidR="009F6DFF">
              <w:rPr>
                <w:rFonts w:eastAsia="方正仿宋_GBK" w:hint="eastAsia"/>
                <w:kern w:val="0"/>
                <w:sz w:val="24"/>
                <w:lang w:eastAsia="zh-CN"/>
              </w:rPr>
              <w:t>调</w:t>
            </w:r>
            <w:r w:rsidR="009F6DFF">
              <w:rPr>
                <w:rFonts w:eastAsia="方正仿宋_GBK"/>
                <w:kern w:val="0"/>
                <w:sz w:val="24"/>
                <w:lang w:eastAsia="zh-CN"/>
              </w:rPr>
              <w:t>研与</w:t>
            </w:r>
            <w:r>
              <w:rPr>
                <w:rFonts w:eastAsia="方正仿宋_GBK"/>
                <w:kern w:val="0"/>
                <w:sz w:val="24"/>
                <w:lang w:eastAsia="zh-CN"/>
              </w:rPr>
              <w:t>服务模式</w:t>
            </w:r>
            <w:r w:rsidR="009F6DFF">
              <w:rPr>
                <w:rFonts w:eastAsia="方正仿宋_GBK" w:hint="eastAsia"/>
                <w:kern w:val="0"/>
                <w:sz w:val="24"/>
                <w:lang w:eastAsia="zh-CN"/>
              </w:rPr>
              <w:t>探析</w:t>
            </w:r>
            <w:bookmarkStart w:id="2" w:name="_GoBack"/>
            <w:bookmarkEnd w:id="2"/>
          </w:p>
        </w:tc>
        <w:tc>
          <w:tcPr>
            <w:tcW w:w="2976" w:type="dxa"/>
            <w:tcBorders>
              <w:top w:val="single" w:sz="4" w:space="0" w:color="auto"/>
              <w:left w:val="nil"/>
              <w:bottom w:val="single" w:sz="4" w:space="0" w:color="auto"/>
              <w:right w:val="single" w:sz="4" w:space="0" w:color="auto"/>
            </w:tcBorders>
            <w:vAlign w:val="center"/>
          </w:tcPr>
          <w:p w:rsidR="000907ED" w:rsidRDefault="000907ED" w:rsidP="000907ED">
            <w:pPr>
              <w:widowControl/>
              <w:spacing w:line="320" w:lineRule="exact"/>
              <w:jc w:val="left"/>
              <w:rPr>
                <w:rFonts w:eastAsia="方正仿宋_GBK"/>
                <w:kern w:val="0"/>
                <w:sz w:val="24"/>
                <w:lang w:eastAsia="zh-CN"/>
              </w:rPr>
            </w:pPr>
            <w:r>
              <w:rPr>
                <w:rFonts w:eastAsia="方正仿宋_GBK" w:hint="eastAsia"/>
                <w:kern w:val="0"/>
                <w:sz w:val="24"/>
                <w:lang w:eastAsia="zh-CN"/>
              </w:rPr>
              <w:t>重庆</w:t>
            </w:r>
            <w:r>
              <w:rPr>
                <w:rFonts w:eastAsia="方正仿宋_GBK"/>
                <w:kern w:val="0"/>
                <w:sz w:val="24"/>
                <w:lang w:eastAsia="zh-CN"/>
              </w:rPr>
              <w:t>机电职业技术大学</w:t>
            </w:r>
          </w:p>
        </w:tc>
        <w:tc>
          <w:tcPr>
            <w:tcW w:w="1701" w:type="dxa"/>
            <w:tcBorders>
              <w:top w:val="single" w:sz="6" w:space="0" w:color="auto"/>
              <w:left w:val="single" w:sz="6" w:space="0" w:color="auto"/>
              <w:bottom w:val="single" w:sz="6" w:space="0" w:color="auto"/>
              <w:right w:val="single" w:sz="4" w:space="0" w:color="auto"/>
            </w:tcBorders>
            <w:vAlign w:val="center"/>
          </w:tcPr>
          <w:p w:rsidR="000907ED" w:rsidRDefault="000907ED" w:rsidP="000907ED">
            <w:pPr>
              <w:widowControl/>
              <w:spacing w:line="320" w:lineRule="exact"/>
              <w:jc w:val="center"/>
              <w:rPr>
                <w:rFonts w:eastAsia="方正仿宋_GBK"/>
                <w:kern w:val="0"/>
                <w:sz w:val="24"/>
                <w:lang w:eastAsia="zh-CN"/>
              </w:rPr>
            </w:pPr>
            <w:r>
              <w:rPr>
                <w:rFonts w:eastAsia="方正仿宋_GBK" w:hint="eastAsia"/>
                <w:kern w:val="0"/>
                <w:sz w:val="24"/>
                <w:lang w:eastAsia="zh-CN"/>
              </w:rPr>
              <w:t>朱</w:t>
            </w:r>
            <w:r>
              <w:rPr>
                <w:rFonts w:eastAsia="方正仿宋_GBK"/>
                <w:kern w:val="0"/>
                <w:sz w:val="24"/>
                <w:lang w:eastAsia="zh-CN"/>
              </w:rPr>
              <w:t>海峰</w:t>
            </w:r>
          </w:p>
        </w:tc>
        <w:tc>
          <w:tcPr>
            <w:tcW w:w="1701" w:type="dxa"/>
            <w:tcBorders>
              <w:top w:val="single" w:sz="4" w:space="0" w:color="auto"/>
              <w:left w:val="nil"/>
              <w:bottom w:val="single" w:sz="4" w:space="0" w:color="auto"/>
              <w:right w:val="single" w:sz="4" w:space="0" w:color="auto"/>
            </w:tcBorders>
            <w:vAlign w:val="center"/>
          </w:tcPr>
          <w:p w:rsidR="000907ED" w:rsidRPr="00F80C87" w:rsidRDefault="000907ED" w:rsidP="000907ED">
            <w:pPr>
              <w:jc w:val="center"/>
            </w:pPr>
            <w:r w:rsidRPr="001242B4">
              <w:rPr>
                <w:rFonts w:ascii="方正仿宋_GBK" w:eastAsia="方正仿宋_GBK" w:hAnsi="方正仿宋_GBK" w:cs="方正仿宋_GBK"/>
                <w:spacing w:val="-17"/>
                <w:sz w:val="24"/>
                <w:lang w:eastAsia="zh-CN"/>
              </w:rPr>
              <w:t>通过</w:t>
            </w:r>
          </w:p>
        </w:tc>
      </w:tr>
      <w:tr w:rsidR="000907ED"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0907ED" w:rsidRDefault="000907ED" w:rsidP="000907ED">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96</w:t>
            </w:r>
          </w:p>
        </w:tc>
        <w:tc>
          <w:tcPr>
            <w:tcW w:w="5245" w:type="dxa"/>
            <w:tcBorders>
              <w:top w:val="single" w:sz="6" w:space="0" w:color="auto"/>
              <w:left w:val="single" w:sz="6" w:space="0" w:color="auto"/>
              <w:bottom w:val="single" w:sz="6" w:space="0" w:color="auto"/>
              <w:right w:val="single" w:sz="6" w:space="0" w:color="auto"/>
            </w:tcBorders>
            <w:vAlign w:val="center"/>
          </w:tcPr>
          <w:p w:rsidR="000907ED" w:rsidRPr="000D446D" w:rsidRDefault="000907ED" w:rsidP="000907ED">
            <w:pPr>
              <w:widowControl/>
              <w:spacing w:line="320" w:lineRule="exact"/>
              <w:jc w:val="left"/>
              <w:rPr>
                <w:rFonts w:eastAsia="方正仿宋_GBK"/>
                <w:kern w:val="0"/>
                <w:sz w:val="24"/>
                <w:lang w:eastAsia="zh-CN"/>
              </w:rPr>
            </w:pPr>
            <w:r w:rsidRPr="000D446D">
              <w:rPr>
                <w:rFonts w:ascii="方正仿宋_GBK" w:eastAsia="方正仿宋_GBK" w:hAnsi="方正仿宋_GBK" w:cs="方正仿宋_GBK" w:hint="eastAsia"/>
                <w:snapToGrid w:val="0"/>
                <w:spacing w:val="-17"/>
                <w:kern w:val="0"/>
                <w:sz w:val="24"/>
                <w:lang w:eastAsia="zh-CN"/>
              </w:rPr>
              <w:t>吲哚菁绿荧光成像技术在腹腔镜结直肠癌NOSES手术中的应用</w:t>
            </w:r>
          </w:p>
        </w:tc>
        <w:tc>
          <w:tcPr>
            <w:tcW w:w="2976" w:type="dxa"/>
            <w:tcBorders>
              <w:top w:val="single" w:sz="4" w:space="0" w:color="auto"/>
              <w:left w:val="nil"/>
              <w:bottom w:val="single" w:sz="4" w:space="0" w:color="auto"/>
              <w:right w:val="single" w:sz="4" w:space="0" w:color="auto"/>
            </w:tcBorders>
            <w:vAlign w:val="center"/>
          </w:tcPr>
          <w:p w:rsidR="000907ED" w:rsidRPr="000D446D" w:rsidRDefault="000907ED" w:rsidP="000907ED">
            <w:pPr>
              <w:widowControl/>
              <w:spacing w:line="320" w:lineRule="exact"/>
              <w:jc w:val="left"/>
              <w:rPr>
                <w:rFonts w:eastAsia="方正仿宋_GBK"/>
                <w:kern w:val="0"/>
                <w:sz w:val="24"/>
                <w:lang w:eastAsia="zh-CN"/>
              </w:rPr>
            </w:pPr>
            <w:r w:rsidRPr="000D446D">
              <w:rPr>
                <w:rFonts w:eastAsia="方正仿宋_GBK" w:hint="eastAsia"/>
                <w:kern w:val="0"/>
                <w:sz w:val="24"/>
                <w:lang w:eastAsia="zh-CN"/>
              </w:rPr>
              <w:t>璧山区人民医院</w:t>
            </w:r>
          </w:p>
        </w:tc>
        <w:tc>
          <w:tcPr>
            <w:tcW w:w="1701" w:type="dxa"/>
            <w:tcBorders>
              <w:top w:val="single" w:sz="6" w:space="0" w:color="auto"/>
              <w:left w:val="single" w:sz="6" w:space="0" w:color="auto"/>
              <w:bottom w:val="single" w:sz="6" w:space="0" w:color="auto"/>
              <w:right w:val="single" w:sz="4" w:space="0" w:color="auto"/>
            </w:tcBorders>
            <w:vAlign w:val="center"/>
          </w:tcPr>
          <w:p w:rsidR="000907ED" w:rsidRPr="001242B4" w:rsidRDefault="000907ED" w:rsidP="000907ED">
            <w:pPr>
              <w:widowControl/>
              <w:spacing w:line="320" w:lineRule="exact"/>
              <w:jc w:val="center"/>
              <w:textAlignment w:val="center"/>
              <w:rPr>
                <w:rFonts w:eastAsia="方正仿宋_GBK"/>
                <w:color w:val="000000"/>
                <w:kern w:val="0"/>
                <w:sz w:val="24"/>
                <w:lang w:eastAsia="zh-CN" w:bidi="ar"/>
              </w:rPr>
            </w:pPr>
          </w:p>
          <w:p w:rsidR="000907ED" w:rsidRPr="001242B4" w:rsidRDefault="000907ED" w:rsidP="000907ED">
            <w:pPr>
              <w:widowControl/>
              <w:spacing w:line="320" w:lineRule="exact"/>
              <w:jc w:val="center"/>
              <w:textAlignment w:val="center"/>
              <w:rPr>
                <w:rFonts w:eastAsia="方正仿宋_GBK"/>
                <w:color w:val="000000"/>
                <w:kern w:val="0"/>
                <w:sz w:val="24"/>
                <w:lang w:eastAsia="zh-CN" w:bidi="ar"/>
              </w:rPr>
            </w:pPr>
            <w:r w:rsidRPr="001242B4">
              <w:rPr>
                <w:rFonts w:eastAsia="方正仿宋_GBK" w:hint="eastAsia"/>
                <w:color w:val="000000"/>
                <w:kern w:val="0"/>
                <w:sz w:val="24"/>
                <w:lang w:eastAsia="zh-CN" w:bidi="ar"/>
              </w:rPr>
              <w:t>陈鸿</w:t>
            </w:r>
          </w:p>
          <w:p w:rsidR="000907ED" w:rsidRPr="001242B4" w:rsidRDefault="000907ED" w:rsidP="000907ED">
            <w:pPr>
              <w:pStyle w:val="1"/>
              <w:keepNext w:val="0"/>
              <w:keepLines w:val="0"/>
              <w:widowControl/>
              <w:spacing w:before="0" w:after="0" w:line="320" w:lineRule="exact"/>
              <w:jc w:val="center"/>
              <w:textAlignment w:val="center"/>
              <w:rPr>
                <w:rFonts w:eastAsia="方正仿宋_GBK"/>
                <w:b w:val="0"/>
                <w:bCs w:val="0"/>
                <w:color w:val="000000"/>
                <w:kern w:val="0"/>
                <w:sz w:val="24"/>
                <w:szCs w:val="24"/>
                <w:lang w:eastAsia="zh-CN" w:bidi="ar"/>
              </w:rPr>
            </w:pPr>
          </w:p>
        </w:tc>
        <w:tc>
          <w:tcPr>
            <w:tcW w:w="1701" w:type="dxa"/>
            <w:tcBorders>
              <w:top w:val="single" w:sz="4" w:space="0" w:color="auto"/>
              <w:left w:val="nil"/>
              <w:bottom w:val="single" w:sz="4" w:space="0" w:color="auto"/>
              <w:right w:val="single" w:sz="4" w:space="0" w:color="auto"/>
            </w:tcBorders>
            <w:vAlign w:val="center"/>
          </w:tcPr>
          <w:p w:rsidR="000907ED" w:rsidRPr="001242B4" w:rsidRDefault="000907ED" w:rsidP="000907ED">
            <w:pPr>
              <w:jc w:val="center"/>
              <w:rPr>
                <w:rFonts w:ascii="方正仿宋_GBK" w:eastAsia="方正仿宋_GBK" w:hAnsi="方正仿宋_GBK" w:cs="方正仿宋_GBK"/>
                <w:spacing w:val="-17"/>
                <w:sz w:val="24"/>
                <w:lang w:eastAsia="zh-CN"/>
              </w:rPr>
            </w:pPr>
            <w:r w:rsidRPr="001242B4">
              <w:rPr>
                <w:rFonts w:ascii="方正仿宋_GBK" w:eastAsia="方正仿宋_GBK" w:hAnsi="方正仿宋_GBK" w:cs="方正仿宋_GBK" w:hint="eastAsia"/>
                <w:spacing w:val="-17"/>
                <w:sz w:val="24"/>
                <w:lang w:eastAsia="zh-CN"/>
              </w:rPr>
              <w:t>不</w:t>
            </w:r>
            <w:r w:rsidRPr="001242B4">
              <w:rPr>
                <w:rFonts w:ascii="方正仿宋_GBK" w:eastAsia="方正仿宋_GBK" w:hAnsi="方正仿宋_GBK" w:cs="方正仿宋_GBK"/>
                <w:spacing w:val="-17"/>
                <w:sz w:val="24"/>
                <w:lang w:eastAsia="zh-CN"/>
              </w:rPr>
              <w:t>通过</w:t>
            </w:r>
          </w:p>
        </w:tc>
      </w:tr>
      <w:tr w:rsidR="000907ED"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0907ED" w:rsidRDefault="000907ED" w:rsidP="000907ED">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97</w:t>
            </w:r>
          </w:p>
        </w:tc>
        <w:tc>
          <w:tcPr>
            <w:tcW w:w="5245" w:type="dxa"/>
            <w:tcBorders>
              <w:top w:val="single" w:sz="6" w:space="0" w:color="auto"/>
              <w:left w:val="single" w:sz="6" w:space="0" w:color="auto"/>
              <w:bottom w:val="single" w:sz="6" w:space="0" w:color="auto"/>
              <w:right w:val="single" w:sz="6" w:space="0" w:color="auto"/>
            </w:tcBorders>
            <w:vAlign w:val="center"/>
          </w:tcPr>
          <w:p w:rsidR="000907ED" w:rsidRDefault="000907ED" w:rsidP="000907ED">
            <w:pPr>
              <w:widowControl/>
              <w:spacing w:line="320" w:lineRule="exact"/>
              <w:jc w:val="left"/>
              <w:rPr>
                <w:rFonts w:eastAsia="方正仿宋_GBK"/>
                <w:kern w:val="0"/>
                <w:sz w:val="24"/>
                <w:lang w:eastAsia="zh-CN"/>
              </w:rPr>
            </w:pPr>
            <w:r>
              <w:rPr>
                <w:rFonts w:eastAsia="方正仿宋_GBK" w:hint="eastAsia"/>
                <w:kern w:val="0"/>
                <w:sz w:val="24"/>
                <w:lang w:eastAsia="zh-CN"/>
              </w:rPr>
              <w:t>福</w:t>
            </w:r>
            <w:r>
              <w:rPr>
                <w:rFonts w:eastAsia="方正仿宋_GBK"/>
                <w:kern w:val="0"/>
                <w:sz w:val="24"/>
                <w:lang w:eastAsia="zh-CN"/>
              </w:rPr>
              <w:t>禄镇红山村</w:t>
            </w:r>
            <w:r>
              <w:rPr>
                <w:rFonts w:eastAsia="方正仿宋_GBK" w:hint="eastAsia"/>
                <w:kern w:val="0"/>
                <w:sz w:val="24"/>
                <w:lang w:eastAsia="zh-CN"/>
              </w:rPr>
              <w:t>土</w:t>
            </w:r>
            <w:r>
              <w:rPr>
                <w:rFonts w:eastAsia="方正仿宋_GBK"/>
                <w:kern w:val="0"/>
                <w:sz w:val="24"/>
                <w:lang w:eastAsia="zh-CN"/>
              </w:rPr>
              <w:t>地综合整治</w:t>
            </w:r>
          </w:p>
        </w:tc>
        <w:tc>
          <w:tcPr>
            <w:tcW w:w="2976" w:type="dxa"/>
            <w:tcBorders>
              <w:top w:val="single" w:sz="4" w:space="0" w:color="auto"/>
              <w:left w:val="nil"/>
              <w:bottom w:val="single" w:sz="4" w:space="0" w:color="auto"/>
              <w:right w:val="single" w:sz="4" w:space="0" w:color="auto"/>
            </w:tcBorders>
            <w:vAlign w:val="center"/>
          </w:tcPr>
          <w:p w:rsidR="000907ED" w:rsidRDefault="000907ED" w:rsidP="000907ED">
            <w:pPr>
              <w:widowControl/>
              <w:spacing w:line="320" w:lineRule="exact"/>
              <w:jc w:val="left"/>
              <w:rPr>
                <w:rFonts w:eastAsia="方正仿宋_GBK"/>
                <w:kern w:val="0"/>
                <w:sz w:val="24"/>
                <w:lang w:eastAsia="zh-CN"/>
              </w:rPr>
            </w:pPr>
            <w:r>
              <w:rPr>
                <w:rFonts w:eastAsia="方正仿宋_GBK" w:hint="eastAsia"/>
                <w:kern w:val="0"/>
                <w:sz w:val="24"/>
                <w:lang w:eastAsia="zh-CN"/>
              </w:rPr>
              <w:t>福</w:t>
            </w:r>
            <w:r>
              <w:rPr>
                <w:rFonts w:eastAsia="方正仿宋_GBK"/>
                <w:kern w:val="0"/>
                <w:sz w:val="24"/>
                <w:lang w:eastAsia="zh-CN"/>
              </w:rPr>
              <w:t>禄镇农业服务中心</w:t>
            </w:r>
          </w:p>
        </w:tc>
        <w:tc>
          <w:tcPr>
            <w:tcW w:w="1701" w:type="dxa"/>
            <w:tcBorders>
              <w:top w:val="single" w:sz="6" w:space="0" w:color="auto"/>
              <w:left w:val="single" w:sz="6" w:space="0" w:color="auto"/>
              <w:bottom w:val="single" w:sz="6" w:space="0" w:color="auto"/>
              <w:right w:val="single" w:sz="4" w:space="0" w:color="auto"/>
            </w:tcBorders>
            <w:vAlign w:val="center"/>
          </w:tcPr>
          <w:p w:rsidR="000907ED" w:rsidRDefault="000907ED" w:rsidP="000907ED">
            <w:pPr>
              <w:widowControl/>
              <w:spacing w:line="320" w:lineRule="exact"/>
              <w:jc w:val="center"/>
              <w:rPr>
                <w:rFonts w:eastAsia="方正仿宋_GBK"/>
                <w:kern w:val="0"/>
                <w:sz w:val="24"/>
                <w:lang w:eastAsia="zh-CN"/>
              </w:rPr>
            </w:pPr>
            <w:r>
              <w:rPr>
                <w:rFonts w:eastAsia="方正仿宋_GBK" w:hint="eastAsia"/>
                <w:kern w:val="0"/>
                <w:sz w:val="24"/>
                <w:lang w:eastAsia="zh-CN"/>
              </w:rPr>
              <w:t>赖吉</w:t>
            </w:r>
            <w:r>
              <w:rPr>
                <w:rFonts w:eastAsia="方正仿宋_GBK"/>
                <w:kern w:val="0"/>
                <w:sz w:val="24"/>
                <w:lang w:eastAsia="zh-CN"/>
              </w:rPr>
              <w:t>军</w:t>
            </w:r>
          </w:p>
        </w:tc>
        <w:tc>
          <w:tcPr>
            <w:tcW w:w="1701" w:type="dxa"/>
            <w:tcBorders>
              <w:top w:val="single" w:sz="4" w:space="0" w:color="auto"/>
              <w:left w:val="nil"/>
              <w:bottom w:val="single" w:sz="4" w:space="0" w:color="auto"/>
              <w:right w:val="single" w:sz="4" w:space="0" w:color="auto"/>
            </w:tcBorders>
            <w:vAlign w:val="center"/>
          </w:tcPr>
          <w:p w:rsidR="000907ED" w:rsidRPr="00F80C87" w:rsidRDefault="000907ED" w:rsidP="000907ED">
            <w:pPr>
              <w:jc w:val="center"/>
            </w:pPr>
            <w:r w:rsidRPr="001242B4">
              <w:rPr>
                <w:rFonts w:ascii="方正仿宋_GBK" w:eastAsia="方正仿宋_GBK" w:hAnsi="方正仿宋_GBK" w:cs="方正仿宋_GBK" w:hint="eastAsia"/>
                <w:spacing w:val="-17"/>
                <w:sz w:val="24"/>
                <w:lang w:eastAsia="zh-CN"/>
              </w:rPr>
              <w:t>不</w:t>
            </w:r>
            <w:r w:rsidRPr="001242B4">
              <w:rPr>
                <w:rFonts w:ascii="方正仿宋_GBK" w:eastAsia="方正仿宋_GBK" w:hAnsi="方正仿宋_GBK" w:cs="方正仿宋_GBK"/>
                <w:spacing w:val="-17"/>
                <w:sz w:val="24"/>
                <w:lang w:eastAsia="zh-CN"/>
              </w:rPr>
              <w:t>通过</w:t>
            </w:r>
          </w:p>
        </w:tc>
      </w:tr>
      <w:tr w:rsidR="000907ED"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0907ED" w:rsidRDefault="000907ED" w:rsidP="000907ED">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lastRenderedPageBreak/>
              <w:t>98</w:t>
            </w:r>
          </w:p>
        </w:tc>
        <w:tc>
          <w:tcPr>
            <w:tcW w:w="5245" w:type="dxa"/>
            <w:tcBorders>
              <w:top w:val="single" w:sz="6" w:space="0" w:color="auto"/>
              <w:left w:val="single" w:sz="6" w:space="0" w:color="auto"/>
              <w:bottom w:val="single" w:sz="6" w:space="0" w:color="auto"/>
              <w:right w:val="single" w:sz="6" w:space="0" w:color="auto"/>
            </w:tcBorders>
            <w:vAlign w:val="center"/>
          </w:tcPr>
          <w:p w:rsidR="000907ED" w:rsidRDefault="000907ED" w:rsidP="000907ED">
            <w:pPr>
              <w:widowControl/>
              <w:spacing w:line="320" w:lineRule="exact"/>
              <w:jc w:val="left"/>
              <w:rPr>
                <w:rFonts w:eastAsia="方正仿宋_GBK"/>
                <w:kern w:val="0"/>
                <w:sz w:val="24"/>
                <w:lang w:eastAsia="zh-CN"/>
              </w:rPr>
            </w:pPr>
            <w:r>
              <w:rPr>
                <w:rFonts w:eastAsia="方正仿宋_GBK" w:hint="eastAsia"/>
                <w:kern w:val="0"/>
                <w:sz w:val="24"/>
                <w:lang w:eastAsia="zh-CN"/>
              </w:rPr>
              <w:t>凝聚</w:t>
            </w:r>
            <w:r>
              <w:rPr>
                <w:rFonts w:eastAsia="方正仿宋_GBK"/>
                <w:kern w:val="0"/>
                <w:sz w:val="24"/>
                <w:lang w:eastAsia="zh-CN"/>
              </w:rPr>
              <w:t>网络正能量，高质量推进网络内容</w:t>
            </w:r>
            <w:r>
              <w:rPr>
                <w:rFonts w:eastAsia="方正仿宋_GBK" w:hint="eastAsia"/>
                <w:kern w:val="0"/>
                <w:sz w:val="24"/>
                <w:lang w:eastAsia="zh-CN"/>
              </w:rPr>
              <w:t>建设</w:t>
            </w:r>
          </w:p>
        </w:tc>
        <w:tc>
          <w:tcPr>
            <w:tcW w:w="2976" w:type="dxa"/>
            <w:tcBorders>
              <w:top w:val="single" w:sz="4" w:space="0" w:color="auto"/>
              <w:left w:val="nil"/>
              <w:bottom w:val="single" w:sz="4" w:space="0" w:color="auto"/>
              <w:right w:val="single" w:sz="4" w:space="0" w:color="auto"/>
            </w:tcBorders>
            <w:vAlign w:val="center"/>
          </w:tcPr>
          <w:p w:rsidR="000907ED" w:rsidRDefault="000907ED" w:rsidP="000907ED">
            <w:pPr>
              <w:widowControl/>
              <w:spacing w:line="320" w:lineRule="exact"/>
              <w:jc w:val="left"/>
              <w:rPr>
                <w:rFonts w:eastAsia="方正仿宋_GBK"/>
                <w:kern w:val="0"/>
                <w:sz w:val="24"/>
                <w:lang w:eastAsia="zh-CN"/>
              </w:rPr>
            </w:pPr>
            <w:r>
              <w:rPr>
                <w:rFonts w:eastAsia="方正仿宋_GBK" w:hint="eastAsia"/>
                <w:kern w:val="0"/>
                <w:sz w:val="24"/>
                <w:lang w:eastAsia="zh-CN"/>
              </w:rPr>
              <w:t>重庆</w:t>
            </w:r>
            <w:r>
              <w:rPr>
                <w:rFonts w:eastAsia="方正仿宋_GBK"/>
                <w:kern w:val="0"/>
                <w:sz w:val="24"/>
                <w:lang w:eastAsia="zh-CN"/>
              </w:rPr>
              <w:t>机电职业技术大学</w:t>
            </w:r>
          </w:p>
        </w:tc>
        <w:tc>
          <w:tcPr>
            <w:tcW w:w="1701" w:type="dxa"/>
            <w:tcBorders>
              <w:top w:val="single" w:sz="6" w:space="0" w:color="auto"/>
              <w:left w:val="single" w:sz="6" w:space="0" w:color="auto"/>
              <w:bottom w:val="single" w:sz="6" w:space="0" w:color="auto"/>
              <w:right w:val="single" w:sz="4" w:space="0" w:color="auto"/>
            </w:tcBorders>
            <w:vAlign w:val="center"/>
          </w:tcPr>
          <w:p w:rsidR="000907ED" w:rsidRDefault="000907ED" w:rsidP="000907ED">
            <w:pPr>
              <w:widowControl/>
              <w:spacing w:line="320" w:lineRule="exact"/>
              <w:jc w:val="center"/>
              <w:rPr>
                <w:rFonts w:eastAsia="方正仿宋_GBK"/>
                <w:kern w:val="0"/>
                <w:sz w:val="24"/>
                <w:lang w:eastAsia="zh-CN"/>
              </w:rPr>
            </w:pPr>
            <w:r>
              <w:rPr>
                <w:rFonts w:eastAsia="方正仿宋_GBK" w:hint="eastAsia"/>
                <w:kern w:val="0"/>
                <w:sz w:val="24"/>
                <w:lang w:eastAsia="zh-CN"/>
              </w:rPr>
              <w:t>蒋</w:t>
            </w:r>
            <w:r>
              <w:rPr>
                <w:rFonts w:eastAsia="方正仿宋_GBK"/>
                <w:kern w:val="0"/>
                <w:sz w:val="24"/>
                <w:lang w:eastAsia="zh-CN"/>
              </w:rPr>
              <w:t>蒙携</w:t>
            </w:r>
          </w:p>
        </w:tc>
        <w:tc>
          <w:tcPr>
            <w:tcW w:w="1701" w:type="dxa"/>
            <w:tcBorders>
              <w:top w:val="single" w:sz="4" w:space="0" w:color="auto"/>
              <w:left w:val="nil"/>
              <w:bottom w:val="single" w:sz="4" w:space="0" w:color="auto"/>
              <w:right w:val="single" w:sz="4" w:space="0" w:color="auto"/>
            </w:tcBorders>
            <w:vAlign w:val="center"/>
          </w:tcPr>
          <w:p w:rsidR="000907ED" w:rsidRPr="00F80C87" w:rsidRDefault="000907ED" w:rsidP="000907ED">
            <w:pPr>
              <w:jc w:val="center"/>
            </w:pPr>
            <w:r w:rsidRPr="001242B4">
              <w:rPr>
                <w:rFonts w:ascii="方正仿宋_GBK" w:eastAsia="方正仿宋_GBK" w:hAnsi="方正仿宋_GBK" w:cs="方正仿宋_GBK" w:hint="eastAsia"/>
                <w:spacing w:val="-17"/>
                <w:sz w:val="24"/>
                <w:lang w:eastAsia="zh-CN"/>
              </w:rPr>
              <w:t>不</w:t>
            </w:r>
            <w:r w:rsidRPr="001242B4">
              <w:rPr>
                <w:rFonts w:ascii="方正仿宋_GBK" w:eastAsia="方正仿宋_GBK" w:hAnsi="方正仿宋_GBK" w:cs="方正仿宋_GBK"/>
                <w:spacing w:val="-17"/>
                <w:sz w:val="24"/>
                <w:lang w:eastAsia="zh-CN"/>
              </w:rPr>
              <w:t>通过</w:t>
            </w:r>
          </w:p>
        </w:tc>
      </w:tr>
      <w:tr w:rsidR="000907ED"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0907ED" w:rsidRDefault="000907ED" w:rsidP="000907ED">
            <w:pPr>
              <w:widowControl/>
              <w:spacing w:line="440" w:lineRule="exact"/>
              <w:jc w:val="center"/>
              <w:rPr>
                <w:rFonts w:ascii="方正仿宋_GBK" w:eastAsia="方正仿宋_GBK" w:hAnsi="宋体" w:cs="宋体"/>
                <w:kern w:val="0"/>
                <w:sz w:val="24"/>
              </w:rPr>
            </w:pPr>
            <w:r>
              <w:rPr>
                <w:rFonts w:ascii="方正仿宋_GBK" w:eastAsia="方正仿宋_GBK" w:hAnsi="宋体" w:cs="宋体"/>
                <w:kern w:val="0"/>
                <w:sz w:val="24"/>
              </w:rPr>
              <w:t>99</w:t>
            </w:r>
          </w:p>
        </w:tc>
        <w:tc>
          <w:tcPr>
            <w:tcW w:w="5245" w:type="dxa"/>
            <w:tcBorders>
              <w:top w:val="single" w:sz="6" w:space="0" w:color="auto"/>
              <w:left w:val="single" w:sz="6" w:space="0" w:color="auto"/>
              <w:bottom w:val="single" w:sz="6" w:space="0" w:color="auto"/>
              <w:right w:val="single" w:sz="6" w:space="0" w:color="auto"/>
            </w:tcBorders>
            <w:vAlign w:val="center"/>
          </w:tcPr>
          <w:p w:rsidR="000907ED" w:rsidRDefault="000907ED" w:rsidP="000907ED">
            <w:pPr>
              <w:widowControl/>
              <w:spacing w:line="320" w:lineRule="exact"/>
              <w:jc w:val="left"/>
              <w:rPr>
                <w:rFonts w:eastAsia="方正仿宋_GBK"/>
                <w:kern w:val="0"/>
                <w:sz w:val="24"/>
                <w:lang w:eastAsia="zh-CN"/>
              </w:rPr>
            </w:pPr>
            <w:r>
              <w:rPr>
                <w:rFonts w:eastAsia="方正仿宋_GBK"/>
                <w:kern w:val="0"/>
                <w:sz w:val="24"/>
                <w:lang w:eastAsia="zh-CN"/>
              </w:rPr>
              <w:t>重庆市璧山区皮鞋制造业职业健康风险评估及健康影响分析</w:t>
            </w:r>
          </w:p>
        </w:tc>
        <w:tc>
          <w:tcPr>
            <w:tcW w:w="2976" w:type="dxa"/>
            <w:tcBorders>
              <w:top w:val="single" w:sz="4" w:space="0" w:color="auto"/>
              <w:left w:val="nil"/>
              <w:bottom w:val="single" w:sz="4" w:space="0" w:color="auto"/>
              <w:right w:val="single" w:sz="4" w:space="0" w:color="auto"/>
            </w:tcBorders>
            <w:vAlign w:val="center"/>
          </w:tcPr>
          <w:p w:rsidR="000907ED" w:rsidRDefault="000907ED" w:rsidP="000907ED">
            <w:pPr>
              <w:widowControl/>
              <w:spacing w:line="320" w:lineRule="exact"/>
              <w:jc w:val="left"/>
              <w:rPr>
                <w:rFonts w:eastAsia="方正仿宋_GBK"/>
                <w:kern w:val="0"/>
                <w:sz w:val="24"/>
                <w:lang w:eastAsia="zh-CN"/>
              </w:rPr>
            </w:pPr>
            <w:r>
              <w:rPr>
                <w:rFonts w:eastAsia="方正仿宋_GBK"/>
                <w:kern w:val="0"/>
                <w:sz w:val="24"/>
                <w:lang w:eastAsia="zh-CN"/>
              </w:rPr>
              <w:t>重庆市璧山区疾病预防控制中心</w:t>
            </w:r>
          </w:p>
        </w:tc>
        <w:tc>
          <w:tcPr>
            <w:tcW w:w="1701" w:type="dxa"/>
            <w:tcBorders>
              <w:top w:val="single" w:sz="6" w:space="0" w:color="auto"/>
              <w:left w:val="single" w:sz="6" w:space="0" w:color="auto"/>
              <w:bottom w:val="single" w:sz="6" w:space="0" w:color="auto"/>
              <w:right w:val="single" w:sz="4" w:space="0" w:color="auto"/>
            </w:tcBorders>
            <w:vAlign w:val="center"/>
          </w:tcPr>
          <w:p w:rsidR="000907ED" w:rsidRDefault="000907ED" w:rsidP="000907ED">
            <w:pPr>
              <w:widowControl/>
              <w:spacing w:line="320" w:lineRule="exact"/>
              <w:jc w:val="center"/>
              <w:rPr>
                <w:rFonts w:eastAsia="方正仿宋_GBK"/>
                <w:kern w:val="0"/>
                <w:sz w:val="24"/>
                <w:lang w:eastAsia="zh-CN"/>
              </w:rPr>
            </w:pPr>
            <w:r>
              <w:rPr>
                <w:rFonts w:eastAsia="方正仿宋_GBK"/>
                <w:kern w:val="0"/>
                <w:sz w:val="24"/>
                <w:lang w:eastAsia="zh-CN"/>
              </w:rPr>
              <w:t>杨汉策</w:t>
            </w:r>
          </w:p>
        </w:tc>
        <w:tc>
          <w:tcPr>
            <w:tcW w:w="1701" w:type="dxa"/>
            <w:tcBorders>
              <w:top w:val="single" w:sz="4" w:space="0" w:color="auto"/>
              <w:left w:val="nil"/>
              <w:bottom w:val="single" w:sz="4" w:space="0" w:color="auto"/>
              <w:right w:val="single" w:sz="4" w:space="0" w:color="auto"/>
            </w:tcBorders>
            <w:vAlign w:val="center"/>
          </w:tcPr>
          <w:p w:rsidR="000907ED" w:rsidRPr="00F80C87" w:rsidRDefault="000907ED" w:rsidP="000907ED">
            <w:pPr>
              <w:jc w:val="center"/>
            </w:pPr>
            <w:r w:rsidRPr="001242B4">
              <w:rPr>
                <w:rFonts w:ascii="方正仿宋_GBK" w:eastAsia="方正仿宋_GBK" w:hAnsi="方正仿宋_GBK" w:cs="方正仿宋_GBK" w:hint="eastAsia"/>
                <w:spacing w:val="-17"/>
                <w:sz w:val="24"/>
                <w:lang w:eastAsia="zh-CN"/>
              </w:rPr>
              <w:t>不</w:t>
            </w:r>
            <w:r w:rsidRPr="001242B4">
              <w:rPr>
                <w:rFonts w:ascii="方正仿宋_GBK" w:eastAsia="方正仿宋_GBK" w:hAnsi="方正仿宋_GBK" w:cs="方正仿宋_GBK"/>
                <w:spacing w:val="-17"/>
                <w:sz w:val="24"/>
                <w:lang w:eastAsia="zh-CN"/>
              </w:rPr>
              <w:t>通过</w:t>
            </w:r>
          </w:p>
        </w:tc>
      </w:tr>
      <w:tr w:rsidR="000907ED" w:rsidRPr="00F80C87" w:rsidTr="005E742E">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0907ED" w:rsidRDefault="000907ED" w:rsidP="000907ED">
            <w:pPr>
              <w:widowControl/>
              <w:spacing w:line="440" w:lineRule="exact"/>
              <w:jc w:val="center"/>
              <w:rPr>
                <w:rFonts w:ascii="方正仿宋_GBK" w:eastAsia="方正仿宋_GBK" w:hAnsi="宋体" w:cs="宋体"/>
                <w:kern w:val="0"/>
                <w:sz w:val="24"/>
              </w:rPr>
            </w:pPr>
            <w:r>
              <w:rPr>
                <w:rFonts w:ascii="方正仿宋_GBK" w:eastAsia="方正仿宋_GBK" w:hAnsi="宋体" w:cs="宋体" w:hint="cs"/>
                <w:kern w:val="0"/>
                <w:sz w:val="24"/>
              </w:rPr>
              <w:t>100</w:t>
            </w:r>
          </w:p>
        </w:tc>
        <w:tc>
          <w:tcPr>
            <w:tcW w:w="5245" w:type="dxa"/>
            <w:tcBorders>
              <w:top w:val="single" w:sz="6" w:space="0" w:color="auto"/>
              <w:left w:val="single" w:sz="6" w:space="0" w:color="auto"/>
              <w:bottom w:val="single" w:sz="6" w:space="0" w:color="auto"/>
              <w:right w:val="single" w:sz="6" w:space="0" w:color="auto"/>
            </w:tcBorders>
            <w:vAlign w:val="center"/>
          </w:tcPr>
          <w:p w:rsidR="000907ED" w:rsidRDefault="000907ED" w:rsidP="000907ED">
            <w:pPr>
              <w:widowControl/>
              <w:spacing w:line="320" w:lineRule="exact"/>
              <w:jc w:val="left"/>
              <w:rPr>
                <w:rFonts w:eastAsia="方正仿宋_GBK"/>
                <w:kern w:val="0"/>
                <w:sz w:val="24"/>
                <w:lang w:eastAsia="zh-CN"/>
              </w:rPr>
            </w:pPr>
            <w:r>
              <w:rPr>
                <w:rFonts w:eastAsia="方正仿宋_GBK" w:hint="eastAsia"/>
                <w:kern w:val="0"/>
                <w:sz w:val="24"/>
                <w:lang w:eastAsia="zh-CN"/>
              </w:rPr>
              <w:t>农村</w:t>
            </w:r>
            <w:r>
              <w:rPr>
                <w:rFonts w:eastAsia="方正仿宋_GBK"/>
                <w:kern w:val="0"/>
                <w:sz w:val="24"/>
                <w:lang w:eastAsia="zh-CN"/>
              </w:rPr>
              <w:t>荒地经济利用</w:t>
            </w:r>
            <w:r>
              <w:rPr>
                <w:rFonts w:eastAsia="方正仿宋_GBK"/>
                <w:kern w:val="0"/>
                <w:sz w:val="24"/>
                <w:lang w:eastAsia="zh-CN"/>
              </w:rPr>
              <w:t>—100</w:t>
            </w:r>
            <w:r>
              <w:rPr>
                <w:rFonts w:eastAsia="方正仿宋_GBK" w:hint="eastAsia"/>
                <w:kern w:val="0"/>
                <w:sz w:val="24"/>
                <w:lang w:eastAsia="zh-CN"/>
              </w:rPr>
              <w:t>亩</w:t>
            </w:r>
            <w:r>
              <w:rPr>
                <w:rFonts w:eastAsia="方正仿宋_GBK"/>
                <w:kern w:val="0"/>
                <w:sz w:val="24"/>
                <w:lang w:eastAsia="zh-CN"/>
              </w:rPr>
              <w:t>优质果园建设</w:t>
            </w:r>
          </w:p>
        </w:tc>
        <w:tc>
          <w:tcPr>
            <w:tcW w:w="2976" w:type="dxa"/>
            <w:tcBorders>
              <w:top w:val="single" w:sz="4" w:space="0" w:color="auto"/>
              <w:left w:val="nil"/>
              <w:bottom w:val="single" w:sz="4" w:space="0" w:color="auto"/>
              <w:right w:val="single" w:sz="4" w:space="0" w:color="auto"/>
            </w:tcBorders>
            <w:vAlign w:val="center"/>
          </w:tcPr>
          <w:p w:rsidR="000907ED" w:rsidRDefault="000907ED" w:rsidP="000907ED">
            <w:pPr>
              <w:widowControl/>
              <w:spacing w:line="320" w:lineRule="exact"/>
              <w:jc w:val="left"/>
              <w:rPr>
                <w:rFonts w:eastAsia="方正仿宋_GBK"/>
                <w:kern w:val="0"/>
                <w:sz w:val="24"/>
                <w:lang w:eastAsia="zh-CN"/>
              </w:rPr>
            </w:pPr>
            <w:r>
              <w:rPr>
                <w:rFonts w:eastAsia="方正仿宋_GBK" w:hint="eastAsia"/>
                <w:kern w:val="0"/>
                <w:sz w:val="24"/>
                <w:lang w:eastAsia="zh-CN"/>
              </w:rPr>
              <w:t>重庆</w:t>
            </w:r>
            <w:r>
              <w:rPr>
                <w:rFonts w:eastAsia="方正仿宋_GBK"/>
                <w:kern w:val="0"/>
                <w:sz w:val="24"/>
                <w:lang w:eastAsia="zh-CN"/>
              </w:rPr>
              <w:t>市钟树源农业发展有限公司</w:t>
            </w:r>
          </w:p>
        </w:tc>
        <w:tc>
          <w:tcPr>
            <w:tcW w:w="1701" w:type="dxa"/>
            <w:tcBorders>
              <w:top w:val="single" w:sz="6" w:space="0" w:color="auto"/>
              <w:left w:val="single" w:sz="6" w:space="0" w:color="auto"/>
              <w:bottom w:val="single" w:sz="6" w:space="0" w:color="auto"/>
              <w:right w:val="single" w:sz="4" w:space="0" w:color="auto"/>
            </w:tcBorders>
            <w:vAlign w:val="center"/>
          </w:tcPr>
          <w:p w:rsidR="000907ED" w:rsidRDefault="000907ED" w:rsidP="000907ED">
            <w:pPr>
              <w:widowControl/>
              <w:spacing w:line="320" w:lineRule="exact"/>
              <w:jc w:val="center"/>
              <w:rPr>
                <w:rFonts w:eastAsia="方正仿宋_GBK"/>
                <w:kern w:val="0"/>
                <w:sz w:val="24"/>
                <w:lang w:eastAsia="zh-CN"/>
              </w:rPr>
            </w:pPr>
            <w:r>
              <w:rPr>
                <w:rFonts w:eastAsia="方正仿宋_GBK" w:hint="eastAsia"/>
                <w:kern w:val="0"/>
                <w:sz w:val="24"/>
                <w:lang w:eastAsia="zh-CN"/>
              </w:rPr>
              <w:t>何</w:t>
            </w:r>
            <w:r>
              <w:rPr>
                <w:rFonts w:eastAsia="方正仿宋_GBK"/>
                <w:kern w:val="0"/>
                <w:sz w:val="24"/>
                <w:lang w:eastAsia="zh-CN"/>
              </w:rPr>
              <w:t>忠强</w:t>
            </w:r>
          </w:p>
        </w:tc>
        <w:tc>
          <w:tcPr>
            <w:tcW w:w="1701" w:type="dxa"/>
            <w:tcBorders>
              <w:top w:val="single" w:sz="4" w:space="0" w:color="auto"/>
              <w:left w:val="nil"/>
              <w:bottom w:val="single" w:sz="4" w:space="0" w:color="auto"/>
              <w:right w:val="single" w:sz="4" w:space="0" w:color="auto"/>
            </w:tcBorders>
            <w:vAlign w:val="center"/>
          </w:tcPr>
          <w:p w:rsidR="000907ED" w:rsidRPr="00F80C87" w:rsidRDefault="000907ED" w:rsidP="000907ED">
            <w:pPr>
              <w:jc w:val="center"/>
            </w:pPr>
            <w:r w:rsidRPr="001242B4">
              <w:rPr>
                <w:rFonts w:ascii="方正仿宋_GBK" w:eastAsia="方正仿宋_GBK" w:hAnsi="方正仿宋_GBK" w:cs="方正仿宋_GBK" w:hint="eastAsia"/>
                <w:spacing w:val="-17"/>
                <w:sz w:val="24"/>
                <w:lang w:eastAsia="zh-CN"/>
              </w:rPr>
              <w:t>不</w:t>
            </w:r>
            <w:r w:rsidRPr="001242B4">
              <w:rPr>
                <w:rFonts w:ascii="方正仿宋_GBK" w:eastAsia="方正仿宋_GBK" w:hAnsi="方正仿宋_GBK" w:cs="方正仿宋_GBK"/>
                <w:spacing w:val="-17"/>
                <w:sz w:val="24"/>
                <w:lang w:eastAsia="zh-CN"/>
              </w:rPr>
              <w:t>通过</w:t>
            </w:r>
          </w:p>
        </w:tc>
      </w:tr>
    </w:tbl>
    <w:p w:rsidR="00F30A1D" w:rsidRDefault="00F30A1D"/>
    <w:sectPr w:rsidR="00F30A1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961" w:rsidRDefault="00076961" w:rsidP="001A5122">
      <w:r>
        <w:separator/>
      </w:r>
    </w:p>
  </w:endnote>
  <w:endnote w:type="continuationSeparator" w:id="0">
    <w:p w:rsidR="00076961" w:rsidRDefault="00076961" w:rsidP="001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961" w:rsidRDefault="00076961" w:rsidP="001A5122">
      <w:r>
        <w:separator/>
      </w:r>
    </w:p>
  </w:footnote>
  <w:footnote w:type="continuationSeparator" w:id="0">
    <w:p w:rsidR="00076961" w:rsidRDefault="00076961" w:rsidP="001A5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EF4C5"/>
    <w:multiLevelType w:val="singleLevel"/>
    <w:tmpl w:val="23AEF4C5"/>
    <w:lvl w:ilvl="0">
      <w:start w:val="1"/>
      <w:numFmt w:val="decimal"/>
      <w:lvlText w:val="%1."/>
      <w:lvlJc w:val="left"/>
      <w:pPr>
        <w:ind w:left="425" w:hanging="425"/>
      </w:pPr>
      <w:rPr>
        <w:rFonts w:hint="default"/>
      </w:rPr>
    </w:lvl>
  </w:abstractNum>
  <w:abstractNum w:abstractNumId="1">
    <w:nsid w:val="2D6002D7"/>
    <w:multiLevelType w:val="singleLevel"/>
    <w:tmpl w:val="2D6002D7"/>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0MTFjNmQwODcxYWExZTljNWUxNmZmNTdiN2E3MmQifQ=="/>
  </w:docVars>
  <w:rsids>
    <w:rsidRoot w:val="00AD4A95"/>
    <w:rsid w:val="00011352"/>
    <w:rsid w:val="000143C0"/>
    <w:rsid w:val="00026709"/>
    <w:rsid w:val="00055F35"/>
    <w:rsid w:val="00062233"/>
    <w:rsid w:val="00076961"/>
    <w:rsid w:val="000863C3"/>
    <w:rsid w:val="000907ED"/>
    <w:rsid w:val="000A2777"/>
    <w:rsid w:val="000B5FF4"/>
    <w:rsid w:val="000D446D"/>
    <w:rsid w:val="000D740B"/>
    <w:rsid w:val="000E6D28"/>
    <w:rsid w:val="000F0B86"/>
    <w:rsid w:val="001223DE"/>
    <w:rsid w:val="001242B4"/>
    <w:rsid w:val="001330AB"/>
    <w:rsid w:val="001446A7"/>
    <w:rsid w:val="00146486"/>
    <w:rsid w:val="0014747F"/>
    <w:rsid w:val="00173804"/>
    <w:rsid w:val="00173EE4"/>
    <w:rsid w:val="001A3FB9"/>
    <w:rsid w:val="001A5122"/>
    <w:rsid w:val="001B0D9A"/>
    <w:rsid w:val="001B773C"/>
    <w:rsid w:val="0021260D"/>
    <w:rsid w:val="002743D0"/>
    <w:rsid w:val="002A2F98"/>
    <w:rsid w:val="002B2641"/>
    <w:rsid w:val="00325330"/>
    <w:rsid w:val="003532C4"/>
    <w:rsid w:val="003B2093"/>
    <w:rsid w:val="00435CE8"/>
    <w:rsid w:val="004409C9"/>
    <w:rsid w:val="00441907"/>
    <w:rsid w:val="00463971"/>
    <w:rsid w:val="00480407"/>
    <w:rsid w:val="00487748"/>
    <w:rsid w:val="004D7B02"/>
    <w:rsid w:val="00540143"/>
    <w:rsid w:val="00573F50"/>
    <w:rsid w:val="005B7E7F"/>
    <w:rsid w:val="005D0E86"/>
    <w:rsid w:val="005E742E"/>
    <w:rsid w:val="00605E42"/>
    <w:rsid w:val="00610C4A"/>
    <w:rsid w:val="00636F99"/>
    <w:rsid w:val="0064159E"/>
    <w:rsid w:val="00641725"/>
    <w:rsid w:val="006652FF"/>
    <w:rsid w:val="00695277"/>
    <w:rsid w:val="006B11FD"/>
    <w:rsid w:val="006F47E1"/>
    <w:rsid w:val="0076468A"/>
    <w:rsid w:val="00783752"/>
    <w:rsid w:val="007A3431"/>
    <w:rsid w:val="007A5C59"/>
    <w:rsid w:val="007B5372"/>
    <w:rsid w:val="007F0D03"/>
    <w:rsid w:val="008012E6"/>
    <w:rsid w:val="00807186"/>
    <w:rsid w:val="00811306"/>
    <w:rsid w:val="008240C0"/>
    <w:rsid w:val="0087119D"/>
    <w:rsid w:val="008915E0"/>
    <w:rsid w:val="00895700"/>
    <w:rsid w:val="008B17E9"/>
    <w:rsid w:val="008B3B11"/>
    <w:rsid w:val="0090504D"/>
    <w:rsid w:val="00982B30"/>
    <w:rsid w:val="00984921"/>
    <w:rsid w:val="009F6DFF"/>
    <w:rsid w:val="00A177DF"/>
    <w:rsid w:val="00A55774"/>
    <w:rsid w:val="00A671B0"/>
    <w:rsid w:val="00A94DA3"/>
    <w:rsid w:val="00AC5458"/>
    <w:rsid w:val="00AD4A95"/>
    <w:rsid w:val="00B2786B"/>
    <w:rsid w:val="00B751C3"/>
    <w:rsid w:val="00B9223E"/>
    <w:rsid w:val="00BB0CA8"/>
    <w:rsid w:val="00C37F7E"/>
    <w:rsid w:val="00C5056C"/>
    <w:rsid w:val="00C53425"/>
    <w:rsid w:val="00CE6302"/>
    <w:rsid w:val="00D4512A"/>
    <w:rsid w:val="00D71141"/>
    <w:rsid w:val="00D95126"/>
    <w:rsid w:val="00DA35D6"/>
    <w:rsid w:val="00DB7083"/>
    <w:rsid w:val="00DD24D6"/>
    <w:rsid w:val="00E1212E"/>
    <w:rsid w:val="00E149DE"/>
    <w:rsid w:val="00E65B9B"/>
    <w:rsid w:val="00E73B01"/>
    <w:rsid w:val="00E9740F"/>
    <w:rsid w:val="00EF1B1C"/>
    <w:rsid w:val="00EF2651"/>
    <w:rsid w:val="00F30A1D"/>
    <w:rsid w:val="00F80C87"/>
    <w:rsid w:val="00FF39C1"/>
    <w:rsid w:val="062C69BE"/>
    <w:rsid w:val="09095327"/>
    <w:rsid w:val="0B41524D"/>
    <w:rsid w:val="0F543075"/>
    <w:rsid w:val="0FAC4C5F"/>
    <w:rsid w:val="14067033"/>
    <w:rsid w:val="186C2ECA"/>
    <w:rsid w:val="1D7F1092"/>
    <w:rsid w:val="24091B2B"/>
    <w:rsid w:val="24D52712"/>
    <w:rsid w:val="26680F7F"/>
    <w:rsid w:val="2F7B222C"/>
    <w:rsid w:val="32AE46C6"/>
    <w:rsid w:val="37ED53B9"/>
    <w:rsid w:val="390414E4"/>
    <w:rsid w:val="3AA20FB4"/>
    <w:rsid w:val="3C051E21"/>
    <w:rsid w:val="3FF52D3F"/>
    <w:rsid w:val="441F72F5"/>
    <w:rsid w:val="48174664"/>
    <w:rsid w:val="4CB30DFF"/>
    <w:rsid w:val="4D613B57"/>
    <w:rsid w:val="4EC1538E"/>
    <w:rsid w:val="50404496"/>
    <w:rsid w:val="5C766E29"/>
    <w:rsid w:val="5E6C52B2"/>
    <w:rsid w:val="5FB17C29"/>
    <w:rsid w:val="63DF2082"/>
    <w:rsid w:val="653E102A"/>
    <w:rsid w:val="66263FC4"/>
    <w:rsid w:val="6B1940CB"/>
    <w:rsid w:val="75BC1371"/>
    <w:rsid w:val="76E23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B4638-AFA1-436F-8C54-DE02C39A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lang w:eastAsia="ar-SA"/>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uiPriority w:val="99"/>
    <w:unhideWhenUsed/>
    <w:qFormat/>
    <w:pPr>
      <w:snapToGrid w:val="0"/>
      <w:jc w:val="left"/>
    </w:pPr>
    <w:rPr>
      <w:sz w:val="18"/>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lang w:eastAsia="ar-SA"/>
    </w:rPr>
  </w:style>
  <w:style w:type="character" w:customStyle="1" w:styleId="Char1">
    <w:name w:val="页眉 Char"/>
    <w:basedOn w:val="a1"/>
    <w:link w:val="a6"/>
    <w:uiPriority w:val="99"/>
    <w:qFormat/>
    <w:rPr>
      <w:rFonts w:ascii="Times New Roman" w:eastAsia="宋体" w:hAnsi="Times New Roman" w:cs="Times New Roman"/>
      <w:sz w:val="18"/>
      <w:szCs w:val="18"/>
      <w:lang w:eastAsia="ar-SA"/>
    </w:rPr>
  </w:style>
  <w:style w:type="character" w:customStyle="1" w:styleId="Char0">
    <w:name w:val="页脚 Char"/>
    <w:basedOn w:val="a1"/>
    <w:link w:val="a5"/>
    <w:uiPriority w:val="99"/>
    <w:qFormat/>
    <w:rPr>
      <w:rFonts w:ascii="Times New Roman" w:eastAsia="宋体" w:hAnsi="Times New Roman" w:cs="Times New Roman"/>
      <w:sz w:val="18"/>
      <w:szCs w:val="18"/>
      <w:lang w:eastAsia="ar-SA"/>
    </w:rPr>
  </w:style>
  <w:style w:type="character" w:customStyle="1" w:styleId="font21">
    <w:name w:val="font21"/>
    <w:basedOn w:val="a1"/>
    <w:qFormat/>
    <w:rPr>
      <w:rFonts w:ascii="Arial" w:hAnsi="Arial" w:cs="Arial"/>
      <w:color w:val="000000"/>
      <w:sz w:val="24"/>
      <w:szCs w:val="24"/>
      <w:u w:val="none"/>
    </w:rPr>
  </w:style>
  <w:style w:type="character" w:customStyle="1" w:styleId="font11">
    <w:name w:val="font11"/>
    <w:basedOn w:val="a1"/>
    <w:qFormat/>
    <w:rPr>
      <w:rFonts w:ascii="方正仿宋_GBK" w:eastAsia="方正仿宋_GBK" w:hAnsi="方正仿宋_GBK" w:cs="方正仿宋_GBK" w:hint="eastAsia"/>
      <w:color w:val="000000"/>
      <w:sz w:val="24"/>
      <w:szCs w:val="24"/>
      <w:u w:val="none"/>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font31">
    <w:name w:val="font31"/>
    <w:basedOn w:val="a1"/>
    <w:qFormat/>
    <w:rPr>
      <w:rFonts w:ascii="Times New Roman" w:hAnsi="Times New Roman" w:cs="Times New Roman" w:hint="default"/>
      <w:color w:val="000000"/>
      <w:sz w:val="24"/>
      <w:szCs w:val="24"/>
      <w:u w:val="none"/>
    </w:rPr>
  </w:style>
  <w:style w:type="character" w:customStyle="1" w:styleId="Char">
    <w:name w:val="批注框文本 Char"/>
    <w:basedOn w:val="a1"/>
    <w:link w:val="a4"/>
    <w:uiPriority w:val="99"/>
    <w:semiHidden/>
    <w:qFormat/>
    <w:rPr>
      <w:rFonts w:ascii="Times New Roman" w:eastAsia="宋体" w:hAnsi="Times New Roman" w:cs="Times New Roman"/>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11</Pages>
  <Words>719</Words>
  <Characters>4103</Characters>
  <Application>Microsoft Office Word</Application>
  <DocSecurity>0</DocSecurity>
  <Lines>34</Lines>
  <Paragraphs>9</Paragraphs>
  <ScaleCrop>false</ScaleCrop>
  <Company>microsoft</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2022-11-01T01:52:00Z</cp:lastPrinted>
  <dcterms:created xsi:type="dcterms:W3CDTF">2022-10-09T06:38:00Z</dcterms:created>
  <dcterms:modified xsi:type="dcterms:W3CDTF">2022-11-07T09:10:00Z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AC02117B7838440AAA7D6DB3B246DD90</vt:lpwstr>
  </property>
</Properties>
</file>