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ind w:firstLine="880" w:firstLineChars="200"/>
        <w:jc w:val="center"/>
        <w:textAlignment w:val="auto"/>
        <w:rPr>
          <w:rFonts w:hint="eastAsia" w:ascii="方正小标宋简体" w:hAnsi="方正小标宋简体" w:eastAsia="方正小标宋简体" w:cs="方正小标宋简体"/>
          <w:color w:val="000000"/>
          <w:kern w:val="2"/>
          <w:sz w:val="44"/>
          <w:szCs w:val="44"/>
          <w:u w:color="000000"/>
          <w:lang w:val="en-US" w:eastAsia="zh-CN" w:bidi="ar-SA"/>
        </w:rPr>
      </w:pPr>
      <w:r>
        <w:rPr>
          <w:rFonts w:hint="eastAsia" w:ascii="方正小标宋简体" w:hAnsi="方正小标宋简体" w:eastAsia="方正小标宋简体" w:cs="方正小标宋简体"/>
          <w:color w:val="000000"/>
          <w:kern w:val="2"/>
          <w:sz w:val="44"/>
          <w:szCs w:val="44"/>
          <w:u w:color="000000"/>
          <w:lang w:val="en-US" w:eastAsia="zh-CN" w:bidi="ar-SA"/>
        </w:rPr>
        <w:t xml:space="preserve">河边镇机关办公用房安全隐患整治工程 </w:t>
      </w:r>
    </w:p>
    <w:p>
      <w:pPr>
        <w:keepNext w:val="0"/>
        <w:keepLines w:val="0"/>
        <w:pageBreakBefore w:val="0"/>
        <w:widowControl w:val="0"/>
        <w:kinsoku/>
        <w:wordWrap/>
        <w:overflowPunct/>
        <w:topLinePunct w:val="0"/>
        <w:autoSpaceDE/>
        <w:autoSpaceDN/>
        <w:bidi w:val="0"/>
        <w:adjustRightInd/>
        <w:snapToGrid/>
        <w:spacing w:line="720" w:lineRule="exact"/>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施工合同</w:t>
      </w:r>
      <w:r>
        <w:rPr>
          <w:rFonts w:hint="eastAsia" w:ascii="方正小标宋简体" w:hAnsi="方正小标宋简体" w:eastAsia="方正小标宋简体" w:cs="方正小标宋简体"/>
          <w:sz w:val="44"/>
          <w:szCs w:val="44"/>
          <w:lang w:eastAsia="zh-CN"/>
        </w:rPr>
        <w:t>（模板）</w:t>
      </w:r>
    </w:p>
    <w:p>
      <w:pPr>
        <w:pStyle w:val="4"/>
        <w:spacing w:line="200" w:lineRule="exact"/>
        <w:ind w:firstLine="958"/>
        <w:jc w:val="center"/>
        <w:rPr>
          <w:rFonts w:ascii="方正小标宋简体" w:hAnsi="仿宋_GB2312" w:eastAsia="方正小标宋简体" w:cs="仿宋_GB2312"/>
          <w:bCs/>
          <w:sz w:val="48"/>
          <w:szCs w:val="4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30"/>
          <w:szCs w:val="30"/>
          <w:u w:val="single"/>
        </w:rPr>
      </w:pPr>
      <w:r>
        <w:rPr>
          <w:rFonts w:hint="eastAsia" w:ascii="宋体" w:hAnsi="宋体" w:eastAsia="宋体" w:cs="宋体"/>
          <w:b/>
          <w:bCs/>
          <w:sz w:val="30"/>
          <w:szCs w:val="30"/>
        </w:rPr>
        <w:t>发包人（甲方）：</w:t>
      </w:r>
      <w:r>
        <w:rPr>
          <w:rFonts w:hint="eastAsia" w:ascii="宋体" w:hAnsi="宋体" w:eastAsia="宋体" w:cs="宋体"/>
          <w:b/>
          <w:bCs/>
          <w:sz w:val="30"/>
          <w:szCs w:val="30"/>
          <w:u w:val="single"/>
        </w:rPr>
        <w:t xml:space="preserve">  重庆市璧山区河边镇人民政府               </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b/>
          <w:bCs/>
          <w:sz w:val="30"/>
          <w:szCs w:val="30"/>
          <w:u w:val="single"/>
        </w:rPr>
      </w:pPr>
      <w:r>
        <w:rPr>
          <w:rFonts w:hint="eastAsia" w:ascii="宋体" w:hAnsi="宋体" w:eastAsia="宋体" w:cs="宋体"/>
          <w:b/>
          <w:bCs/>
          <w:sz w:val="30"/>
          <w:szCs w:val="30"/>
        </w:rPr>
        <w:t>承包人（乙方）：</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r>
        <w:rPr>
          <w:rFonts w:hint="eastAsia" w:ascii="宋体" w:hAnsi="宋体" w:eastAsia="宋体" w:cs="宋体"/>
          <w:b/>
          <w:bCs/>
          <w:sz w:val="30"/>
          <w:szCs w:val="30"/>
          <w:u w:val="single"/>
          <w:lang w:val="en-US" w:eastAsia="zh-CN"/>
        </w:rPr>
        <w:t xml:space="preserve">     </w:t>
      </w:r>
      <w:r>
        <w:rPr>
          <w:rFonts w:hint="eastAsia" w:ascii="宋体" w:hAnsi="宋体" w:eastAsia="宋体" w:cs="宋体"/>
          <w:b/>
          <w:bCs/>
          <w:sz w:val="30"/>
          <w:szCs w:val="30"/>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依照《中华人民共和国</w:t>
      </w:r>
      <w:r>
        <w:rPr>
          <w:rFonts w:hint="eastAsia" w:ascii="宋体" w:hAnsi="宋体" w:eastAsia="宋体" w:cs="宋体"/>
          <w:sz w:val="30"/>
          <w:szCs w:val="30"/>
          <w:lang w:eastAsia="zh-CN"/>
        </w:rPr>
        <w:t>民</w:t>
      </w:r>
      <w:r>
        <w:rPr>
          <w:rFonts w:hint="eastAsia" w:ascii="宋体" w:hAnsi="宋体" w:eastAsia="宋体" w:cs="宋体"/>
          <w:sz w:val="30"/>
          <w:szCs w:val="30"/>
        </w:rPr>
        <w:t>法</w:t>
      </w:r>
      <w:r>
        <w:rPr>
          <w:rFonts w:hint="eastAsia" w:ascii="宋体" w:hAnsi="宋体" w:eastAsia="宋体" w:cs="宋体"/>
          <w:sz w:val="30"/>
          <w:szCs w:val="30"/>
          <w:lang w:eastAsia="zh-CN"/>
        </w:rPr>
        <w:t>典</w:t>
      </w:r>
      <w:r>
        <w:rPr>
          <w:rFonts w:hint="eastAsia" w:ascii="宋体" w:hAnsi="宋体" w:eastAsia="宋体" w:cs="宋体"/>
          <w:sz w:val="30"/>
          <w:szCs w:val="30"/>
        </w:rPr>
        <w:t>》、《中华人民共和国建筑法》及其他有关法律、行政法规，遵循平等、自愿、公平和诚实信用的原则，双方就本工程施工事项协商一致，订立本合同。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一、工程概况</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666666"/>
          <w:sz w:val="30"/>
          <w:szCs w:val="30"/>
          <w:u w:val="single"/>
          <w:shd w:val="clear" w:color="auto" w:fill="FFFFFF"/>
          <w:lang w:val="en-US" w:eastAsia="zh-CN"/>
        </w:rPr>
      </w:pPr>
      <w:r>
        <w:rPr>
          <w:rFonts w:hint="eastAsia" w:ascii="宋体" w:hAnsi="宋体" w:eastAsia="宋体" w:cs="宋体"/>
          <w:sz w:val="30"/>
          <w:szCs w:val="30"/>
        </w:rPr>
        <w:t>1、工程名称：</w:t>
      </w:r>
      <w:r>
        <w:rPr>
          <w:rFonts w:hint="eastAsia" w:ascii="宋体" w:hAnsi="宋体" w:eastAsia="宋体" w:cs="宋体"/>
          <w:sz w:val="30"/>
          <w:szCs w:val="30"/>
          <w:lang w:val="en-US" w:eastAsia="zh-CN"/>
        </w:rPr>
        <w:t>河边镇机关办公用房安全隐患整治工程。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2、工程地点：河边镇</w:t>
      </w:r>
      <w:r>
        <w:rPr>
          <w:rFonts w:hint="eastAsia" w:ascii="宋体" w:hAnsi="宋体" w:eastAsia="宋体" w:cs="宋体"/>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3、工程内容：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《河边镇机关办公用房安全整治方案》、《河边镇机关办公用房安全整治工程量及费用预算表》所示的全部内容，对方案及预算表不明确的内容按以下处理：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（1）建渣外运起点为河边镇政府，终点为河边镇社区科普大学,运距3km。</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（2）埋管的雨污水管沟槽开挖深度按埋深70cm计算，不埋管的明沟、暗沟沟槽开挖深度按沟底厚度+净空深度计算,土石比按1:1计算。</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（3）污水井壁厚为15cm。</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化粪池参照03S702图集-G4-9Q实施,完成后顶部覆盖15cm厚5%水稳层+ 15cm厚5%水稳层+3cm厚AC-13沥青混凝土+4cm厚AC-16沥青混凝土。污水检查井深度按1m-2m计算,井内设置防坠网及成品塑钢爬梯,爬梯规格:自膨胀12-150mm×180mm。</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（5）雨水明沟安装复合材料水篦子，规格500mm×500mm×30mm ,不带框安装。</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（6）屋面防水处理中,清理破损屋面和女儿墙工作包括清理破损屋面和女儿墙裂缝,清理后裂缝宽度≥5mm，裂缝内无淤泥杂物。</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（7）本次实施防水的建筑主要为3层及4层建筑,每层层高约为3m ,无电梯运输。</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（具体以发布项目抽选公告同时发布的《河边镇机关办公用房安全隐患整治工程全费用综合单价审核表》为准）。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4、工程工期</w:t>
      </w:r>
      <w:r>
        <w:rPr>
          <w:rFonts w:hint="eastAsia" w:ascii="宋体" w:hAnsi="宋体" w:eastAsia="宋体" w:cs="宋体"/>
          <w:sz w:val="30"/>
          <w:szCs w:val="30"/>
          <w:lang w:val="en-US" w:eastAsia="zh-CN"/>
        </w:rPr>
        <w:t>60</w:t>
      </w:r>
      <w:r>
        <w:rPr>
          <w:rFonts w:hint="eastAsia" w:ascii="宋体" w:hAnsi="宋体" w:eastAsia="宋体" w:cs="宋体"/>
          <w:sz w:val="30"/>
          <w:szCs w:val="30"/>
        </w:rPr>
        <w:t>日历天，开工时间以甲方</w:t>
      </w:r>
      <w:r>
        <w:rPr>
          <w:rFonts w:hint="eastAsia" w:ascii="宋体" w:hAnsi="宋体" w:eastAsia="宋体" w:cs="宋体"/>
          <w:sz w:val="30"/>
          <w:szCs w:val="30"/>
          <w:lang w:eastAsia="zh-CN"/>
        </w:rPr>
        <w:t>或监理单位</w:t>
      </w:r>
      <w:r>
        <w:rPr>
          <w:rFonts w:hint="eastAsia" w:ascii="宋体" w:hAnsi="宋体" w:eastAsia="宋体" w:cs="宋体"/>
          <w:sz w:val="30"/>
          <w:szCs w:val="30"/>
        </w:rPr>
        <w:t>下达的开工通知为准。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二、工程质量要求</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达到国家有关质量验收规范</w:t>
      </w:r>
      <w:r>
        <w:rPr>
          <w:rFonts w:hint="eastAsia" w:ascii="宋体" w:hAnsi="宋体" w:eastAsia="宋体" w:cs="宋体"/>
          <w:sz w:val="30"/>
          <w:szCs w:val="30"/>
          <w:lang w:eastAsia="zh-CN"/>
        </w:rPr>
        <w:t>和设计</w:t>
      </w:r>
      <w:r>
        <w:rPr>
          <w:rFonts w:hint="eastAsia" w:ascii="宋体" w:hAnsi="宋体" w:eastAsia="宋体" w:cs="宋体"/>
          <w:sz w:val="30"/>
          <w:szCs w:val="30"/>
        </w:rPr>
        <w:t>要求，并达到合格标准。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default" w:ascii="宋体" w:hAnsi="宋体" w:eastAsia="宋体" w:cs="宋体"/>
          <w:sz w:val="30"/>
          <w:szCs w:val="30"/>
          <w:lang w:val="en-US" w:eastAsia="zh-CN"/>
        </w:rPr>
      </w:pPr>
      <w:r>
        <w:rPr>
          <w:rFonts w:hint="eastAsia" w:ascii="宋体" w:hAnsi="宋体" w:cs="宋体"/>
          <w:sz w:val="30"/>
          <w:szCs w:val="30"/>
          <w:lang w:eastAsia="zh-CN"/>
        </w:rPr>
        <w:t>乙方铺设的水泥稳定混凝土和沥青混凝土，必须由乙方寻找有资质的检测单位采取钻芯法对厚度、强度等关键指标进行自检（水泥稳定混凝土只检测厚度和成型质量）。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rPr>
        <w:t>三、合同价款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lang w:eastAsia="zh-CN"/>
        </w:rPr>
        <w:t>1、合同暂定金额为：</w:t>
      </w:r>
      <w:r>
        <w:rPr>
          <w:rFonts w:hint="eastAsia" w:ascii="宋体" w:hAnsi="宋体" w:eastAsia="宋体" w:cs="宋体"/>
          <w:sz w:val="30"/>
          <w:szCs w:val="30"/>
          <w:lang w:val="en-US" w:eastAsia="zh-CN"/>
        </w:rPr>
        <w:t>319490.05</w:t>
      </w:r>
      <w:r>
        <w:rPr>
          <w:rFonts w:hint="eastAsia" w:ascii="宋体" w:hAnsi="宋体" w:eastAsia="宋体" w:cs="宋体"/>
          <w:sz w:val="30"/>
          <w:szCs w:val="30"/>
          <w:lang w:eastAsia="zh-CN"/>
        </w:rPr>
        <w:t>元（大写：人民币叄拾壹万玖仟肆佰玖拾元伍分）；</w:t>
      </w:r>
      <w:r>
        <w:rPr>
          <w:rFonts w:hint="eastAsia" w:ascii="宋体" w:hAnsi="宋体" w:eastAsia="宋体" w:cs="宋体"/>
          <w:sz w:val="30"/>
          <w:szCs w:val="30"/>
          <w:lang w:val="en-US" w:eastAsia="zh-CN"/>
        </w:rPr>
        <w:t>含安全文明施工费</w:t>
      </w:r>
      <w:r>
        <w:rPr>
          <w:rFonts w:hint="eastAsia" w:ascii="宋体" w:hAnsi="宋体" w:eastAsia="宋体" w:cs="宋体"/>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lang w:eastAsia="zh-CN"/>
        </w:rPr>
        <w:t>合同价格形式：发包总价和清单单价双控制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lang w:val="en-US" w:eastAsia="zh-CN"/>
        </w:rPr>
        <w:t>清单单价以发布项目抽选公告同时发布的《河边镇机关办公用房安全隐患整治工程全费用综合单价审核表》所列全费用综合单价为准。</w:t>
      </w:r>
      <w:r>
        <w:rPr>
          <w:rFonts w:hint="eastAsia" w:ascii="宋体" w:hAnsi="宋体" w:eastAsia="宋体" w:cs="宋体"/>
          <w:sz w:val="30"/>
          <w:szCs w:val="30"/>
          <w:lang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lang w:eastAsia="zh-CN"/>
        </w:rPr>
        <w:t>施工用水、用电由甲方提供。</w:t>
      </w:r>
    </w:p>
    <w:p>
      <w:pPr>
        <w:keepNext w:val="0"/>
        <w:keepLines w:val="0"/>
        <w:pageBreakBefore w:val="0"/>
        <w:widowControl w:val="0"/>
        <w:kinsoku/>
        <w:wordWrap/>
        <w:overflowPunct/>
        <w:topLinePunct w:val="0"/>
        <w:autoSpaceDE/>
        <w:autoSpaceDN/>
        <w:bidi w:val="0"/>
        <w:adjustRightInd/>
        <w:snapToGrid/>
        <w:spacing w:line="520" w:lineRule="exact"/>
        <w:ind w:firstLine="750" w:firstLineChars="250"/>
        <w:textAlignment w:val="auto"/>
        <w:rPr>
          <w:rFonts w:hint="eastAsia" w:ascii="宋体" w:hAnsi="宋体" w:eastAsia="宋体" w:cs="宋体"/>
          <w:sz w:val="30"/>
          <w:szCs w:val="30"/>
        </w:rPr>
      </w:pPr>
      <w:r>
        <w:rPr>
          <w:rFonts w:hint="eastAsia" w:ascii="宋体" w:hAnsi="宋体" w:eastAsia="宋体" w:cs="宋体"/>
          <w:sz w:val="30"/>
          <w:szCs w:val="30"/>
        </w:rPr>
        <w:t>2、工程结算</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本项目采取总价控制和清单单价结算方</w:t>
      </w:r>
      <w:r>
        <w:rPr>
          <w:rFonts w:hint="eastAsia" w:ascii="宋体" w:hAnsi="宋体" w:eastAsia="宋体" w:cs="宋体"/>
          <w:sz w:val="30"/>
          <w:szCs w:val="30"/>
          <w:lang w:eastAsia="zh-CN"/>
        </w:rPr>
        <w:t>式结算</w:t>
      </w:r>
      <w:r>
        <w:rPr>
          <w:rFonts w:hint="eastAsia" w:ascii="宋体" w:hAnsi="宋体" w:eastAsia="宋体" w:cs="宋体"/>
          <w:sz w:val="30"/>
          <w:szCs w:val="30"/>
        </w:rPr>
        <w:t>。具体结算办法如下：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（1）合同范围内，结算价款=已完成各子项清单项目的合格工程量×该子项清单合同单价。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注：各子项清单项目的合格工程量以业主、</w:t>
      </w:r>
      <w:r>
        <w:rPr>
          <w:rFonts w:hint="eastAsia" w:ascii="宋体" w:hAnsi="宋体" w:eastAsia="宋体" w:cs="宋体"/>
          <w:sz w:val="30"/>
          <w:szCs w:val="30"/>
          <w:lang w:eastAsia="zh-CN"/>
        </w:rPr>
        <w:t>监理单位（如果有）、</w:t>
      </w:r>
      <w:bookmarkStart w:id="0" w:name="_GoBack"/>
      <w:bookmarkEnd w:id="0"/>
      <w:r>
        <w:rPr>
          <w:rFonts w:hint="eastAsia" w:ascii="宋体" w:hAnsi="宋体" w:eastAsia="宋体" w:cs="宋体"/>
          <w:sz w:val="30"/>
          <w:szCs w:val="30"/>
        </w:rPr>
        <w:t>施工单位根据相关规范计算签证、验收的工程量。</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0"/>
          <w:szCs w:val="30"/>
        </w:rPr>
      </w:pPr>
      <w:r>
        <w:rPr>
          <w:rFonts w:hint="eastAsia" w:ascii="宋体" w:hAnsi="宋体" w:eastAsia="宋体" w:cs="宋体"/>
          <w:sz w:val="30"/>
          <w:szCs w:val="30"/>
        </w:rPr>
        <w:t xml:space="preserve">    （2）增减工程结算</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①合同清单中相同的工程项目，执行该项目的合同清单单价。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②合同清单中类似的工程项目，参照该类似项目的合同清单单价。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③合同清单中无相同或类似的工程项目，由双方按</w:t>
      </w:r>
      <w:r>
        <w:rPr>
          <w:rFonts w:hint="eastAsia" w:ascii="宋体" w:hAnsi="宋体" w:eastAsia="宋体" w:cs="宋体"/>
          <w:sz w:val="30"/>
          <w:szCs w:val="30"/>
          <w:lang w:eastAsia="zh-CN"/>
        </w:rPr>
        <w:t>本项目财政预算审核时执行的计价文件核定，时间以</w:t>
      </w:r>
      <w:r>
        <w:rPr>
          <w:rFonts w:hint="eastAsia" w:ascii="宋体" w:hAnsi="宋体" w:eastAsia="宋体" w:cs="宋体"/>
          <w:sz w:val="30"/>
          <w:szCs w:val="30"/>
        </w:rPr>
        <w:t>施工</w:t>
      </w:r>
      <w:r>
        <w:rPr>
          <w:rFonts w:hint="eastAsia" w:ascii="宋体" w:hAnsi="宋体" w:eastAsia="宋体" w:cs="宋体"/>
          <w:sz w:val="30"/>
          <w:szCs w:val="30"/>
          <w:lang w:eastAsia="zh-CN"/>
        </w:rPr>
        <w:t>当月为准</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增减工程量</w:t>
      </w:r>
      <w:r>
        <w:rPr>
          <w:rFonts w:hint="eastAsia" w:ascii="宋体" w:hAnsi="宋体" w:eastAsia="宋体" w:cs="宋体"/>
          <w:sz w:val="30"/>
          <w:szCs w:val="30"/>
          <w:lang w:eastAsia="zh-CN"/>
        </w:rPr>
        <w:t>中，属隐蔽工程的</w:t>
      </w:r>
      <w:r>
        <w:rPr>
          <w:rFonts w:hint="eastAsia" w:ascii="宋体" w:hAnsi="宋体" w:eastAsia="宋体" w:cs="宋体"/>
          <w:sz w:val="30"/>
          <w:szCs w:val="30"/>
        </w:rPr>
        <w:t>业主、</w:t>
      </w:r>
      <w:r>
        <w:rPr>
          <w:rFonts w:hint="eastAsia" w:ascii="宋体" w:hAnsi="宋体" w:eastAsia="宋体" w:cs="宋体"/>
          <w:sz w:val="30"/>
          <w:szCs w:val="30"/>
          <w:lang w:eastAsia="zh-CN"/>
        </w:rPr>
        <w:t>监理单位（如果有）、</w:t>
      </w:r>
      <w:r>
        <w:rPr>
          <w:rFonts w:hint="eastAsia" w:ascii="宋体" w:hAnsi="宋体" w:eastAsia="宋体" w:cs="宋体"/>
          <w:sz w:val="30"/>
          <w:szCs w:val="30"/>
        </w:rPr>
        <w:t>施工单位根据相关规范计算签证</w:t>
      </w:r>
      <w:r>
        <w:rPr>
          <w:rFonts w:hint="eastAsia" w:ascii="宋体" w:hAnsi="宋体" w:eastAsia="宋体" w:cs="宋体"/>
          <w:sz w:val="30"/>
          <w:szCs w:val="30"/>
          <w:lang w:eastAsia="zh-CN"/>
        </w:rPr>
        <w:t>为准；不属于隐蔽工程的在</w:t>
      </w:r>
      <w:r>
        <w:rPr>
          <w:rFonts w:hint="eastAsia" w:ascii="宋体" w:hAnsi="宋体" w:eastAsia="宋体" w:cs="宋体"/>
          <w:sz w:val="30"/>
          <w:szCs w:val="30"/>
        </w:rPr>
        <w:t>施工完成后由甲方组织综合验收小组验收认定。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b/>
          <w:bCs/>
          <w:sz w:val="30"/>
          <w:szCs w:val="30"/>
          <w:lang w:val="en-US"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3</w:t>
      </w:r>
      <w:r>
        <w:rPr>
          <w:rFonts w:hint="eastAsia" w:ascii="宋体" w:hAnsi="宋体" w:eastAsia="宋体" w:cs="宋体"/>
          <w:sz w:val="30"/>
          <w:szCs w:val="30"/>
          <w:lang w:eastAsia="zh-CN"/>
        </w:rPr>
        <w:t>）</w:t>
      </w:r>
      <w:r>
        <w:rPr>
          <w:rFonts w:hint="eastAsia" w:ascii="宋体" w:hAnsi="宋体" w:eastAsia="宋体" w:cs="宋体"/>
          <w:sz w:val="30"/>
          <w:szCs w:val="30"/>
        </w:rPr>
        <w:t>工程</w:t>
      </w:r>
      <w:r>
        <w:rPr>
          <w:rFonts w:hint="eastAsia" w:ascii="宋体" w:hAnsi="宋体" w:eastAsia="宋体" w:cs="宋体"/>
          <w:sz w:val="30"/>
          <w:szCs w:val="30"/>
          <w:lang w:eastAsia="zh-CN"/>
        </w:rPr>
        <w:t>结算价=（1）+（2），</w:t>
      </w:r>
      <w:r>
        <w:rPr>
          <w:rFonts w:hint="eastAsia" w:ascii="宋体" w:hAnsi="宋体" w:eastAsia="宋体" w:cs="宋体"/>
          <w:sz w:val="30"/>
          <w:szCs w:val="30"/>
          <w:lang w:val="en-US" w:eastAsia="zh-CN"/>
        </w:rPr>
        <w:t>最终结算金额按实际实施的合格工程量和清单单价计算后，总价下浮5%确定。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eastAsia="zh-CN"/>
        </w:rPr>
      </w:pPr>
      <w:r>
        <w:rPr>
          <w:rFonts w:hint="eastAsia" w:ascii="宋体" w:hAnsi="宋体" w:eastAsia="宋体" w:cs="宋体"/>
          <w:sz w:val="30"/>
          <w:szCs w:val="30"/>
          <w:lang w:eastAsia="zh-CN"/>
        </w:rPr>
        <w:t>工程结算金额最终以审计机关审定金额为准。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四</w:t>
      </w:r>
      <w:r>
        <w:rPr>
          <w:rFonts w:hint="eastAsia" w:ascii="黑体" w:hAnsi="黑体" w:eastAsia="黑体" w:cs="黑体"/>
          <w:sz w:val="30"/>
          <w:szCs w:val="30"/>
        </w:rPr>
        <w:t>、工程款项支付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262626"/>
          <w:kern w:val="2"/>
          <w:sz w:val="30"/>
          <w:szCs w:val="30"/>
          <w:shd w:val="clear" w:color="auto" w:fill="FFFFFF"/>
          <w:lang w:val="en-US" w:eastAsia="zh-CN" w:bidi="ar-SA"/>
        </w:rPr>
      </w:pPr>
      <w:r>
        <w:rPr>
          <w:rFonts w:hint="eastAsia" w:ascii="宋体" w:hAnsi="宋体" w:eastAsia="宋体" w:cs="宋体"/>
          <w:color w:val="262626"/>
          <w:kern w:val="2"/>
          <w:sz w:val="30"/>
          <w:szCs w:val="30"/>
          <w:shd w:val="clear" w:color="auto" w:fill="FFFFFF"/>
          <w:lang w:val="en-US" w:eastAsia="zh-CN" w:bidi="ar-SA"/>
        </w:rPr>
        <w:t>全部工程完工并经区级有关部门验收合格后（如果有区级部门），支付至已完合格工程量计价款的80%（但不得超过合同金额的80%）；工程经审计结算，出具审计报告后支付至审定金额的97%，预留3%为维护保养保证金，保证金待维护保养期满验收合格后一次性无息退还。</w:t>
      </w:r>
    </w:p>
    <w:p>
      <w:pPr>
        <w:pStyle w:val="7"/>
        <w:keepNext w:val="0"/>
        <w:keepLines w:val="0"/>
        <w:pageBreakBefore w:val="0"/>
        <w:kinsoku/>
        <w:wordWrap/>
        <w:overflowPunct/>
        <w:topLinePunct w:val="0"/>
        <w:autoSpaceDE/>
        <w:autoSpaceDN/>
        <w:bidi w:val="0"/>
        <w:adjustRightInd/>
        <w:snapToGrid/>
        <w:spacing w:before="0" w:beforeAutospacing="0" w:after="0" w:afterAutospacing="0" w:line="520" w:lineRule="exact"/>
        <w:ind w:firstLine="600" w:firstLineChars="200"/>
        <w:textAlignment w:val="auto"/>
        <w:rPr>
          <w:rFonts w:hint="eastAsia" w:ascii="宋体" w:hAnsi="宋体" w:eastAsia="宋体" w:cs="宋体"/>
          <w:color w:val="262626"/>
          <w:kern w:val="2"/>
          <w:sz w:val="30"/>
          <w:szCs w:val="30"/>
          <w:shd w:val="clear" w:color="auto" w:fill="FFFFFF"/>
          <w:lang w:val="en-US" w:eastAsia="zh-CN" w:bidi="ar-SA"/>
        </w:rPr>
      </w:pPr>
      <w:r>
        <w:rPr>
          <w:rFonts w:hint="eastAsia" w:ascii="宋体" w:hAnsi="宋体" w:eastAsia="宋体" w:cs="宋体"/>
          <w:color w:val="262626"/>
          <w:kern w:val="2"/>
          <w:sz w:val="30"/>
          <w:szCs w:val="30"/>
          <w:shd w:val="clear" w:color="auto" w:fill="FFFFFF"/>
          <w:lang w:val="en-US" w:eastAsia="zh-CN" w:bidi="ar-SA"/>
        </w:rPr>
        <w:t>乙方在合同签订前按规定在璧山办理农民工工资专户，甲方每次支付工程款项的30%将打入民工工资专户。乙方在划拨第二次及以后的进度款时，必须同时提供民工工资的支付资料。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五、履约担保和民工工资保证金</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20" w:lineRule="exact"/>
        <w:ind w:firstLine="600" w:firstLineChars="200"/>
        <w:textAlignment w:val="auto"/>
        <w:rPr>
          <w:rFonts w:hint="eastAsia" w:ascii="宋体" w:hAnsi="宋体" w:eastAsia="宋体" w:cs="宋体"/>
          <w:color w:val="262626"/>
          <w:kern w:val="2"/>
          <w:sz w:val="30"/>
          <w:szCs w:val="30"/>
          <w:shd w:val="clear" w:color="auto" w:fill="FFFFFF"/>
          <w:lang w:val="en-US" w:eastAsia="zh-CN" w:bidi="ar-SA"/>
        </w:rPr>
      </w:pPr>
      <w:r>
        <w:rPr>
          <w:rFonts w:hint="eastAsia" w:ascii="宋体" w:hAnsi="宋体" w:eastAsia="宋体" w:cs="宋体"/>
          <w:color w:val="262626"/>
          <w:kern w:val="2"/>
          <w:sz w:val="30"/>
          <w:szCs w:val="30"/>
          <w:shd w:val="clear" w:color="auto" w:fill="FFFFFF"/>
          <w:lang w:val="en-US" w:eastAsia="zh-CN" w:bidi="ar-SA"/>
        </w:rPr>
        <w:t>1、乙方签订合同前需向甲方缴纳合同金额的10%为履约担保金。乙方缴纳的履约担保金在工程验收合格后一个月内无息退还。</w:t>
      </w:r>
    </w:p>
    <w:p>
      <w:pPr>
        <w:pStyle w:val="7"/>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520" w:lineRule="exact"/>
        <w:ind w:firstLine="600" w:firstLineChars="200"/>
        <w:textAlignment w:val="auto"/>
        <w:rPr>
          <w:rFonts w:hint="eastAsia" w:ascii="宋体" w:hAnsi="宋体" w:eastAsia="宋体" w:cs="宋体"/>
          <w:color w:val="262626"/>
          <w:kern w:val="2"/>
          <w:sz w:val="30"/>
          <w:szCs w:val="30"/>
          <w:shd w:val="clear" w:color="auto" w:fill="FFFFFF"/>
          <w:lang w:val="en-US" w:eastAsia="zh-CN" w:bidi="ar-SA"/>
        </w:rPr>
      </w:pPr>
      <w:r>
        <w:rPr>
          <w:rFonts w:hint="eastAsia" w:ascii="宋体" w:hAnsi="宋体" w:eastAsia="宋体" w:cs="宋体"/>
          <w:color w:val="262626"/>
          <w:kern w:val="2"/>
          <w:sz w:val="30"/>
          <w:szCs w:val="30"/>
          <w:shd w:val="clear" w:color="auto" w:fill="FFFFFF"/>
          <w:lang w:val="en-US" w:eastAsia="zh-CN" w:bidi="ar-SA"/>
        </w:rPr>
        <w:t>2、乙方签订合同前需向甲方缴纳合同金额的2%为农民工工资保证金。乙方缴纳的农民工工资保证金在工程验收合格后一个月内无息退还。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六</w:t>
      </w:r>
      <w:r>
        <w:rPr>
          <w:rFonts w:hint="eastAsia" w:ascii="黑体" w:hAnsi="黑体" w:eastAsia="黑体" w:cs="黑体"/>
          <w:sz w:val="30"/>
          <w:szCs w:val="30"/>
        </w:rPr>
        <w:t>、工程验收</w:t>
      </w:r>
    </w:p>
    <w:p>
      <w:pPr>
        <w:keepNext w:val="0"/>
        <w:keepLines w:val="0"/>
        <w:pageBreakBefore w:val="0"/>
        <w:widowControl w:val="0"/>
        <w:kinsoku/>
        <w:wordWrap/>
        <w:overflowPunct/>
        <w:topLinePunct w:val="0"/>
        <w:autoSpaceDE/>
        <w:autoSpaceDN/>
        <w:bidi w:val="0"/>
        <w:adjustRightInd/>
        <w:snapToGrid/>
        <w:spacing w:line="520" w:lineRule="exact"/>
        <w:ind w:firstLine="750" w:firstLineChars="250"/>
        <w:textAlignment w:val="auto"/>
        <w:rPr>
          <w:rFonts w:hint="eastAsia" w:ascii="宋体" w:hAnsi="宋体" w:eastAsia="宋体" w:cs="宋体"/>
          <w:sz w:val="28"/>
          <w:szCs w:val="28"/>
        </w:rPr>
      </w:pPr>
      <w:r>
        <w:rPr>
          <w:rFonts w:hint="eastAsia" w:ascii="宋体" w:hAnsi="宋体" w:eastAsia="宋体" w:cs="宋体"/>
          <w:sz w:val="30"/>
          <w:szCs w:val="30"/>
        </w:rPr>
        <w:t>1、属于隐蔽工</w:t>
      </w:r>
      <w:r>
        <w:rPr>
          <w:rFonts w:hint="eastAsia" w:ascii="宋体" w:hAnsi="宋体" w:eastAsia="宋体" w:cs="宋体"/>
          <w:sz w:val="28"/>
          <w:szCs w:val="28"/>
        </w:rPr>
        <w:t>程的</w:t>
      </w:r>
      <w:r>
        <w:rPr>
          <w:rFonts w:hint="eastAsia" w:ascii="宋体" w:hAnsi="宋体" w:eastAsia="宋体" w:cs="宋体"/>
          <w:sz w:val="28"/>
          <w:szCs w:val="28"/>
          <w:lang w:eastAsia="zh-CN"/>
        </w:rPr>
        <w:t>按规定进行</w:t>
      </w:r>
      <w:r>
        <w:rPr>
          <w:rFonts w:hint="eastAsia" w:ascii="宋体" w:hAnsi="宋体" w:eastAsia="宋体" w:cs="宋体"/>
          <w:sz w:val="28"/>
          <w:szCs w:val="28"/>
        </w:rPr>
        <w:t>隐蔽验收合格后方可隐蔽。</w:t>
      </w:r>
    </w:p>
    <w:p>
      <w:pPr>
        <w:keepNext w:val="0"/>
        <w:keepLines w:val="0"/>
        <w:pageBreakBefore w:val="0"/>
        <w:widowControl w:val="0"/>
        <w:kinsoku/>
        <w:wordWrap/>
        <w:overflowPunct/>
        <w:topLinePunct w:val="0"/>
        <w:autoSpaceDE/>
        <w:autoSpaceDN/>
        <w:bidi w:val="0"/>
        <w:adjustRightInd/>
        <w:snapToGrid/>
        <w:spacing w:line="520" w:lineRule="exact"/>
        <w:ind w:firstLine="700" w:firstLineChars="25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所有工程完工后，</w:t>
      </w:r>
      <w:r>
        <w:rPr>
          <w:rFonts w:hint="eastAsia" w:ascii="宋体" w:hAnsi="宋体" w:eastAsia="宋体" w:cs="宋体"/>
          <w:sz w:val="28"/>
          <w:szCs w:val="28"/>
          <w:lang w:eastAsia="zh-CN"/>
        </w:rPr>
        <w:t>甲方</w:t>
      </w:r>
      <w:r>
        <w:rPr>
          <w:rFonts w:hint="eastAsia" w:ascii="宋体" w:hAnsi="宋体" w:eastAsia="宋体" w:cs="宋体"/>
          <w:color w:val="262626"/>
          <w:sz w:val="28"/>
          <w:szCs w:val="28"/>
          <w:shd w:val="clear" w:color="auto" w:fill="FFFFFF"/>
        </w:rPr>
        <w:t>组织综合验收小组竣工</w:t>
      </w:r>
      <w:r>
        <w:rPr>
          <w:rFonts w:hint="eastAsia" w:ascii="宋体" w:hAnsi="宋体" w:eastAsia="宋体" w:cs="宋体"/>
          <w:sz w:val="28"/>
          <w:szCs w:val="28"/>
          <w:shd w:val="clear" w:color="auto" w:fill="FFFFFF"/>
        </w:rPr>
        <w:t>验收</w:t>
      </w:r>
      <w:r>
        <w:rPr>
          <w:rFonts w:hint="eastAsia" w:ascii="宋体" w:hAnsi="宋体" w:eastAsia="宋体" w:cs="宋体"/>
          <w:sz w:val="28"/>
          <w:szCs w:val="28"/>
        </w:rPr>
        <w:t>，一次性验收合格。</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七</w:t>
      </w:r>
      <w:r>
        <w:rPr>
          <w:rFonts w:hint="eastAsia" w:ascii="黑体" w:hAnsi="黑体" w:eastAsia="黑体" w:cs="黑体"/>
          <w:sz w:val="30"/>
          <w:szCs w:val="30"/>
        </w:rPr>
        <w:t>、工程变更程序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262626"/>
          <w:sz w:val="30"/>
          <w:szCs w:val="30"/>
          <w:shd w:val="clear" w:color="auto" w:fill="FFFFFF"/>
        </w:rPr>
      </w:pPr>
      <w:r>
        <w:rPr>
          <w:rFonts w:hint="eastAsia" w:ascii="宋体" w:hAnsi="宋体" w:eastAsia="宋体" w:cs="宋体"/>
          <w:color w:val="262626"/>
          <w:sz w:val="30"/>
          <w:szCs w:val="30"/>
          <w:shd w:val="clear" w:color="auto" w:fill="FFFFFF"/>
        </w:rPr>
        <w:t>如因工程现场实际，确需变更的，由乙方提出报告，由</w:t>
      </w:r>
      <w:r>
        <w:rPr>
          <w:rFonts w:hint="eastAsia" w:ascii="宋体" w:hAnsi="宋体" w:eastAsia="宋体" w:cs="宋体"/>
          <w:color w:val="262626"/>
          <w:sz w:val="30"/>
          <w:szCs w:val="30"/>
          <w:shd w:val="clear" w:color="auto" w:fill="FFFFFF"/>
          <w:lang w:eastAsia="zh-CN"/>
        </w:rPr>
        <w:t>监理单位、甲方现场代表、</w:t>
      </w:r>
      <w:r>
        <w:rPr>
          <w:rFonts w:hint="eastAsia" w:ascii="宋体" w:hAnsi="宋体" w:eastAsia="宋体" w:cs="宋体"/>
          <w:color w:val="262626"/>
          <w:sz w:val="30"/>
          <w:szCs w:val="30"/>
          <w:shd w:val="clear" w:color="auto" w:fill="FFFFFF"/>
        </w:rPr>
        <w:t>甲方分管领导签字同意后实施变更</w:t>
      </w:r>
      <w:r>
        <w:rPr>
          <w:rFonts w:hint="eastAsia" w:ascii="宋体" w:hAnsi="宋体" w:eastAsia="宋体" w:cs="宋体"/>
          <w:color w:val="262626"/>
          <w:sz w:val="30"/>
          <w:szCs w:val="30"/>
          <w:shd w:val="clear" w:color="auto" w:fill="FFFFFF"/>
          <w:lang w:eastAsia="zh-CN"/>
        </w:rPr>
        <w:t>，并由甲方完善相关变更审批手续</w:t>
      </w:r>
      <w:r>
        <w:rPr>
          <w:rFonts w:hint="eastAsia" w:ascii="宋体" w:hAnsi="宋体" w:eastAsia="宋体" w:cs="宋体"/>
          <w:color w:val="262626"/>
          <w:sz w:val="30"/>
          <w:szCs w:val="30"/>
          <w:shd w:val="clear" w:color="auto" w:fill="FFFFFF"/>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rPr>
      </w:pPr>
      <w:r>
        <w:rPr>
          <w:rFonts w:hint="eastAsia" w:ascii="黑体" w:hAnsi="黑体" w:eastAsia="黑体" w:cs="黑体"/>
          <w:sz w:val="30"/>
          <w:szCs w:val="30"/>
          <w:lang w:eastAsia="zh-CN"/>
        </w:rPr>
        <w:t>八</w:t>
      </w:r>
      <w:r>
        <w:rPr>
          <w:rFonts w:hint="eastAsia" w:ascii="黑体" w:hAnsi="黑体" w:eastAsia="黑体" w:cs="黑体"/>
          <w:sz w:val="30"/>
          <w:szCs w:val="30"/>
        </w:rPr>
        <w:t>、</w:t>
      </w:r>
      <w:r>
        <w:rPr>
          <w:rFonts w:hint="eastAsia" w:ascii="黑体" w:hAnsi="黑体" w:eastAsia="黑体" w:cs="黑体"/>
          <w:sz w:val="30"/>
          <w:szCs w:val="30"/>
          <w:lang w:val="en-US" w:eastAsia="zh-CN"/>
        </w:rPr>
        <w:t>维护保养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kern w:val="0"/>
          <w:sz w:val="30"/>
          <w:szCs w:val="30"/>
        </w:rPr>
        <w:t>1、</w:t>
      </w:r>
      <w:r>
        <w:rPr>
          <w:rFonts w:hint="eastAsia" w:ascii="宋体" w:hAnsi="宋体" w:eastAsia="宋体" w:cs="宋体"/>
          <w:color w:val="262626"/>
          <w:kern w:val="2"/>
          <w:sz w:val="30"/>
          <w:szCs w:val="30"/>
          <w:shd w:val="clear" w:color="auto" w:fill="FFFFFF"/>
          <w:lang w:val="en-US" w:eastAsia="zh-CN" w:bidi="ar-SA"/>
        </w:rPr>
        <w:t>维护保养</w:t>
      </w:r>
      <w:r>
        <w:rPr>
          <w:rFonts w:hint="eastAsia" w:ascii="宋体" w:hAnsi="宋体" w:eastAsia="宋体" w:cs="宋体"/>
          <w:color w:val="333333"/>
          <w:kern w:val="0"/>
          <w:sz w:val="30"/>
          <w:szCs w:val="30"/>
        </w:rPr>
        <w:t>期限：本工程</w:t>
      </w:r>
      <w:r>
        <w:rPr>
          <w:rFonts w:hint="eastAsia" w:ascii="宋体" w:hAnsi="宋体" w:eastAsia="宋体" w:cs="宋体"/>
          <w:color w:val="262626"/>
          <w:kern w:val="2"/>
          <w:sz w:val="30"/>
          <w:szCs w:val="30"/>
          <w:shd w:val="clear" w:color="auto" w:fill="FFFFFF"/>
          <w:lang w:val="en-US" w:eastAsia="zh-CN" w:bidi="ar-SA"/>
        </w:rPr>
        <w:t>维护保养期</w:t>
      </w:r>
      <w:r>
        <w:rPr>
          <w:rFonts w:hint="eastAsia" w:ascii="宋体" w:hAnsi="宋体" w:eastAsia="宋体" w:cs="宋体"/>
          <w:color w:val="333333"/>
          <w:kern w:val="0"/>
          <w:sz w:val="30"/>
          <w:szCs w:val="30"/>
        </w:rPr>
        <w:t>为竣工</w:t>
      </w:r>
      <w:r>
        <w:rPr>
          <w:rFonts w:hint="eastAsia" w:ascii="宋体" w:hAnsi="宋体" w:eastAsia="宋体" w:cs="宋体"/>
          <w:sz w:val="30"/>
          <w:szCs w:val="30"/>
        </w:rPr>
        <w:t>验收合格之日起</w:t>
      </w:r>
      <w:r>
        <w:rPr>
          <w:rFonts w:hint="eastAsia" w:ascii="宋体" w:hAnsi="宋体" w:eastAsia="宋体" w:cs="宋体"/>
          <w:sz w:val="30"/>
          <w:szCs w:val="30"/>
          <w:lang w:val="en-US" w:eastAsia="zh-CN"/>
        </w:rPr>
        <w:t>2</w:t>
      </w:r>
      <w:r>
        <w:rPr>
          <w:rFonts w:hint="eastAsia" w:ascii="宋体" w:hAnsi="宋体" w:eastAsia="宋体" w:cs="宋体"/>
          <w:sz w:val="30"/>
          <w:szCs w:val="30"/>
        </w:rPr>
        <w:t>年</w:t>
      </w:r>
      <w:r>
        <w:rPr>
          <w:rFonts w:hint="eastAsia" w:ascii="宋体" w:hAnsi="宋体" w:eastAsia="宋体" w:cs="宋体"/>
          <w:color w:val="333333"/>
          <w:sz w:val="30"/>
          <w:szCs w:val="30"/>
        </w:rPr>
        <w:t>。</w:t>
      </w:r>
      <w:r>
        <w:rPr>
          <w:rFonts w:hint="eastAsia" w:ascii="宋体" w:hAnsi="宋体" w:eastAsia="宋体" w:cs="宋体"/>
          <w:color w:val="262626"/>
          <w:kern w:val="2"/>
          <w:sz w:val="30"/>
          <w:szCs w:val="30"/>
          <w:shd w:val="clear" w:color="auto" w:fill="FFFFFF"/>
          <w:lang w:val="en-US" w:eastAsia="zh-CN" w:bidi="ar-SA"/>
        </w:rPr>
        <w:t>维护保养期</w:t>
      </w:r>
      <w:r>
        <w:rPr>
          <w:rFonts w:hint="eastAsia" w:ascii="宋体" w:hAnsi="宋体" w:eastAsia="宋体" w:cs="宋体"/>
          <w:sz w:val="30"/>
          <w:szCs w:val="30"/>
        </w:rPr>
        <w:t>内</w:t>
      </w:r>
      <w:r>
        <w:rPr>
          <w:rFonts w:hint="eastAsia" w:ascii="宋体" w:hAnsi="宋体" w:eastAsia="宋体" w:cs="宋体"/>
          <w:sz w:val="30"/>
          <w:szCs w:val="30"/>
          <w:lang w:eastAsia="zh-CN"/>
        </w:rPr>
        <w:t>除</w:t>
      </w:r>
      <w:r>
        <w:rPr>
          <w:rFonts w:hint="eastAsia" w:ascii="宋体" w:hAnsi="宋体" w:eastAsia="宋体" w:cs="宋体"/>
          <w:sz w:val="30"/>
          <w:szCs w:val="30"/>
        </w:rPr>
        <w:t>人为恶意损坏的维修</w:t>
      </w:r>
      <w:r>
        <w:rPr>
          <w:rFonts w:hint="eastAsia" w:ascii="宋体" w:hAnsi="宋体" w:eastAsia="宋体" w:cs="宋体"/>
          <w:sz w:val="30"/>
          <w:szCs w:val="30"/>
          <w:lang w:eastAsia="zh-CN"/>
        </w:rPr>
        <w:t>外，维修费用均全部由乙方负责。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color w:val="333333"/>
          <w:sz w:val="30"/>
          <w:szCs w:val="30"/>
          <w:lang w:val="en-US" w:eastAsia="zh-CN"/>
        </w:rPr>
        <w:t>2、</w:t>
      </w:r>
      <w:r>
        <w:rPr>
          <w:rFonts w:hint="eastAsia" w:ascii="宋体" w:hAnsi="宋体" w:eastAsia="宋体" w:cs="宋体"/>
          <w:color w:val="262626"/>
          <w:kern w:val="2"/>
          <w:sz w:val="30"/>
          <w:szCs w:val="30"/>
          <w:shd w:val="clear" w:color="auto" w:fill="FFFFFF"/>
          <w:lang w:val="en-US" w:eastAsia="zh-CN" w:bidi="ar-SA"/>
        </w:rPr>
        <w:t>维护保养</w:t>
      </w:r>
      <w:r>
        <w:rPr>
          <w:rFonts w:hint="eastAsia" w:ascii="宋体" w:hAnsi="宋体" w:eastAsia="宋体" w:cs="宋体"/>
          <w:sz w:val="30"/>
          <w:szCs w:val="30"/>
        </w:rPr>
        <w:t>期</w:t>
      </w:r>
      <w:r>
        <w:rPr>
          <w:rFonts w:hint="eastAsia" w:ascii="宋体" w:hAnsi="宋体" w:eastAsia="宋体" w:cs="宋体"/>
          <w:sz w:val="30"/>
          <w:szCs w:val="30"/>
          <w:lang w:eastAsia="zh-CN"/>
        </w:rPr>
        <w:t>内，</w:t>
      </w:r>
      <w:r>
        <w:rPr>
          <w:rFonts w:hint="eastAsia" w:ascii="宋体" w:hAnsi="宋体" w:eastAsia="宋体" w:cs="宋体"/>
          <w:sz w:val="30"/>
          <w:szCs w:val="30"/>
        </w:rPr>
        <w:t>乙方须在甲方通知72小时内派人实施</w:t>
      </w:r>
      <w:r>
        <w:rPr>
          <w:rFonts w:hint="eastAsia" w:ascii="宋体" w:hAnsi="宋体" w:eastAsia="宋体" w:cs="宋体"/>
          <w:sz w:val="30"/>
          <w:szCs w:val="30"/>
          <w:lang w:eastAsia="zh-CN"/>
        </w:rPr>
        <w:t>维修（甲方通知方式包括：电话、短信、书面通知等任一方式）</w:t>
      </w:r>
      <w:r>
        <w:rPr>
          <w:rFonts w:hint="eastAsia" w:ascii="宋体" w:hAnsi="宋体" w:eastAsia="宋体" w:cs="宋体"/>
          <w:sz w:val="30"/>
          <w:szCs w:val="30"/>
        </w:rPr>
        <w:t>，否则甲方有权委托他人</w:t>
      </w:r>
      <w:r>
        <w:rPr>
          <w:rFonts w:hint="eastAsia" w:ascii="宋体" w:hAnsi="宋体" w:eastAsia="宋体" w:cs="宋体"/>
          <w:sz w:val="30"/>
          <w:szCs w:val="30"/>
          <w:lang w:eastAsia="zh-CN"/>
        </w:rPr>
        <w:t>代为</w:t>
      </w:r>
      <w:r>
        <w:rPr>
          <w:rFonts w:hint="eastAsia" w:ascii="宋体" w:hAnsi="宋体" w:eastAsia="宋体" w:cs="宋体"/>
          <w:sz w:val="30"/>
          <w:szCs w:val="30"/>
        </w:rPr>
        <w:t>维修。因乙方在接通知72小时</w:t>
      </w:r>
      <w:r>
        <w:rPr>
          <w:rFonts w:hint="eastAsia" w:ascii="宋体" w:hAnsi="宋体" w:eastAsia="宋体" w:cs="宋体"/>
          <w:sz w:val="30"/>
          <w:szCs w:val="30"/>
          <w:lang w:eastAsia="zh-CN"/>
        </w:rPr>
        <w:t>内</w:t>
      </w:r>
      <w:r>
        <w:rPr>
          <w:rFonts w:hint="eastAsia" w:ascii="宋体" w:hAnsi="宋体" w:eastAsia="宋体" w:cs="宋体"/>
          <w:sz w:val="30"/>
          <w:szCs w:val="30"/>
        </w:rPr>
        <w:t>未进行相关</w:t>
      </w:r>
      <w:r>
        <w:rPr>
          <w:rFonts w:hint="eastAsia" w:ascii="宋体" w:hAnsi="宋体" w:eastAsia="宋体" w:cs="宋体"/>
          <w:sz w:val="30"/>
          <w:szCs w:val="30"/>
          <w:lang w:eastAsia="zh-CN"/>
        </w:rPr>
        <w:t>维修，</w:t>
      </w:r>
      <w:r>
        <w:rPr>
          <w:rFonts w:hint="eastAsia" w:ascii="宋体" w:hAnsi="宋体" w:eastAsia="宋体" w:cs="宋体"/>
          <w:sz w:val="30"/>
          <w:szCs w:val="30"/>
        </w:rPr>
        <w:t>甲方委托他人</w:t>
      </w:r>
      <w:r>
        <w:rPr>
          <w:rFonts w:hint="eastAsia" w:ascii="宋体" w:hAnsi="宋体" w:eastAsia="宋体" w:cs="宋体"/>
          <w:sz w:val="30"/>
          <w:szCs w:val="30"/>
          <w:lang w:eastAsia="zh-CN"/>
        </w:rPr>
        <w:t>代为</w:t>
      </w:r>
      <w:r>
        <w:rPr>
          <w:rFonts w:hint="eastAsia" w:ascii="宋体" w:hAnsi="宋体" w:eastAsia="宋体" w:cs="宋体"/>
          <w:sz w:val="30"/>
          <w:szCs w:val="30"/>
        </w:rPr>
        <w:t>维修的，维修单价按造价的3倍计价，其费用在乙方维护保养保证金内扣除，</w:t>
      </w:r>
      <w:r>
        <w:rPr>
          <w:rFonts w:hint="eastAsia" w:ascii="宋体" w:hAnsi="宋体" w:eastAsia="宋体" w:cs="宋体"/>
          <w:sz w:val="30"/>
          <w:szCs w:val="30"/>
          <w:lang w:eastAsia="zh-CN"/>
        </w:rPr>
        <w:t>甲方委托他人代为维修</w:t>
      </w:r>
      <w:r>
        <w:rPr>
          <w:rFonts w:hint="eastAsia" w:ascii="宋体" w:hAnsi="宋体" w:eastAsia="宋体" w:cs="宋体"/>
          <w:sz w:val="30"/>
          <w:szCs w:val="30"/>
        </w:rPr>
        <w:t>后的产品同样</w:t>
      </w:r>
      <w:r>
        <w:rPr>
          <w:rFonts w:hint="eastAsia" w:ascii="宋体" w:hAnsi="宋体" w:eastAsia="宋体" w:cs="宋体"/>
          <w:sz w:val="30"/>
          <w:szCs w:val="30"/>
          <w:lang w:eastAsia="zh-CN"/>
        </w:rPr>
        <w:t>由</w:t>
      </w:r>
      <w:r>
        <w:rPr>
          <w:rFonts w:hint="eastAsia" w:ascii="宋体" w:hAnsi="宋体" w:eastAsia="宋体" w:cs="宋体"/>
          <w:sz w:val="30"/>
          <w:szCs w:val="30"/>
        </w:rPr>
        <w:t>乙方</w:t>
      </w:r>
      <w:r>
        <w:rPr>
          <w:rFonts w:hint="eastAsia" w:ascii="宋体" w:hAnsi="宋体" w:eastAsia="宋体" w:cs="宋体"/>
          <w:sz w:val="30"/>
          <w:szCs w:val="30"/>
          <w:lang w:eastAsia="zh-CN"/>
        </w:rPr>
        <w:t>负责维修保养</w:t>
      </w:r>
      <w:r>
        <w:rPr>
          <w:rFonts w:hint="eastAsia" w:ascii="宋体" w:hAnsi="宋体" w:eastAsia="宋体" w:cs="宋体"/>
          <w:sz w:val="30"/>
          <w:szCs w:val="30"/>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333333"/>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rPr>
        <w:t>、</w:t>
      </w:r>
      <w:r>
        <w:rPr>
          <w:rFonts w:hint="eastAsia" w:ascii="宋体" w:hAnsi="宋体" w:eastAsia="宋体" w:cs="宋体"/>
          <w:color w:val="262626"/>
          <w:kern w:val="2"/>
          <w:sz w:val="30"/>
          <w:szCs w:val="30"/>
          <w:shd w:val="clear" w:color="auto" w:fill="FFFFFF"/>
          <w:lang w:val="en-US" w:eastAsia="zh-CN" w:bidi="ar-SA"/>
        </w:rPr>
        <w:t>维护保养</w:t>
      </w:r>
      <w:r>
        <w:rPr>
          <w:rFonts w:hint="eastAsia" w:ascii="宋体" w:hAnsi="宋体" w:eastAsia="宋体" w:cs="宋体"/>
          <w:sz w:val="30"/>
          <w:szCs w:val="30"/>
        </w:rPr>
        <w:t>期内，因人为恶意损坏的维修不由乙方负责。如甲方要求乙方实施维修的，甲方应向乙方支付维修费用。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333333"/>
          <w:sz w:val="30"/>
          <w:szCs w:val="30"/>
        </w:rPr>
      </w:pPr>
      <w:r>
        <w:rPr>
          <w:rFonts w:hint="eastAsia" w:ascii="宋体" w:hAnsi="宋体" w:eastAsia="宋体" w:cs="宋体"/>
          <w:color w:val="333333"/>
          <w:sz w:val="30"/>
          <w:szCs w:val="30"/>
          <w:lang w:val="en-US" w:eastAsia="zh-CN"/>
        </w:rPr>
        <w:t>4</w:t>
      </w:r>
      <w:r>
        <w:rPr>
          <w:rFonts w:hint="eastAsia" w:ascii="宋体" w:hAnsi="宋体" w:eastAsia="宋体" w:cs="宋体"/>
          <w:color w:val="333333"/>
          <w:sz w:val="30"/>
          <w:szCs w:val="30"/>
        </w:rPr>
        <w:t>、</w:t>
      </w:r>
      <w:r>
        <w:rPr>
          <w:rFonts w:hint="eastAsia" w:ascii="宋体" w:hAnsi="宋体" w:eastAsia="宋体" w:cs="宋体"/>
          <w:sz w:val="30"/>
          <w:szCs w:val="30"/>
        </w:rPr>
        <w:t>维护保养保证金：工程维护保养保证金为审定金额的3%。本</w:t>
      </w:r>
      <w:r>
        <w:rPr>
          <w:rFonts w:hint="eastAsia" w:ascii="宋体" w:hAnsi="宋体" w:eastAsia="宋体" w:cs="宋体"/>
          <w:color w:val="262626"/>
          <w:kern w:val="2"/>
          <w:sz w:val="30"/>
          <w:szCs w:val="30"/>
          <w:shd w:val="clear" w:color="auto" w:fill="FFFFFF"/>
          <w:lang w:val="en-US" w:eastAsia="zh-CN" w:bidi="ar-SA"/>
        </w:rPr>
        <w:t>维护保养</w:t>
      </w:r>
      <w:r>
        <w:rPr>
          <w:rFonts w:hint="eastAsia" w:ascii="宋体" w:hAnsi="宋体" w:eastAsia="宋体" w:cs="宋体"/>
          <w:sz w:val="30"/>
          <w:szCs w:val="30"/>
        </w:rPr>
        <w:t>期满后，扣除</w:t>
      </w:r>
      <w:r>
        <w:rPr>
          <w:rFonts w:hint="eastAsia" w:ascii="宋体" w:hAnsi="宋体" w:eastAsia="宋体" w:cs="宋体"/>
          <w:color w:val="262626"/>
          <w:kern w:val="2"/>
          <w:sz w:val="30"/>
          <w:szCs w:val="30"/>
          <w:shd w:val="clear" w:color="auto" w:fill="FFFFFF"/>
          <w:lang w:val="en-US" w:eastAsia="zh-CN" w:bidi="ar-SA"/>
        </w:rPr>
        <w:t>维护保养</w:t>
      </w:r>
      <w:r>
        <w:rPr>
          <w:rFonts w:hint="eastAsia" w:ascii="宋体" w:hAnsi="宋体" w:eastAsia="宋体" w:cs="宋体"/>
          <w:sz w:val="30"/>
          <w:szCs w:val="30"/>
        </w:rPr>
        <w:t>期间因</w:t>
      </w:r>
      <w:r>
        <w:rPr>
          <w:rFonts w:hint="eastAsia" w:ascii="宋体" w:hAnsi="宋体" w:eastAsia="宋体" w:cs="宋体"/>
          <w:sz w:val="30"/>
          <w:szCs w:val="30"/>
          <w:lang w:eastAsia="zh-CN"/>
        </w:rPr>
        <w:t>乙方未</w:t>
      </w:r>
      <w:r>
        <w:rPr>
          <w:rFonts w:hint="eastAsia" w:ascii="宋体" w:hAnsi="宋体" w:eastAsia="宋体" w:cs="宋体"/>
          <w:sz w:val="30"/>
          <w:szCs w:val="30"/>
        </w:rPr>
        <w:t>在接通知72小时</w:t>
      </w:r>
      <w:r>
        <w:rPr>
          <w:rFonts w:hint="eastAsia" w:ascii="宋体" w:hAnsi="宋体" w:eastAsia="宋体" w:cs="宋体"/>
          <w:sz w:val="30"/>
          <w:szCs w:val="30"/>
          <w:lang w:eastAsia="zh-CN"/>
        </w:rPr>
        <w:t>内</w:t>
      </w:r>
      <w:r>
        <w:rPr>
          <w:rFonts w:hint="eastAsia" w:ascii="宋体" w:hAnsi="宋体" w:eastAsia="宋体" w:cs="宋体"/>
          <w:sz w:val="30"/>
          <w:szCs w:val="30"/>
        </w:rPr>
        <w:t>进行</w:t>
      </w:r>
      <w:r>
        <w:rPr>
          <w:rFonts w:hint="eastAsia" w:ascii="宋体" w:hAnsi="宋体" w:eastAsia="宋体" w:cs="宋体"/>
          <w:sz w:val="30"/>
          <w:szCs w:val="30"/>
          <w:lang w:eastAsia="zh-CN"/>
        </w:rPr>
        <w:t>相关维修，甲方</w:t>
      </w:r>
      <w:r>
        <w:rPr>
          <w:rFonts w:hint="eastAsia" w:ascii="宋体" w:hAnsi="宋体" w:eastAsia="宋体" w:cs="宋体"/>
          <w:sz w:val="30"/>
          <w:szCs w:val="30"/>
        </w:rPr>
        <w:t>委托他人</w:t>
      </w:r>
      <w:r>
        <w:rPr>
          <w:rFonts w:hint="eastAsia" w:ascii="宋体" w:hAnsi="宋体" w:eastAsia="宋体" w:cs="宋体"/>
          <w:sz w:val="30"/>
          <w:szCs w:val="30"/>
          <w:lang w:eastAsia="zh-CN"/>
        </w:rPr>
        <w:t>代为维修</w:t>
      </w:r>
      <w:r>
        <w:rPr>
          <w:rFonts w:hint="eastAsia" w:ascii="宋体" w:hAnsi="宋体" w:eastAsia="宋体" w:cs="宋体"/>
          <w:sz w:val="30"/>
          <w:szCs w:val="30"/>
        </w:rPr>
        <w:t>的费用后，剩余保证金无息退还。如全部保证金不足以支付</w:t>
      </w:r>
      <w:r>
        <w:rPr>
          <w:rFonts w:hint="eastAsia" w:ascii="宋体" w:hAnsi="宋体" w:eastAsia="宋体" w:cs="宋体"/>
          <w:sz w:val="30"/>
          <w:szCs w:val="30"/>
          <w:lang w:eastAsia="zh-CN"/>
        </w:rPr>
        <w:t>甲方</w:t>
      </w:r>
      <w:r>
        <w:rPr>
          <w:rFonts w:hint="eastAsia" w:ascii="宋体" w:hAnsi="宋体" w:eastAsia="宋体" w:cs="宋体"/>
          <w:sz w:val="30"/>
          <w:szCs w:val="30"/>
        </w:rPr>
        <w:t>委托他人</w:t>
      </w:r>
      <w:r>
        <w:rPr>
          <w:rFonts w:hint="eastAsia" w:ascii="宋体" w:hAnsi="宋体" w:eastAsia="宋体" w:cs="宋体"/>
          <w:sz w:val="30"/>
          <w:szCs w:val="30"/>
          <w:lang w:eastAsia="zh-CN"/>
        </w:rPr>
        <w:t>代为维修</w:t>
      </w:r>
      <w:r>
        <w:rPr>
          <w:rFonts w:hint="eastAsia" w:ascii="宋体" w:hAnsi="宋体" w:eastAsia="宋体" w:cs="宋体"/>
          <w:sz w:val="30"/>
          <w:szCs w:val="30"/>
        </w:rPr>
        <w:t>的费用，乙方应补足差额部分。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九、安全责任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w:t>
      </w:r>
      <w:r>
        <w:rPr>
          <w:rFonts w:hint="eastAsia" w:ascii="宋体" w:hAnsi="宋体" w:eastAsia="宋体" w:cs="宋体"/>
          <w:sz w:val="30"/>
          <w:szCs w:val="30"/>
        </w:rPr>
        <w:t>在施工过程中发生的安全事故，均由乙方负全责。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2</w:t>
      </w:r>
      <w:r>
        <w:rPr>
          <w:rFonts w:hint="eastAsia" w:ascii="宋体" w:hAnsi="宋体" w:eastAsia="宋体" w:cs="宋体"/>
          <w:sz w:val="30"/>
          <w:szCs w:val="30"/>
        </w:rPr>
        <w:t>、乙方必须在施工现场设立足够的安全警示标志，并按规定设立必要和充分的安全设施，确保施工人员、机械、周边建筑构着物和过往群众的安全。在施工过程中发生的安全事故，均由乙方负全责。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3</w:t>
      </w:r>
      <w:r>
        <w:rPr>
          <w:rFonts w:hint="eastAsia" w:ascii="宋体" w:hAnsi="宋体" w:eastAsia="宋体" w:cs="宋体"/>
          <w:sz w:val="30"/>
          <w:szCs w:val="30"/>
        </w:rPr>
        <w:t>、乙方应做好施工场地地下管线的保护工作。如造成地下管线的损坏，由乙方承担所发生的一切费用。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4、乙方应按照文明施工要求设置包括并不限于以下设施并确保正常使用：围挡、喷淋、进出场冲洗设备等。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color w:val="333333"/>
          <w:sz w:val="30"/>
          <w:szCs w:val="30"/>
        </w:rPr>
      </w:pPr>
      <w:r>
        <w:rPr>
          <w:rFonts w:hint="eastAsia" w:ascii="宋体" w:hAnsi="宋体" w:eastAsia="宋体" w:cs="宋体"/>
          <w:sz w:val="30"/>
          <w:szCs w:val="30"/>
          <w:lang w:val="en-US" w:eastAsia="zh-CN"/>
        </w:rPr>
        <w:t>5</w:t>
      </w:r>
      <w:r>
        <w:rPr>
          <w:rFonts w:hint="eastAsia" w:ascii="宋体" w:hAnsi="宋体" w:eastAsia="宋体" w:cs="宋体"/>
          <w:sz w:val="30"/>
          <w:szCs w:val="30"/>
        </w:rPr>
        <w:t>、</w:t>
      </w:r>
      <w:r>
        <w:rPr>
          <w:rFonts w:hint="eastAsia" w:ascii="宋体" w:hAnsi="宋体" w:eastAsia="宋体" w:cs="宋体"/>
          <w:sz w:val="30"/>
          <w:szCs w:val="30"/>
          <w:lang w:val="en-US" w:eastAsia="zh-CN"/>
        </w:rPr>
        <w:t>无论是否超出保修期，因乙方工程质量问题出现安全事故的，经济、法律等所有责</w:t>
      </w:r>
      <w:r>
        <w:rPr>
          <w:rFonts w:hint="eastAsia" w:ascii="宋体" w:hAnsi="宋体" w:eastAsia="宋体" w:cs="宋体"/>
          <w:color w:val="333333"/>
          <w:sz w:val="30"/>
          <w:szCs w:val="30"/>
        </w:rPr>
        <w:t>任均由乙方负责。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6</w:t>
      </w:r>
      <w:r>
        <w:rPr>
          <w:rFonts w:hint="eastAsia" w:ascii="宋体" w:hAnsi="宋体" w:eastAsia="宋体" w:cs="宋体"/>
          <w:sz w:val="30"/>
          <w:szCs w:val="30"/>
        </w:rPr>
        <w:t>、甲乙双方同时签订《安全生产责任书》，并服从河边镇政府安全监管部门的管理。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十、违约责任</w:t>
      </w:r>
    </w:p>
    <w:p>
      <w:pPr>
        <w:pStyle w:val="3"/>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宋体" w:hAnsi="宋体" w:eastAsia="宋体" w:cs="宋体"/>
          <w:sz w:val="30"/>
          <w:szCs w:val="30"/>
          <w:lang w:val="en-US" w:eastAsia="zh-CN"/>
        </w:rPr>
      </w:pPr>
      <w:r>
        <w:rPr>
          <w:rFonts w:hint="eastAsia" w:ascii="宋体" w:hAnsi="宋体" w:eastAsia="宋体" w:cs="宋体"/>
          <w:sz w:val="30"/>
          <w:szCs w:val="30"/>
        </w:rPr>
        <w:t>1、因乙方原因不能按合同工期竣工，每延误一天乙方须支付甲方</w:t>
      </w:r>
      <w:r>
        <w:rPr>
          <w:rFonts w:hint="eastAsia" w:ascii="宋体" w:hAnsi="宋体" w:eastAsia="宋体" w:cs="宋体"/>
          <w:sz w:val="30"/>
          <w:szCs w:val="30"/>
          <w:lang w:val="en-US" w:eastAsia="zh-CN"/>
        </w:rPr>
        <w:t>30</w:t>
      </w:r>
      <w:r>
        <w:rPr>
          <w:rFonts w:hint="eastAsia" w:ascii="宋体" w:hAnsi="宋体" w:eastAsia="宋体" w:cs="宋体"/>
          <w:sz w:val="30"/>
          <w:szCs w:val="30"/>
        </w:rPr>
        <w:t>00元的违约金</w:t>
      </w:r>
      <w:r>
        <w:rPr>
          <w:rFonts w:hint="eastAsia" w:ascii="宋体" w:hAnsi="宋体" w:eastAsia="宋体" w:cs="宋体"/>
          <w:sz w:val="30"/>
          <w:szCs w:val="30"/>
          <w:lang w:eastAsia="zh-CN"/>
        </w:rPr>
        <w:t>，</w:t>
      </w:r>
      <w:r>
        <w:rPr>
          <w:rFonts w:hint="eastAsia" w:ascii="宋体" w:hAnsi="宋体" w:eastAsia="宋体" w:cs="宋体"/>
          <w:sz w:val="30"/>
          <w:szCs w:val="30"/>
        </w:rPr>
        <w:t>该款从甲方应支付</w:t>
      </w:r>
      <w:r>
        <w:rPr>
          <w:rFonts w:hint="eastAsia" w:ascii="宋体" w:hAnsi="宋体" w:eastAsia="宋体" w:cs="宋体"/>
          <w:sz w:val="30"/>
          <w:szCs w:val="30"/>
          <w:lang w:eastAsia="zh-CN"/>
        </w:rPr>
        <w:t>给</w:t>
      </w:r>
      <w:r>
        <w:rPr>
          <w:rFonts w:hint="eastAsia" w:ascii="宋体" w:hAnsi="宋体" w:eastAsia="宋体" w:cs="宋体"/>
          <w:sz w:val="30"/>
          <w:szCs w:val="30"/>
        </w:rPr>
        <w:t>乙方工程款中扣除</w:t>
      </w:r>
      <w:r>
        <w:rPr>
          <w:rFonts w:hint="eastAsia" w:ascii="宋体" w:hAnsi="宋体" w:eastAsia="宋体" w:cs="宋体"/>
          <w:sz w:val="30"/>
          <w:szCs w:val="30"/>
          <w:lang w:eastAsia="zh-CN"/>
        </w:rPr>
        <w:t>。乙方超期</w:t>
      </w:r>
      <w:r>
        <w:rPr>
          <w:rFonts w:hint="eastAsia" w:ascii="宋体" w:hAnsi="宋体" w:eastAsia="宋体" w:cs="宋体"/>
          <w:sz w:val="30"/>
          <w:szCs w:val="30"/>
          <w:lang w:val="en-US" w:eastAsia="zh-CN"/>
        </w:rPr>
        <w:t>2个月仍未完工的，甲方有权解除合同驱逐乙方出场，且乙方缴纳的履约保证金不予退还，且乙方已实施的合格工程量待工程竣工验收后进行审计，在审计完成2年内支付。</w:t>
      </w:r>
    </w:p>
    <w:p>
      <w:pPr>
        <w:pStyle w:val="3"/>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宋体" w:hAnsi="宋体" w:eastAsia="宋体" w:cs="宋体"/>
          <w:sz w:val="30"/>
          <w:szCs w:val="30"/>
        </w:rPr>
      </w:pPr>
      <w:r>
        <w:rPr>
          <w:rFonts w:hint="eastAsia" w:ascii="宋体" w:hAnsi="宋体" w:eastAsia="宋体" w:cs="宋体"/>
          <w:sz w:val="30"/>
          <w:szCs w:val="30"/>
        </w:rPr>
        <w:t>2、乙方现场管理人员要坚守岗位，未经甲方同意不能擅自离开施工现场，</w:t>
      </w:r>
      <w:r>
        <w:rPr>
          <w:rFonts w:hint="eastAsia" w:ascii="宋体" w:hAnsi="宋体" w:eastAsia="宋体" w:cs="宋体"/>
          <w:sz w:val="30"/>
          <w:szCs w:val="30"/>
          <w:lang w:eastAsia="zh-CN"/>
        </w:rPr>
        <w:t>项目经理每月到场天数不能少于当月施工天数的⅓（但甲方召集工程会议要求乙方项目经理参加的，项目经理必须参加），安全员施工期间须每日到场值守施工，否则视为乙方违约。项目经理到场天数少于约定天数的或未按甲方要求参加工程会议的，乙方按</w:t>
      </w:r>
      <w:r>
        <w:rPr>
          <w:rFonts w:hint="eastAsia" w:ascii="宋体" w:hAnsi="宋体" w:eastAsia="宋体" w:cs="宋体"/>
          <w:sz w:val="30"/>
          <w:szCs w:val="30"/>
          <w:lang w:val="en-US" w:eastAsia="zh-CN"/>
        </w:rPr>
        <w:t>1000元/天</w:t>
      </w:r>
      <w:r>
        <w:rPr>
          <w:rFonts w:hint="eastAsia" w:ascii="宋体" w:hAnsi="宋体" w:eastAsia="宋体" w:cs="宋体"/>
          <w:sz w:val="30"/>
          <w:szCs w:val="30"/>
          <w:lang w:eastAsia="zh-CN"/>
        </w:rPr>
        <w:t>支付甲方违约金；安全员施工期间未到场值守施工的，乙方按</w:t>
      </w:r>
      <w:r>
        <w:rPr>
          <w:rFonts w:hint="eastAsia" w:ascii="宋体" w:hAnsi="宋体" w:eastAsia="宋体" w:cs="宋体"/>
          <w:sz w:val="30"/>
          <w:szCs w:val="30"/>
        </w:rPr>
        <w:t>500元/人次</w:t>
      </w:r>
      <w:r>
        <w:rPr>
          <w:rFonts w:hint="eastAsia" w:ascii="宋体" w:hAnsi="宋体" w:eastAsia="宋体" w:cs="宋体"/>
          <w:sz w:val="30"/>
          <w:szCs w:val="30"/>
          <w:lang w:eastAsia="zh-CN"/>
        </w:rPr>
        <w:t>向甲方支付违约金</w:t>
      </w:r>
      <w:r>
        <w:rPr>
          <w:rFonts w:hint="eastAsia" w:ascii="宋体" w:hAnsi="宋体" w:eastAsia="宋体" w:cs="宋体"/>
          <w:sz w:val="30"/>
          <w:szCs w:val="30"/>
        </w:rPr>
        <w:t>。该款从甲方应支付</w:t>
      </w:r>
      <w:r>
        <w:rPr>
          <w:rFonts w:hint="eastAsia" w:ascii="宋体" w:hAnsi="宋体" w:eastAsia="宋体" w:cs="宋体"/>
          <w:sz w:val="30"/>
          <w:szCs w:val="30"/>
          <w:lang w:eastAsia="zh-CN"/>
        </w:rPr>
        <w:t>给</w:t>
      </w:r>
      <w:r>
        <w:rPr>
          <w:rFonts w:hint="eastAsia" w:ascii="宋体" w:hAnsi="宋体" w:eastAsia="宋体" w:cs="宋体"/>
          <w:sz w:val="30"/>
          <w:szCs w:val="30"/>
        </w:rPr>
        <w:t>乙方工程款中扣除，此项违约金上限为</w:t>
      </w:r>
      <w:r>
        <w:rPr>
          <w:rFonts w:hint="eastAsia" w:ascii="宋体" w:hAnsi="宋体" w:eastAsia="宋体" w:cs="宋体"/>
          <w:sz w:val="30"/>
          <w:szCs w:val="30"/>
          <w:lang w:eastAsia="zh-CN"/>
        </w:rPr>
        <w:t>合同</w:t>
      </w:r>
      <w:r>
        <w:rPr>
          <w:rFonts w:hint="eastAsia" w:ascii="宋体" w:hAnsi="宋体" w:eastAsia="宋体" w:cs="宋体"/>
          <w:sz w:val="30"/>
          <w:szCs w:val="30"/>
        </w:rPr>
        <w:t>总价的5%。</w:t>
      </w:r>
    </w:p>
    <w:p>
      <w:pPr>
        <w:pStyle w:val="3"/>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宋体" w:hAnsi="宋体" w:eastAsia="宋体" w:cs="宋体"/>
          <w:sz w:val="30"/>
          <w:szCs w:val="30"/>
          <w:lang w:eastAsia="zh-CN"/>
        </w:rPr>
      </w:pPr>
      <w:r>
        <w:rPr>
          <w:rFonts w:hint="eastAsia" w:ascii="宋体" w:hAnsi="宋体" w:eastAsia="宋体" w:cs="宋体"/>
          <w:sz w:val="30"/>
          <w:szCs w:val="30"/>
          <w:lang w:val="en-US" w:eastAsia="zh-CN"/>
        </w:rPr>
        <w:t>3、甲方或监理单位（如果有）发现乙方施工现场存在安全、质量、进度等问题时，有权向乙方发出指令限期整改。乙方拒不整改或整改后仍不合格的视为乙方违约，乙方须按20000元/次向甲方支付违约金，</w:t>
      </w:r>
      <w:r>
        <w:rPr>
          <w:rFonts w:hint="eastAsia" w:ascii="宋体" w:hAnsi="宋体" w:eastAsia="宋体" w:cs="宋体"/>
          <w:sz w:val="30"/>
          <w:szCs w:val="30"/>
        </w:rPr>
        <w:t>该款从甲方应支付</w:t>
      </w:r>
      <w:r>
        <w:rPr>
          <w:rFonts w:hint="eastAsia" w:ascii="宋体" w:hAnsi="宋体" w:eastAsia="宋体" w:cs="宋体"/>
          <w:sz w:val="30"/>
          <w:szCs w:val="30"/>
          <w:lang w:eastAsia="zh-CN"/>
        </w:rPr>
        <w:t>给</w:t>
      </w:r>
      <w:r>
        <w:rPr>
          <w:rFonts w:hint="eastAsia" w:ascii="宋体" w:hAnsi="宋体" w:eastAsia="宋体" w:cs="宋体"/>
          <w:sz w:val="30"/>
          <w:szCs w:val="30"/>
        </w:rPr>
        <w:t>乙方工程款中扣除</w:t>
      </w:r>
      <w:r>
        <w:rPr>
          <w:rFonts w:hint="eastAsia" w:ascii="宋体" w:hAnsi="宋体" w:eastAsia="宋体" w:cs="宋体"/>
          <w:sz w:val="30"/>
          <w:szCs w:val="30"/>
          <w:lang w:eastAsia="zh-CN"/>
        </w:rPr>
        <w:t>。</w:t>
      </w:r>
    </w:p>
    <w:p>
      <w:pPr>
        <w:pStyle w:val="3"/>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宋体" w:hAnsi="宋体" w:eastAsia="宋体" w:cs="宋体"/>
          <w:sz w:val="30"/>
          <w:szCs w:val="30"/>
          <w:lang w:eastAsia="zh-CN"/>
        </w:rPr>
      </w:pPr>
      <w:r>
        <w:rPr>
          <w:rFonts w:hint="eastAsia" w:ascii="宋体" w:hAnsi="宋体" w:eastAsia="宋体" w:cs="宋体"/>
          <w:sz w:val="30"/>
          <w:szCs w:val="30"/>
          <w:lang w:val="en-US" w:eastAsia="zh-CN"/>
        </w:rPr>
        <w:t>4、因乙方未文明施工导致甲方被区建委、环保等职能部门处罚的，视为乙方违约，乙方须按50000元/次向甲方支付违约金，</w:t>
      </w:r>
      <w:r>
        <w:rPr>
          <w:rFonts w:hint="eastAsia" w:ascii="宋体" w:hAnsi="宋体" w:eastAsia="宋体" w:cs="宋体"/>
          <w:sz w:val="30"/>
          <w:szCs w:val="30"/>
        </w:rPr>
        <w:t>该款从甲方应支付</w:t>
      </w:r>
      <w:r>
        <w:rPr>
          <w:rFonts w:hint="eastAsia" w:ascii="宋体" w:hAnsi="宋体" w:eastAsia="宋体" w:cs="宋体"/>
          <w:sz w:val="30"/>
          <w:szCs w:val="30"/>
          <w:lang w:eastAsia="zh-CN"/>
        </w:rPr>
        <w:t>给</w:t>
      </w:r>
      <w:r>
        <w:rPr>
          <w:rFonts w:hint="eastAsia" w:ascii="宋体" w:hAnsi="宋体" w:eastAsia="宋体" w:cs="宋体"/>
          <w:sz w:val="30"/>
          <w:szCs w:val="30"/>
        </w:rPr>
        <w:t>乙方工程款中扣除</w:t>
      </w:r>
      <w:r>
        <w:rPr>
          <w:rFonts w:hint="eastAsia" w:ascii="宋体" w:hAnsi="宋体" w:eastAsia="宋体" w:cs="宋体"/>
          <w:sz w:val="30"/>
          <w:szCs w:val="30"/>
          <w:lang w:eastAsia="zh-CN"/>
        </w:rPr>
        <w:t>。</w:t>
      </w:r>
    </w:p>
    <w:p>
      <w:pPr>
        <w:pStyle w:val="3"/>
        <w:keepNext w:val="0"/>
        <w:keepLines w:val="0"/>
        <w:pageBreakBefore w:val="0"/>
        <w:widowControl w:val="0"/>
        <w:kinsoku/>
        <w:wordWrap/>
        <w:overflowPunct/>
        <w:topLinePunct w:val="0"/>
        <w:autoSpaceDE/>
        <w:autoSpaceDN/>
        <w:bidi w:val="0"/>
        <w:adjustRightInd/>
        <w:snapToGrid/>
        <w:spacing w:line="520" w:lineRule="exact"/>
        <w:ind w:firstLine="6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5</w:t>
      </w:r>
      <w:r>
        <w:rPr>
          <w:rFonts w:hint="eastAsia" w:ascii="宋体" w:hAnsi="宋体" w:eastAsia="宋体" w:cs="宋体"/>
          <w:sz w:val="30"/>
          <w:szCs w:val="30"/>
        </w:rPr>
        <w:t>、甲方未按合同规定支付工程款，按照同期商业银行贷款利息赔偿乙方损失。</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黑体" w:hAnsi="黑体" w:eastAsia="黑体" w:cs="黑体"/>
          <w:sz w:val="30"/>
          <w:szCs w:val="30"/>
          <w:lang w:eastAsia="zh-CN"/>
        </w:rPr>
      </w:pPr>
      <w:r>
        <w:rPr>
          <w:rFonts w:hint="eastAsia" w:ascii="黑体" w:hAnsi="黑体" w:eastAsia="黑体" w:cs="黑体"/>
          <w:sz w:val="30"/>
          <w:szCs w:val="30"/>
          <w:lang w:eastAsia="zh-CN"/>
        </w:rPr>
        <w:t>十一、其他事项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lang w:val="en-US" w:eastAsia="zh-CN"/>
        </w:rPr>
        <w:t>1</w:t>
      </w:r>
      <w:r>
        <w:rPr>
          <w:rFonts w:hint="eastAsia" w:ascii="宋体" w:hAnsi="宋体" w:eastAsia="宋体" w:cs="宋体"/>
          <w:sz w:val="30"/>
          <w:szCs w:val="30"/>
        </w:rPr>
        <w:t>、合同未尽事宜，</w:t>
      </w:r>
      <w:r>
        <w:rPr>
          <w:rFonts w:hint="eastAsia" w:ascii="宋体" w:hAnsi="宋体" w:eastAsia="宋体" w:cs="宋体"/>
          <w:sz w:val="30"/>
          <w:szCs w:val="30"/>
          <w:lang w:val="en-US" w:eastAsia="zh-CN"/>
        </w:rPr>
        <w:t>甲乙</w:t>
      </w:r>
      <w:r>
        <w:rPr>
          <w:rFonts w:hint="eastAsia" w:ascii="宋体" w:hAnsi="宋体" w:eastAsia="宋体" w:cs="宋体"/>
          <w:sz w:val="30"/>
          <w:szCs w:val="30"/>
        </w:rPr>
        <w:t>双方另行签订补充协议。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2</w:t>
      </w:r>
      <w:r>
        <w:rPr>
          <w:rFonts w:hint="eastAsia" w:ascii="宋体" w:hAnsi="宋体" w:eastAsia="宋体" w:cs="宋体"/>
          <w:sz w:val="30"/>
          <w:szCs w:val="30"/>
        </w:rPr>
        <w:t>、本合同一式</w:t>
      </w:r>
      <w:r>
        <w:rPr>
          <w:rFonts w:hint="eastAsia" w:ascii="宋体" w:hAnsi="宋体" w:eastAsia="宋体" w:cs="宋体"/>
          <w:sz w:val="30"/>
          <w:szCs w:val="30"/>
          <w:lang w:eastAsia="zh-CN"/>
        </w:rPr>
        <w:t>六</w:t>
      </w:r>
      <w:r>
        <w:rPr>
          <w:rFonts w:hint="eastAsia" w:ascii="宋体" w:hAnsi="宋体" w:eastAsia="宋体" w:cs="宋体"/>
          <w:sz w:val="30"/>
          <w:szCs w:val="30"/>
        </w:rPr>
        <w:t>份，</w:t>
      </w:r>
      <w:r>
        <w:rPr>
          <w:rFonts w:hint="eastAsia" w:ascii="宋体" w:hAnsi="宋体" w:eastAsia="宋体" w:cs="宋体"/>
          <w:sz w:val="30"/>
          <w:szCs w:val="30"/>
          <w:lang w:val="en-US" w:eastAsia="zh-CN"/>
        </w:rPr>
        <w:t>甲乙</w:t>
      </w:r>
      <w:r>
        <w:rPr>
          <w:rFonts w:hint="eastAsia" w:ascii="宋体" w:hAnsi="宋体" w:eastAsia="宋体" w:cs="宋体"/>
          <w:sz w:val="30"/>
          <w:szCs w:val="30"/>
        </w:rPr>
        <w:t>双方各执</w:t>
      </w:r>
      <w:r>
        <w:rPr>
          <w:rFonts w:hint="eastAsia" w:ascii="宋体" w:hAnsi="宋体" w:eastAsia="宋体" w:cs="宋体"/>
          <w:sz w:val="30"/>
          <w:szCs w:val="30"/>
          <w:lang w:eastAsia="zh-CN"/>
        </w:rPr>
        <w:t>三</w:t>
      </w:r>
      <w:r>
        <w:rPr>
          <w:rFonts w:hint="eastAsia" w:ascii="宋体" w:hAnsi="宋体" w:eastAsia="宋体" w:cs="宋体"/>
          <w:sz w:val="30"/>
          <w:szCs w:val="30"/>
        </w:rPr>
        <w:t>份。</w:t>
      </w:r>
      <w:r>
        <w:rPr>
          <w:rFonts w:hint="eastAsia" w:ascii="宋体" w:hAnsi="宋体" w:eastAsia="宋体" w:cs="宋体"/>
          <w:sz w:val="30"/>
          <w:szCs w:val="30"/>
          <w:lang w:val="en-US" w:eastAsia="zh-CN"/>
        </w:rPr>
        <w:t>本合同自甲乙双方签字、盖章之日生效。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0"/>
          <w:szCs w:val="30"/>
        </w:rPr>
      </w:pPr>
      <w:r>
        <w:rPr>
          <w:rFonts w:hint="eastAsia" w:ascii="宋体" w:hAnsi="宋体" w:eastAsia="宋体" w:cs="宋体"/>
          <w:sz w:val="30"/>
          <w:szCs w:val="30"/>
        </w:rPr>
        <w:t>附件1：《安全生产责任书》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0"/>
          <w:szCs w:val="30"/>
        </w:rPr>
      </w:pPr>
      <w:r>
        <w:rPr>
          <w:rFonts w:hint="eastAsia" w:ascii="宋体" w:hAnsi="宋体" w:eastAsia="宋体" w:cs="宋体"/>
          <w:sz w:val="30"/>
          <w:szCs w:val="30"/>
          <w:lang w:eastAsia="zh-CN"/>
        </w:rPr>
        <w:t>附件</w:t>
      </w:r>
      <w:r>
        <w:rPr>
          <w:rFonts w:hint="eastAsia" w:ascii="宋体" w:hAnsi="宋体" w:eastAsia="宋体" w:cs="宋体"/>
          <w:sz w:val="30"/>
          <w:szCs w:val="30"/>
          <w:lang w:val="en-US" w:eastAsia="zh-CN"/>
        </w:rPr>
        <w:t>2：</w:t>
      </w:r>
      <w:r>
        <w:rPr>
          <w:rFonts w:hint="eastAsia" w:ascii="宋体" w:hAnsi="宋体" w:eastAsia="宋体" w:cs="宋体"/>
          <w:sz w:val="30"/>
          <w:szCs w:val="30"/>
        </w:rPr>
        <w:t>《建设工程廉政责任书》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rPr>
          <w:rFonts w:hint="eastAsia" w:ascii="宋体" w:hAnsi="宋体" w:eastAsia="宋体" w:cs="宋体"/>
          <w:sz w:val="30"/>
          <w:szCs w:val="30"/>
        </w:rPr>
      </w:pPr>
      <w:r>
        <w:rPr>
          <w:rFonts w:hint="eastAsia" w:ascii="宋体" w:hAnsi="宋体" w:eastAsia="宋体" w:cs="宋体"/>
          <w:sz w:val="30"/>
          <w:szCs w:val="30"/>
        </w:rPr>
        <w:t>甲方：</w:t>
      </w:r>
      <w:r>
        <w:rPr>
          <w:rFonts w:hint="eastAsia" w:ascii="宋体" w:hAnsi="宋体" w:eastAsia="宋体" w:cs="宋体"/>
          <w:sz w:val="30"/>
          <w:szCs w:val="30"/>
          <w:u w:val="single"/>
        </w:rPr>
        <w:t>重庆市璧山区河边镇</w:t>
      </w:r>
      <w:r>
        <w:rPr>
          <w:rFonts w:hint="eastAsia" w:ascii="宋体" w:hAnsi="宋体" w:eastAsia="宋体" w:cs="宋体"/>
          <w:sz w:val="30"/>
          <w:szCs w:val="30"/>
          <w:u w:val="single"/>
          <w:lang w:eastAsia="zh-CN"/>
        </w:rPr>
        <w:t>人民</w:t>
      </w:r>
      <w:r>
        <w:rPr>
          <w:rFonts w:hint="eastAsia" w:ascii="宋体" w:hAnsi="宋体" w:eastAsia="宋体" w:cs="宋体"/>
          <w:sz w:val="30"/>
          <w:szCs w:val="30"/>
        </w:rPr>
        <w:t xml:space="preserve">       乙方：</w:t>
      </w:r>
    </w:p>
    <w:p>
      <w:pPr>
        <w:keepNext w:val="0"/>
        <w:keepLines w:val="0"/>
        <w:pageBreakBefore w:val="0"/>
        <w:widowControl w:val="0"/>
        <w:kinsoku/>
        <w:wordWrap/>
        <w:overflowPunct/>
        <w:topLinePunct w:val="0"/>
        <w:autoSpaceDE/>
        <w:autoSpaceDN/>
        <w:bidi w:val="0"/>
        <w:adjustRightInd/>
        <w:snapToGrid/>
        <w:spacing w:line="520" w:lineRule="exact"/>
        <w:rPr>
          <w:rFonts w:hint="eastAsia" w:ascii="宋体" w:hAnsi="宋体" w:eastAsia="宋体" w:cs="宋体"/>
          <w:sz w:val="30"/>
          <w:szCs w:val="30"/>
          <w:u w:val="single"/>
          <w:lang w:val="en-US" w:eastAsia="zh-CN"/>
        </w:rPr>
      </w:pPr>
      <w:r>
        <w:rPr>
          <w:rFonts w:hint="eastAsia" w:ascii="宋体" w:hAnsi="宋体" w:eastAsia="宋体" w:cs="宋体"/>
          <w:kern w:val="0"/>
          <w:sz w:val="30"/>
          <w:szCs w:val="30"/>
          <w:u w:val="single"/>
          <w:lang w:eastAsia="zh-CN"/>
        </w:rPr>
        <w:t>政府</w:t>
      </w:r>
      <w:r>
        <w:rPr>
          <w:rFonts w:hint="eastAsia" w:ascii="宋体" w:hAnsi="宋体" w:eastAsia="宋体" w:cs="宋体"/>
          <w:kern w:val="0"/>
          <w:sz w:val="30"/>
          <w:szCs w:val="30"/>
          <w:u w:val="single"/>
          <w:lang w:val="en-US" w:eastAsia="zh-CN"/>
        </w:rPr>
        <w:t xml:space="preserve">                        </w:t>
      </w:r>
      <w:r>
        <w:rPr>
          <w:rFonts w:hint="eastAsia" w:ascii="宋体" w:hAnsi="宋体" w:eastAsia="宋体" w:cs="宋体"/>
          <w:kern w:val="0"/>
          <w:sz w:val="30"/>
          <w:szCs w:val="30"/>
          <w:u w:val="none"/>
          <w:lang w:val="en-US" w:eastAsia="zh-CN"/>
        </w:rPr>
        <w:t xml:space="preserve">       </w:t>
      </w:r>
      <w:r>
        <w:rPr>
          <w:rFonts w:hint="eastAsia" w:ascii="宋体" w:hAnsi="宋体" w:eastAsia="宋体" w:cs="宋体"/>
          <w:kern w:val="0"/>
          <w:sz w:val="30"/>
          <w:szCs w:val="30"/>
          <w:u w:val="single"/>
          <w:lang w:val="en-US" w:eastAsia="zh-CN"/>
        </w:rPr>
        <w:t xml:space="preserve">  </w:t>
      </w:r>
      <w:r>
        <w:rPr>
          <w:rFonts w:hint="eastAsia" w:ascii="宋体" w:hAnsi="宋体" w:eastAsia="宋体" w:cs="宋体"/>
          <w:sz w:val="30"/>
          <w:szCs w:val="30"/>
          <w:u w:val="single"/>
        </w:rPr>
        <w:t xml:space="preserve">      </w:t>
      </w:r>
      <w:r>
        <w:rPr>
          <w:rFonts w:hint="eastAsia" w:ascii="宋体" w:hAnsi="宋体" w:eastAsia="宋体" w:cs="宋体"/>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5760" w:hanging="5400" w:hangingChars="1800"/>
        <w:rPr>
          <w:rFonts w:hint="eastAsia" w:ascii="宋体" w:hAnsi="宋体" w:eastAsia="宋体" w:cs="宋体"/>
          <w:sz w:val="30"/>
          <w:szCs w:val="30"/>
        </w:rPr>
      </w:pPr>
      <w:r>
        <w:rPr>
          <w:rFonts w:hint="eastAsia" w:ascii="宋体" w:hAnsi="宋体" w:eastAsia="宋体" w:cs="宋体"/>
          <w:sz w:val="30"/>
          <w:szCs w:val="30"/>
        </w:rPr>
        <w:t xml:space="preserve">法定代表人或委托代表人：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法定代表人或委托代表人：   </w:t>
      </w:r>
    </w:p>
    <w:p>
      <w:pPr>
        <w:keepNext w:val="0"/>
        <w:keepLines w:val="0"/>
        <w:pageBreakBefore w:val="0"/>
        <w:widowControl w:val="0"/>
        <w:kinsoku/>
        <w:wordWrap/>
        <w:overflowPunct/>
        <w:topLinePunct w:val="0"/>
        <w:autoSpaceDE/>
        <w:autoSpaceDN/>
        <w:bidi w:val="0"/>
        <w:adjustRightInd/>
        <w:snapToGrid/>
        <w:spacing w:line="520" w:lineRule="exact"/>
        <w:ind w:left="5389" w:leftChars="852" w:hanging="3600" w:hangingChars="1200"/>
        <w:rPr>
          <w:rFonts w:hint="eastAsia" w:ascii="宋体" w:hAnsi="宋体" w:eastAsia="宋体" w:cs="宋体"/>
          <w:sz w:val="30"/>
          <w:szCs w:val="30"/>
        </w:rPr>
      </w:pPr>
      <w:r>
        <w:rPr>
          <w:rFonts w:hint="eastAsia" w:ascii="宋体" w:hAnsi="宋体" w:eastAsia="宋体" w:cs="宋体"/>
          <w:sz w:val="30"/>
          <w:szCs w:val="30"/>
          <w:lang w:eastAsia="zh-CN"/>
        </w:rPr>
        <w:t xml:space="preserve">               </w:t>
      </w:r>
      <w:r>
        <w:rPr>
          <w:rFonts w:hint="eastAsia" w:ascii="宋体" w:hAnsi="宋体" w:eastAsia="宋体" w:cs="宋体"/>
          <w:sz w:val="30"/>
          <w:szCs w:val="30"/>
        </w:rPr>
        <w:t xml:space="preserve">        开户银行：</w:t>
      </w:r>
    </w:p>
    <w:p>
      <w:pPr>
        <w:keepNext w:val="0"/>
        <w:keepLines w:val="0"/>
        <w:pageBreakBefore w:val="0"/>
        <w:widowControl w:val="0"/>
        <w:kinsoku/>
        <w:wordWrap/>
        <w:overflowPunct/>
        <w:topLinePunct w:val="0"/>
        <w:autoSpaceDE/>
        <w:autoSpaceDN/>
        <w:bidi w:val="0"/>
        <w:adjustRightInd/>
        <w:snapToGrid/>
        <w:spacing w:line="520" w:lineRule="exact"/>
        <w:jc w:val="left"/>
        <w:rPr>
          <w:rFonts w:hint="eastAsia" w:ascii="宋体" w:hAnsi="宋体" w:eastAsia="宋体" w:cs="宋体"/>
          <w:sz w:val="30"/>
          <w:szCs w:val="30"/>
        </w:rPr>
      </w:pPr>
      <w:r>
        <w:rPr>
          <w:rFonts w:hint="eastAsia" w:ascii="宋体" w:hAnsi="宋体" w:eastAsia="宋体" w:cs="宋体"/>
          <w:sz w:val="30"/>
          <w:szCs w:val="30"/>
        </w:rPr>
        <w:t xml:space="preserve">                               </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 xml:space="preserve">账    号： </w:t>
      </w:r>
    </w:p>
    <w:p>
      <w:pPr>
        <w:keepNext w:val="0"/>
        <w:keepLines w:val="0"/>
        <w:pageBreakBefore w:val="0"/>
        <w:widowControl w:val="0"/>
        <w:kinsoku/>
        <w:wordWrap/>
        <w:overflowPunct/>
        <w:topLinePunct w:val="0"/>
        <w:autoSpaceDE/>
        <w:autoSpaceDN/>
        <w:bidi w:val="0"/>
        <w:adjustRightInd/>
        <w:snapToGrid/>
        <w:spacing w:line="520" w:lineRule="exact"/>
        <w:jc w:val="left"/>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eastAsia="宋体" w:cs="宋体"/>
          <w:sz w:val="30"/>
          <w:szCs w:val="30"/>
        </w:rPr>
      </w:pPr>
      <w:r>
        <w:rPr>
          <w:rFonts w:hint="eastAsia" w:ascii="宋体" w:hAnsi="宋体" w:eastAsia="宋体" w:cs="宋体"/>
          <w:sz w:val="30"/>
          <w:szCs w:val="30"/>
        </w:rPr>
        <w:t>合同订立时间：二〇二</w:t>
      </w:r>
      <w:r>
        <w:rPr>
          <w:rFonts w:hint="eastAsia" w:ascii="宋体" w:hAnsi="宋体" w:eastAsia="宋体" w:cs="宋体"/>
          <w:sz w:val="30"/>
          <w:szCs w:val="30"/>
          <w:lang w:eastAsia="zh-CN"/>
        </w:rPr>
        <w:t>二</w:t>
      </w:r>
      <w:r>
        <w:rPr>
          <w:rFonts w:hint="eastAsia" w:ascii="宋体" w:hAnsi="宋体" w:eastAsia="宋体" w:cs="宋体"/>
          <w:sz w:val="30"/>
          <w:szCs w:val="30"/>
        </w:rPr>
        <w:t>年</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月</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日</w:t>
      </w: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center"/>
        <w:rPr>
          <w:rFonts w:hint="eastAsia" w:ascii="宋体" w:hAnsi="宋体" w:eastAsia="宋体" w:cs="宋体"/>
          <w:sz w:val="30"/>
          <w:szCs w:val="30"/>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rPr>
          <w:rFonts w:hint="eastAsia" w:ascii="宋体" w:hAnsi="宋体" w:eastAsia="宋体" w:cs="宋体"/>
          <w:color w:val="000000"/>
          <w:sz w:val="30"/>
          <w:szCs w:val="30"/>
          <w:u w:color="000000"/>
        </w:rPr>
      </w:pPr>
      <w:r>
        <w:rPr>
          <w:rFonts w:hint="eastAsia" w:ascii="宋体" w:hAnsi="宋体" w:eastAsia="宋体" w:cs="宋体"/>
          <w:color w:val="000000"/>
          <w:sz w:val="30"/>
          <w:szCs w:val="30"/>
          <w:u w:color="000000"/>
        </w:rPr>
        <w:t>附件1：</w:t>
      </w:r>
    </w:p>
    <w:p>
      <w:pPr>
        <w:keepNext w:val="0"/>
        <w:keepLines w:val="0"/>
        <w:pageBreakBefore w:val="0"/>
        <w:widowControl w:val="0"/>
        <w:kinsoku/>
        <w:wordWrap/>
        <w:overflowPunct/>
        <w:topLinePunct w:val="0"/>
        <w:autoSpaceDE/>
        <w:autoSpaceDN/>
        <w:bidi w:val="0"/>
        <w:adjustRightInd/>
        <w:snapToGrid/>
        <w:spacing w:line="720" w:lineRule="exact"/>
        <w:ind w:firstLine="880" w:firstLineChars="200"/>
        <w:jc w:val="center"/>
        <w:textAlignment w:val="auto"/>
        <w:rPr>
          <w:rFonts w:hint="eastAsia" w:ascii="方正小标宋简体" w:hAnsi="方正小标宋简体" w:eastAsia="方正小标宋简体" w:cs="方正小标宋简体"/>
          <w:color w:val="000000"/>
          <w:kern w:val="2"/>
          <w:sz w:val="44"/>
          <w:szCs w:val="44"/>
          <w:u w:color="000000"/>
          <w:lang w:val="en-US" w:eastAsia="zh-CN" w:bidi="ar-SA"/>
        </w:rPr>
      </w:pPr>
      <w:r>
        <w:rPr>
          <w:rFonts w:hint="eastAsia" w:ascii="方正小标宋简体" w:hAnsi="方正小标宋简体" w:eastAsia="方正小标宋简体" w:cs="方正小标宋简体"/>
          <w:color w:val="000000"/>
          <w:kern w:val="2"/>
          <w:sz w:val="44"/>
          <w:szCs w:val="44"/>
          <w:u w:color="000000"/>
          <w:lang w:val="en-US" w:eastAsia="zh-CN" w:bidi="ar-SA"/>
        </w:rPr>
        <w:t>安全生产责任书</w:t>
      </w:r>
    </w:p>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rPr>
          <w:rFonts w:hint="eastAsia" w:ascii="宋体" w:hAnsi="宋体" w:eastAsia="宋体" w:cs="宋体"/>
          <w:b/>
          <w:sz w:val="30"/>
          <w:szCs w:val="30"/>
          <w:u w:val="single"/>
          <w:lang w:val="en-US" w:eastAsia="zh-CN"/>
        </w:rPr>
      </w:pPr>
      <w:r>
        <w:rPr>
          <w:rFonts w:hint="eastAsia" w:ascii="宋体" w:hAnsi="宋体" w:eastAsia="宋体" w:cs="宋体"/>
          <w:b/>
          <w:sz w:val="30"/>
          <w:szCs w:val="30"/>
          <w:u w:val="single"/>
          <w:lang w:eastAsia="zh-CN"/>
        </w:rPr>
        <w:t>项目名称：</w:t>
      </w:r>
      <w:r>
        <w:rPr>
          <w:rFonts w:hint="eastAsia" w:ascii="宋体" w:hAnsi="宋体" w:eastAsia="宋体" w:cs="宋体"/>
          <w:b/>
          <w:sz w:val="30"/>
          <w:szCs w:val="30"/>
          <w:u w:val="single"/>
          <w:lang w:val="en-US" w:eastAsia="zh-CN"/>
        </w:rPr>
        <w:t xml:space="preserve">河边镇机关办公用房安全隐患整治工程                                </w:t>
      </w:r>
    </w:p>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rPr>
          <w:rFonts w:hint="eastAsia" w:ascii="宋体" w:hAnsi="宋体" w:eastAsia="宋体" w:cs="宋体"/>
          <w:b/>
          <w:sz w:val="30"/>
          <w:szCs w:val="30"/>
          <w:u w:val="single"/>
          <w:lang w:eastAsia="zh-CN"/>
        </w:rPr>
      </w:pPr>
      <w:r>
        <w:rPr>
          <w:rFonts w:hint="eastAsia" w:ascii="宋体" w:hAnsi="宋体" w:eastAsia="宋体" w:cs="宋体"/>
          <w:b/>
          <w:sz w:val="30"/>
          <w:szCs w:val="30"/>
          <w:u w:val="single"/>
          <w:lang w:eastAsia="zh-CN"/>
        </w:rPr>
        <w:t>发包人</w:t>
      </w:r>
      <w:r>
        <w:rPr>
          <w:rFonts w:hint="eastAsia" w:ascii="宋体" w:hAnsi="宋体" w:eastAsia="宋体" w:cs="宋体"/>
          <w:b/>
          <w:sz w:val="30"/>
          <w:szCs w:val="30"/>
          <w:u w:val="single"/>
        </w:rPr>
        <w:t>（甲方）</w:t>
      </w:r>
      <w:r>
        <w:rPr>
          <w:rFonts w:hint="eastAsia" w:ascii="宋体" w:hAnsi="宋体" w:eastAsia="宋体" w:cs="宋体"/>
          <w:b/>
          <w:sz w:val="30"/>
          <w:szCs w:val="30"/>
          <w:u w:val="single"/>
          <w:lang w:eastAsia="zh-CN"/>
        </w:rPr>
        <w:t>：重庆市璧山区河边镇人民政府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none"/>
          <w:lang w:eastAsia="zh-CN"/>
        </w:rPr>
        <w:t>　　　　</w:t>
      </w:r>
    </w:p>
    <w:p>
      <w:pPr>
        <w:keepNext w:val="0"/>
        <w:keepLines w:val="0"/>
        <w:pageBreakBefore w:val="0"/>
        <w:widowControl w:val="0"/>
        <w:kinsoku/>
        <w:wordWrap/>
        <w:overflowPunct/>
        <w:topLinePunct w:val="0"/>
        <w:autoSpaceDE/>
        <w:autoSpaceDN/>
        <w:bidi w:val="0"/>
        <w:adjustRightInd/>
        <w:snapToGrid/>
        <w:spacing w:line="520" w:lineRule="exact"/>
        <w:jc w:val="both"/>
        <w:textAlignment w:val="baseline"/>
        <w:rPr>
          <w:rFonts w:hint="eastAsia" w:ascii="宋体" w:hAnsi="宋体" w:eastAsia="宋体" w:cs="宋体"/>
          <w:color w:val="000000"/>
          <w:sz w:val="30"/>
          <w:szCs w:val="30"/>
          <w:u w:color="000000"/>
          <w:lang w:val="en-US"/>
        </w:rPr>
      </w:pPr>
      <w:r>
        <w:rPr>
          <w:rFonts w:hint="eastAsia" w:ascii="宋体" w:hAnsi="宋体" w:eastAsia="宋体" w:cs="宋体"/>
          <w:b/>
          <w:sz w:val="30"/>
          <w:szCs w:val="30"/>
          <w:u w:val="single"/>
          <w:lang w:eastAsia="zh-CN"/>
        </w:rPr>
        <w:t>承包人</w:t>
      </w:r>
      <w:r>
        <w:rPr>
          <w:rFonts w:hint="eastAsia" w:ascii="宋体" w:hAnsi="宋体" w:eastAsia="宋体" w:cs="宋体"/>
          <w:b/>
          <w:sz w:val="30"/>
          <w:szCs w:val="30"/>
          <w:u w:val="single"/>
        </w:rPr>
        <w:t>（乙方）</w:t>
      </w:r>
      <w:r>
        <w:rPr>
          <w:rFonts w:hint="eastAsia" w:ascii="宋体" w:hAnsi="宋体" w:eastAsia="宋体" w:cs="宋体"/>
          <w:b/>
          <w:sz w:val="30"/>
          <w:szCs w:val="30"/>
          <w:u w:val="single"/>
          <w:lang w:eastAsia="zh-CN"/>
        </w:rPr>
        <w:t>：</w:t>
      </w:r>
      <w:r>
        <w:rPr>
          <w:rFonts w:hint="eastAsia" w:ascii="宋体" w:hAnsi="宋体" w:eastAsia="宋体" w:cs="宋体"/>
          <w:b/>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为在</w:t>
      </w:r>
      <w:r>
        <w:rPr>
          <w:rFonts w:hint="eastAsia" w:ascii="宋体" w:hAnsi="宋体" w:eastAsia="宋体" w:cs="宋体"/>
          <w:sz w:val="24"/>
          <w:szCs w:val="24"/>
          <w:lang w:eastAsia="zh-CN"/>
        </w:rPr>
        <w:t>工程</w:t>
      </w:r>
      <w:r>
        <w:rPr>
          <w:rFonts w:hint="eastAsia" w:ascii="宋体" w:hAnsi="宋体" w:eastAsia="宋体" w:cs="宋体"/>
          <w:sz w:val="24"/>
          <w:szCs w:val="24"/>
        </w:rPr>
        <w:t>的建设、实施过程中创造安全、高效的施工环境，切实搞好本项目的安全管理工作，</w:t>
      </w:r>
      <w:r>
        <w:rPr>
          <w:rFonts w:hint="eastAsia" w:ascii="宋体" w:hAnsi="宋体" w:eastAsia="宋体" w:cs="宋体"/>
          <w:sz w:val="24"/>
          <w:szCs w:val="24"/>
          <w:lang w:eastAsia="zh-CN"/>
        </w:rPr>
        <w:t>甲乙双方</w:t>
      </w:r>
      <w:r>
        <w:rPr>
          <w:rFonts w:hint="eastAsia" w:ascii="宋体" w:hAnsi="宋体" w:eastAsia="宋体" w:cs="宋体"/>
          <w:sz w:val="24"/>
          <w:szCs w:val="24"/>
        </w:rPr>
        <w:t>特此签订安全生产责任书。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baseline"/>
        <w:rPr>
          <w:rFonts w:hint="eastAsia" w:ascii="宋体" w:hAnsi="宋体" w:eastAsia="宋体" w:cs="宋体"/>
          <w:b/>
          <w:sz w:val="24"/>
          <w:szCs w:val="24"/>
        </w:rPr>
      </w:pPr>
      <w:r>
        <w:rPr>
          <w:rFonts w:hint="eastAsia" w:ascii="宋体" w:hAnsi="宋体" w:eastAsia="宋体" w:cs="宋体"/>
          <w:b/>
          <w:sz w:val="24"/>
          <w:szCs w:val="24"/>
        </w:rPr>
        <w:t>一、安全控制目标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1、群伤、重伤、较大及重、特大安全事故（包括各种质量及其他安全事故）为零。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2、预防及减少人员轻伤及其他一般安全事故。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3、现场违纪现象做到人见人管，层层管理的安全格局。</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宋体" w:hAnsi="宋体" w:eastAsia="宋体" w:cs="宋体"/>
          <w:sz w:val="24"/>
          <w:szCs w:val="24"/>
        </w:rPr>
      </w:pPr>
      <w:r>
        <w:rPr>
          <w:rFonts w:hint="eastAsia" w:ascii="宋体" w:hAnsi="宋体" w:eastAsia="宋体" w:cs="宋体"/>
          <w:b/>
          <w:sz w:val="24"/>
          <w:szCs w:val="24"/>
        </w:rPr>
        <w:t>二、安全管理职责</w:t>
      </w:r>
    </w:p>
    <w:p>
      <w:pPr>
        <w:keepNext w:val="0"/>
        <w:keepLines w:val="0"/>
        <w:pageBreakBefore w:val="0"/>
        <w:widowControl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b/>
          <w:sz w:val="24"/>
          <w:szCs w:val="24"/>
        </w:rPr>
      </w:pPr>
      <w:r>
        <w:rPr>
          <w:rFonts w:hint="eastAsia" w:ascii="宋体" w:hAnsi="宋体" w:eastAsia="宋体" w:cs="宋体"/>
          <w:b/>
          <w:sz w:val="24"/>
          <w:szCs w:val="24"/>
        </w:rPr>
        <w:t xml:space="preserve">   （一）甲方职责</w:t>
      </w:r>
    </w:p>
    <w:p>
      <w:pPr>
        <w:keepNext w:val="0"/>
        <w:keepLines w:val="0"/>
        <w:pageBreakBefore w:val="0"/>
        <w:widowControl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sz w:val="24"/>
          <w:szCs w:val="24"/>
        </w:rPr>
      </w:pPr>
      <w:r>
        <w:rPr>
          <w:rFonts w:hint="eastAsia" w:ascii="宋体" w:hAnsi="宋体" w:eastAsia="宋体" w:cs="宋体"/>
          <w:sz w:val="24"/>
          <w:szCs w:val="24"/>
        </w:rPr>
        <w:t xml:space="preserve">    1、严格遵守国家有关安全生产的法律法规，认真执行工程承包合同中的有关安全要求。</w:t>
      </w:r>
    </w:p>
    <w:p>
      <w:pPr>
        <w:keepNext w:val="0"/>
        <w:keepLines w:val="0"/>
        <w:pageBreakBefore w:val="0"/>
        <w:widowControl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sz w:val="24"/>
          <w:szCs w:val="24"/>
        </w:rPr>
      </w:pPr>
      <w:r>
        <w:rPr>
          <w:rFonts w:hint="eastAsia" w:ascii="宋体" w:hAnsi="宋体" w:eastAsia="宋体" w:cs="宋体"/>
          <w:sz w:val="24"/>
          <w:szCs w:val="24"/>
        </w:rPr>
        <w:t xml:space="preserve">    2、组织对乙方施工现场安全生产检查，监督乙方及时处理排查出的安全隐患。</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baseline"/>
        <w:rPr>
          <w:rFonts w:hint="eastAsia" w:ascii="宋体" w:hAnsi="宋体" w:eastAsia="宋体" w:cs="宋体"/>
          <w:b/>
          <w:sz w:val="24"/>
          <w:szCs w:val="24"/>
        </w:rPr>
      </w:pPr>
      <w:r>
        <w:rPr>
          <w:rFonts w:hint="eastAsia" w:ascii="宋体" w:hAnsi="宋体" w:eastAsia="宋体" w:cs="宋体"/>
          <w:b/>
          <w:sz w:val="24"/>
          <w:szCs w:val="24"/>
        </w:rPr>
        <w:t>（二）乙方职责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1、严格遵守国家有关安全生产的法律法规的规定，认真执行工程承包合同中的安全要求。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2、签订施工合同以后，乙方应首先到保险公司交纳施工人员人身意外伤害保险费用，然后才能开工。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3、乙方必须在施工现场设立足够的安全警示标志，并按规定设立必要和充分的安全设施，确保施工人员、机械、周边建筑构着物和过往群众的安全。在施工过程中发生的安全事故，均由乙方负全责。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4、建立健全安全生产责任制，乙方派驻的项目经理是本工程安全生产第一责任人，对本工程安全生产负主要责任。乙方同时向现场派驻安全管理人员，负责本工程现场安全管理。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5、乙方从事特殊工种的人员，必须经过专业培训，获得资格证后，方准持证上岗。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6、对于易燃易爆的材料除应专门妥善保管之外，还应配备有足够的消防设施，所有施工人员都应熟悉消防设备的性能和使用方法；乙方不得将任何种类的爆炸物给予、易货或以其他方式转让给任何其它人，或允许、容忍上述同样行为。</w:t>
      </w:r>
    </w:p>
    <w:p>
      <w:pPr>
        <w:keepNext w:val="0"/>
        <w:keepLines w:val="0"/>
        <w:pageBreakBefore w:val="0"/>
        <w:widowControl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sz w:val="24"/>
          <w:szCs w:val="24"/>
        </w:rPr>
      </w:pPr>
      <w:r>
        <w:rPr>
          <w:rFonts w:hint="eastAsia" w:ascii="宋体" w:hAnsi="宋体" w:eastAsia="宋体" w:cs="宋体"/>
          <w:sz w:val="24"/>
          <w:szCs w:val="24"/>
        </w:rPr>
        <w:t xml:space="preserve">    7、操作人员上岗，必须按规定穿戴防护用品，不按规定穿戴防护用品的人员不得上岗。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8、所有施工机具设备和高空作业的设备均应定期检查，不合格的机具、设备和劳动保护用品严禁使用。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9、乙方应按图施工，按照国家规范施工，确保工程质量。施工过程中、保修期内因乙方施工质量发生安全事故或超出保修期但因乙方工程质量问题出现的安全事故，经济、法律等所有责任均有乙方负责。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、乙方应做好施工场地地下管线的保护工作。如造成地下管线的损坏，由乙方承担所发生的一切费用。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三、违约责任</w:t>
      </w:r>
    </w:p>
    <w:p>
      <w:pPr>
        <w:keepNext w:val="0"/>
        <w:keepLines w:val="0"/>
        <w:pageBreakBefore w:val="0"/>
        <w:widowControl w:val="0"/>
        <w:kinsoku/>
        <w:wordWrap/>
        <w:overflowPunct/>
        <w:topLinePunct w:val="0"/>
        <w:autoSpaceDE/>
        <w:autoSpaceDN/>
        <w:bidi w:val="0"/>
        <w:adjustRightInd/>
        <w:snapToGrid/>
        <w:spacing w:line="440" w:lineRule="exact"/>
        <w:jc w:val="left"/>
        <w:textAlignment w:val="baseline"/>
        <w:rPr>
          <w:rFonts w:hint="eastAsia" w:ascii="宋体" w:hAnsi="宋体" w:eastAsia="宋体" w:cs="宋体"/>
          <w:sz w:val="24"/>
          <w:szCs w:val="24"/>
        </w:rPr>
      </w:pPr>
      <w:r>
        <w:rPr>
          <w:rFonts w:hint="eastAsia" w:ascii="宋体" w:hAnsi="宋体" w:eastAsia="宋体" w:cs="宋体"/>
          <w:sz w:val="24"/>
          <w:szCs w:val="24"/>
        </w:rPr>
        <w:t xml:space="preserve">    如因甲方或乙方违约造成安全事故，将依法追究经济及刑事责任。</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四、其他事项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1、本安全责任书一式</w:t>
      </w:r>
      <w:r>
        <w:rPr>
          <w:rFonts w:hint="eastAsia" w:ascii="宋体" w:hAnsi="宋体" w:eastAsia="宋体" w:cs="宋体"/>
          <w:sz w:val="24"/>
          <w:szCs w:val="24"/>
          <w:lang w:eastAsia="zh-CN"/>
        </w:rPr>
        <w:t>六</w:t>
      </w:r>
      <w:r>
        <w:rPr>
          <w:rFonts w:hint="eastAsia" w:ascii="宋体" w:hAnsi="宋体" w:eastAsia="宋体" w:cs="宋体"/>
          <w:sz w:val="24"/>
          <w:szCs w:val="24"/>
        </w:rPr>
        <w:t>份，甲乙双方各执</w:t>
      </w:r>
      <w:r>
        <w:rPr>
          <w:rFonts w:hint="eastAsia" w:ascii="宋体" w:hAnsi="宋体" w:eastAsia="宋体" w:cs="宋体"/>
          <w:sz w:val="24"/>
          <w:szCs w:val="24"/>
          <w:lang w:eastAsia="zh-CN"/>
        </w:rPr>
        <w:t>三</w:t>
      </w:r>
      <w:r>
        <w:rPr>
          <w:rFonts w:hint="eastAsia" w:ascii="宋体" w:hAnsi="宋体" w:eastAsia="宋体" w:cs="宋体"/>
          <w:sz w:val="24"/>
          <w:szCs w:val="24"/>
        </w:rPr>
        <w:t>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2、本责任书的有效期为双方签署之日起至该工程项目竣工验收合格时止。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u w:val="none"/>
        </w:rPr>
        <w:t>甲方：重庆市璧山区河边镇</w:t>
      </w:r>
      <w:r>
        <w:rPr>
          <w:rFonts w:hint="eastAsia" w:ascii="宋体" w:hAnsi="宋体" w:eastAsia="宋体" w:cs="宋体"/>
          <w:sz w:val="24"/>
          <w:szCs w:val="24"/>
          <w:u w:val="none"/>
          <w:lang w:eastAsia="zh-CN"/>
        </w:rPr>
        <w:t>人民</w:t>
      </w:r>
      <w:r>
        <w:rPr>
          <w:rFonts w:hint="eastAsia" w:ascii="宋体" w:hAnsi="宋体" w:eastAsia="宋体" w:cs="宋体"/>
          <w:kern w:val="0"/>
          <w:sz w:val="24"/>
          <w:szCs w:val="24"/>
          <w:u w:val="none"/>
          <w:lang w:eastAsia="zh-CN"/>
        </w:rPr>
        <w:t>政府</w:t>
      </w:r>
      <w:r>
        <w:rPr>
          <w:rFonts w:hint="eastAsia" w:ascii="宋体" w:hAnsi="宋体" w:eastAsia="宋体" w:cs="宋体"/>
          <w:sz w:val="24"/>
          <w:szCs w:val="24"/>
          <w:u w:val="none"/>
        </w:rPr>
        <w:t xml:space="preserve">  乙方：</w:t>
      </w:r>
    </w:p>
    <w:p>
      <w:pPr>
        <w:keepNext w:val="0"/>
        <w:keepLines w:val="0"/>
        <w:pageBreakBefore w:val="0"/>
        <w:widowControl w:val="0"/>
        <w:kinsoku/>
        <w:wordWrap/>
        <w:overflowPunct/>
        <w:topLinePunct w:val="0"/>
        <w:autoSpaceDE/>
        <w:autoSpaceDN/>
        <w:bidi w:val="0"/>
        <w:adjustRightInd/>
        <w:snapToGrid/>
        <w:spacing w:line="440" w:lineRule="exact"/>
        <w:ind w:left="5760" w:hanging="4320" w:hangingChars="1800"/>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法定代表人或委托代表人：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法定代表人或委托代表人：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baseline"/>
        <w:rPr>
          <w:rFonts w:hint="eastAsia" w:ascii="宋体" w:hAnsi="宋体" w:eastAsia="宋体" w:cs="宋体"/>
          <w:sz w:val="24"/>
          <w:szCs w:val="24"/>
        </w:rPr>
      </w:pPr>
      <w:r>
        <w:rPr>
          <w:rFonts w:hint="eastAsia" w:ascii="宋体" w:hAnsi="宋体" w:eastAsia="宋体" w:cs="宋体"/>
          <w:sz w:val="24"/>
          <w:szCs w:val="24"/>
          <w:lang w:val="en-US" w:eastAsia="zh-CN"/>
        </w:rPr>
        <w:t>签订</w:t>
      </w:r>
      <w:r>
        <w:rPr>
          <w:rFonts w:hint="eastAsia" w:ascii="宋体" w:hAnsi="宋体" w:eastAsia="宋体" w:cs="宋体"/>
          <w:sz w:val="24"/>
          <w:szCs w:val="24"/>
        </w:rPr>
        <w:t>时间：二〇二</w:t>
      </w:r>
      <w:r>
        <w:rPr>
          <w:rFonts w:hint="eastAsia" w:ascii="宋体" w:hAnsi="宋体" w:eastAsia="宋体" w:cs="宋体"/>
          <w:sz w:val="24"/>
          <w:szCs w:val="24"/>
          <w:lang w:eastAsia="zh-CN"/>
        </w:rPr>
        <w:t>二</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日 </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baseline"/>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rPr>
          <w:rFonts w:hint="eastAsia" w:ascii="宋体" w:hAnsi="宋体" w:eastAsia="宋体" w:cs="宋体"/>
          <w:color w:val="000000"/>
          <w:sz w:val="30"/>
          <w:szCs w:val="30"/>
          <w:u w:color="000000"/>
        </w:rPr>
      </w:pPr>
      <w:r>
        <w:rPr>
          <w:rFonts w:hint="eastAsia" w:ascii="宋体" w:hAnsi="宋体" w:eastAsia="宋体" w:cs="宋体"/>
          <w:color w:val="000000"/>
          <w:sz w:val="30"/>
          <w:szCs w:val="30"/>
          <w:u w:color="000000"/>
        </w:rPr>
        <w:t>附件</w:t>
      </w:r>
      <w:r>
        <w:rPr>
          <w:rFonts w:hint="eastAsia" w:ascii="宋体" w:hAnsi="宋体" w:eastAsia="宋体" w:cs="宋体"/>
          <w:color w:val="000000"/>
          <w:sz w:val="30"/>
          <w:szCs w:val="30"/>
          <w:u w:color="000000"/>
          <w:lang w:val="en-US" w:eastAsia="zh-CN"/>
        </w:rPr>
        <w:t>2</w:t>
      </w:r>
      <w:r>
        <w:rPr>
          <w:rFonts w:hint="eastAsia" w:ascii="宋体" w:hAnsi="宋体" w:eastAsia="宋体" w:cs="宋体"/>
          <w:color w:val="000000"/>
          <w:sz w:val="30"/>
          <w:szCs w:val="30"/>
          <w:u w:color="000000"/>
        </w:rPr>
        <w:t>：</w:t>
      </w:r>
    </w:p>
    <w:p>
      <w:pPr>
        <w:keepNext w:val="0"/>
        <w:keepLines w:val="0"/>
        <w:pageBreakBefore w:val="0"/>
        <w:widowControl w:val="0"/>
        <w:kinsoku/>
        <w:wordWrap/>
        <w:overflowPunct/>
        <w:topLinePunct w:val="0"/>
        <w:autoSpaceDE/>
        <w:autoSpaceDN/>
        <w:bidi w:val="0"/>
        <w:adjustRightInd/>
        <w:snapToGrid/>
        <w:spacing w:line="720" w:lineRule="exact"/>
        <w:ind w:firstLine="880" w:firstLineChars="200"/>
        <w:jc w:val="center"/>
        <w:textAlignment w:val="auto"/>
        <w:rPr>
          <w:rFonts w:hint="eastAsia" w:ascii="方正小标宋简体" w:hAnsi="方正小标宋简体" w:eastAsia="方正小标宋简体" w:cs="方正小标宋简体"/>
          <w:color w:val="000000"/>
          <w:kern w:val="2"/>
          <w:sz w:val="44"/>
          <w:szCs w:val="44"/>
          <w:u w:color="000000"/>
          <w:lang w:val="en-US" w:eastAsia="zh-CN" w:bidi="ar-SA"/>
        </w:rPr>
      </w:pPr>
      <w:r>
        <w:rPr>
          <w:rFonts w:hint="eastAsia" w:ascii="方正小标宋简体" w:hAnsi="方正小标宋简体" w:eastAsia="方正小标宋简体" w:cs="方正小标宋简体"/>
          <w:color w:val="000000"/>
          <w:kern w:val="2"/>
          <w:sz w:val="44"/>
          <w:szCs w:val="44"/>
          <w:u w:color="000000"/>
          <w:lang w:val="en-US" w:eastAsia="zh-CN" w:bidi="ar-SA"/>
        </w:rPr>
        <w:t>建设工程廉政责任书</w:t>
      </w:r>
    </w:p>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rPr>
          <w:rFonts w:hint="eastAsia" w:ascii="宋体" w:hAnsi="宋体" w:eastAsia="宋体" w:cs="宋体"/>
          <w:b/>
          <w:sz w:val="30"/>
          <w:szCs w:val="30"/>
          <w:u w:val="single"/>
          <w:lang w:val="en-US" w:eastAsia="zh-CN"/>
        </w:rPr>
      </w:pPr>
      <w:r>
        <w:rPr>
          <w:rFonts w:hint="eastAsia" w:ascii="宋体" w:hAnsi="宋体" w:eastAsia="宋体" w:cs="宋体"/>
          <w:b/>
          <w:sz w:val="30"/>
          <w:szCs w:val="30"/>
          <w:u w:val="single"/>
          <w:lang w:eastAsia="zh-CN"/>
        </w:rPr>
        <w:t>项目名称：</w:t>
      </w:r>
      <w:r>
        <w:rPr>
          <w:rFonts w:hint="eastAsia" w:ascii="宋体" w:hAnsi="宋体" w:eastAsia="宋体" w:cs="宋体"/>
          <w:b/>
          <w:sz w:val="30"/>
          <w:szCs w:val="30"/>
          <w:u w:val="single"/>
          <w:lang w:val="en-US" w:eastAsia="zh-CN"/>
        </w:rPr>
        <w:t xml:space="preserve">河边镇机关办公用房安全隐患整治工程                                </w:t>
      </w:r>
    </w:p>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rPr>
          <w:rFonts w:hint="eastAsia" w:ascii="宋体" w:hAnsi="宋体" w:eastAsia="宋体" w:cs="宋体"/>
          <w:b/>
          <w:sz w:val="30"/>
          <w:szCs w:val="30"/>
          <w:u w:val="single"/>
          <w:lang w:eastAsia="zh-CN"/>
        </w:rPr>
      </w:pPr>
      <w:r>
        <w:rPr>
          <w:rFonts w:hint="eastAsia" w:ascii="宋体" w:hAnsi="宋体" w:eastAsia="宋体" w:cs="宋体"/>
          <w:b/>
          <w:sz w:val="30"/>
          <w:szCs w:val="30"/>
          <w:u w:val="single"/>
          <w:lang w:eastAsia="zh-CN"/>
        </w:rPr>
        <w:t>发包人</w:t>
      </w:r>
      <w:r>
        <w:rPr>
          <w:rFonts w:hint="eastAsia" w:ascii="宋体" w:hAnsi="宋体" w:eastAsia="宋体" w:cs="宋体"/>
          <w:b/>
          <w:sz w:val="30"/>
          <w:szCs w:val="30"/>
          <w:u w:val="single"/>
        </w:rPr>
        <w:t>（甲方）</w:t>
      </w:r>
      <w:r>
        <w:rPr>
          <w:rFonts w:hint="eastAsia" w:ascii="宋体" w:hAnsi="宋体" w:eastAsia="宋体" w:cs="宋体"/>
          <w:b/>
          <w:sz w:val="30"/>
          <w:szCs w:val="30"/>
          <w:u w:val="single"/>
          <w:lang w:eastAsia="zh-CN"/>
        </w:rPr>
        <w:t>：重庆市璧山区河边镇人民政府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none"/>
          <w:lang w:eastAsia="zh-CN"/>
        </w:rPr>
        <w:t>　　　　</w:t>
      </w:r>
    </w:p>
    <w:p>
      <w:pPr>
        <w:keepNext w:val="0"/>
        <w:keepLines w:val="0"/>
        <w:pageBreakBefore w:val="0"/>
        <w:widowControl w:val="0"/>
        <w:kinsoku/>
        <w:wordWrap/>
        <w:overflowPunct/>
        <w:topLinePunct w:val="0"/>
        <w:autoSpaceDE/>
        <w:autoSpaceDN/>
        <w:bidi w:val="0"/>
        <w:adjustRightInd/>
        <w:snapToGrid/>
        <w:spacing w:line="520" w:lineRule="exact"/>
        <w:jc w:val="left"/>
        <w:textAlignment w:val="baseline"/>
        <w:rPr>
          <w:rFonts w:hint="eastAsia" w:ascii="宋体" w:hAnsi="宋体" w:eastAsia="宋体" w:cs="宋体"/>
          <w:sz w:val="30"/>
          <w:szCs w:val="30"/>
        </w:rPr>
      </w:pPr>
      <w:r>
        <w:rPr>
          <w:rFonts w:hint="eastAsia" w:ascii="宋体" w:hAnsi="宋体" w:eastAsia="宋体" w:cs="宋体"/>
          <w:b/>
          <w:sz w:val="30"/>
          <w:szCs w:val="30"/>
          <w:u w:val="single"/>
          <w:lang w:eastAsia="zh-CN"/>
        </w:rPr>
        <w:t>承包人</w:t>
      </w:r>
      <w:r>
        <w:rPr>
          <w:rFonts w:hint="eastAsia" w:ascii="宋体" w:hAnsi="宋体" w:eastAsia="宋体" w:cs="宋体"/>
          <w:b/>
          <w:sz w:val="30"/>
          <w:szCs w:val="30"/>
          <w:u w:val="single"/>
        </w:rPr>
        <w:t>（乙方）</w:t>
      </w:r>
      <w:r>
        <w:rPr>
          <w:rFonts w:hint="eastAsia" w:ascii="宋体" w:hAnsi="宋体" w:eastAsia="宋体" w:cs="宋体"/>
          <w:b/>
          <w:sz w:val="30"/>
          <w:szCs w:val="30"/>
          <w:u w:val="single"/>
          <w:lang w:eastAsia="zh-CN"/>
        </w:rPr>
        <w:t>：</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none"/>
          <w:lang w:val="en-US" w:eastAsia="zh-CN"/>
        </w:rPr>
        <w:t xml:space="preserve">        </w:t>
      </w:r>
      <w:r>
        <w:rPr>
          <w:rFonts w:hint="eastAsia" w:ascii="宋体" w:hAnsi="宋体" w:eastAsia="宋体" w:cs="宋体"/>
          <w:sz w:val="30"/>
          <w:szCs w:val="30"/>
          <w:u w:val="none"/>
        </w:rPr>
        <w:t>　　</w:t>
      </w:r>
      <w:r>
        <w:rPr>
          <w:rFonts w:hint="eastAsia" w:ascii="宋体" w:hAnsi="宋体" w:eastAsia="宋体" w:cs="宋体"/>
          <w:sz w:val="30"/>
          <w:szCs w:val="30"/>
        </w:rPr>
        <w:t>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一、双方的责任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1.1应严格遵守国家关于建设工程的有关法律、法规，相关政策，以及廉政建设的各项规定。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1.2严格执行建设工程合同文件，自觉按合同办事。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1.3各项活动必须坚持公开、公平、公正、诚信、透明的原则(除法律法规另有规定者外)，不得为获取不正当的利益，损害国家、集体和对方利益，不得违反建设工程管理的规章制度。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1.4发现对方在业务活动中有违规、违纪、违法行为的，应及时提醒对方，情节严重的，应向其上级主管部门或纪检监察、司法等有关机关举报。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1.5本项目招标过程中，如有单位、领导干部以及纪检监察对象存在徇私舞弊、濫用职权、玩忽职守等违反党纪、政纪或违法犯罪行为的，请向璧山区纪委监委举报。举报地址：璧山区公共服务中心1号楼222室，举报电话：023－41416200。</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二、发包人责任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发包人的领导和从事该建设工程项目的工作人员，在工程建设的事前、事中、事后应遵守以下规定：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2.1不得向承包人和相关单位索要或接受回扣、礼金、有价证券、贵重物品和好处费、感谢费等。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2.2不得在承包人和相关单位报销任何应由发包人或个人支付的费用。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2.3不得要求、暗示或接受承包人和相关单位为个人装修住房、婚丧嫁娶、配偶子女的工作安排以及出国(境)、旅游等提供方便。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2.4不得参加有可能影响公正执行公务的承包人和相关单位的宴请、健身、娱乐等活动。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2.5不得向承包人和相关单位介绍或为配偶、子女、亲属参与同发包人工程建设管理合同有关的业务活动；不得以任何理由要求承包人和相关单位使用某种产品、材料和设备。</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三、承包人责任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应与发包人保持正常的业务交往，按照有关法律法规和程序开展业务工作，严格执行工程建设的有关方针、政策，执行工程建设强制性标准，并遵守以下规定：</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3.1不得以任何理由向发包人及其工作人员索要、接受或赠送礼金、有价证券、贵重物品及回扣、好处费、感谢费等。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3.2不得以任何理由为发包人和相关单位报销应由对方或个人支付的费用。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3.3不得接受或暗示为发包人、相关单位或个人装修住房、婚丧嫁娶、配偶子女的工作安排以及出国(境)、旅游等提供方便。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3.4不得以任何理由为发包人、相关单位或个人组织有可能影响公正执行公务的宴请、健身、娱乐等活动。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四、违约责任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4.1发包人工作人员有违反本责任书</w:t>
      </w:r>
      <w:r>
        <w:rPr>
          <w:rFonts w:hint="eastAsia" w:ascii="宋体" w:hAnsi="宋体" w:eastAsia="宋体" w:cs="宋体"/>
          <w:sz w:val="24"/>
          <w:szCs w:val="24"/>
          <w:lang w:eastAsia="zh-CN"/>
        </w:rPr>
        <w:t>责任</w:t>
      </w:r>
      <w:r>
        <w:rPr>
          <w:rFonts w:hint="eastAsia" w:ascii="宋体" w:hAnsi="宋体" w:eastAsia="宋体" w:cs="宋体"/>
          <w:sz w:val="24"/>
          <w:szCs w:val="24"/>
        </w:rPr>
        <w:t>行为的，依据有关法律、法规给予处理；涉嫌犯罪的，移交司法机关追究刑事责任；给承包人单位造成经济损失的，应予以赔偿。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4.2承包人工作人员有违反本责任书责任行为的，依据有关法律法规处理；涉嫌犯罪的，移交司法机关追究刑事责任；给发包人单位造成经济损失的，应予以赔偿。</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4.3本责任书作为建设工程合同的组成部分，与建设工程合同具有同等法律效力。经双方签署后立即生效。</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五、责任书有效期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本责任书的有效期为双方签署之日起至该工程项目竣工验收合格时止。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rPr>
          <w:rFonts w:hint="eastAsia" w:ascii="宋体" w:hAnsi="宋体" w:eastAsia="宋体" w:cs="宋体"/>
          <w:b/>
          <w:sz w:val="24"/>
          <w:szCs w:val="24"/>
        </w:rPr>
      </w:pPr>
      <w:r>
        <w:rPr>
          <w:rFonts w:hint="eastAsia" w:ascii="宋体" w:hAnsi="宋体" w:eastAsia="宋体" w:cs="宋体"/>
          <w:b/>
          <w:sz w:val="24"/>
          <w:szCs w:val="24"/>
        </w:rPr>
        <w:t>六、责任书份数</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本责任书一式</w:t>
      </w:r>
      <w:r>
        <w:rPr>
          <w:rFonts w:hint="eastAsia" w:ascii="宋体" w:hAnsi="宋体" w:eastAsia="宋体" w:cs="宋体"/>
          <w:sz w:val="24"/>
          <w:szCs w:val="24"/>
          <w:lang w:eastAsia="zh-CN"/>
        </w:rPr>
        <w:t>六</w:t>
      </w:r>
      <w:r>
        <w:rPr>
          <w:rFonts w:hint="eastAsia" w:ascii="宋体" w:hAnsi="宋体" w:eastAsia="宋体" w:cs="宋体"/>
          <w:sz w:val="24"/>
          <w:szCs w:val="24"/>
        </w:rPr>
        <w:t>份，发包人承包人各执</w:t>
      </w:r>
      <w:r>
        <w:rPr>
          <w:rFonts w:hint="eastAsia" w:ascii="宋体" w:hAnsi="宋体" w:eastAsia="宋体" w:cs="宋体"/>
          <w:sz w:val="24"/>
          <w:szCs w:val="24"/>
          <w:lang w:eastAsia="zh-CN"/>
        </w:rPr>
        <w:t>三</w:t>
      </w:r>
      <w:r>
        <w:rPr>
          <w:rFonts w:hint="eastAsia" w:ascii="宋体" w:hAnsi="宋体" w:eastAsia="宋体" w:cs="宋体"/>
          <w:sz w:val="24"/>
          <w:szCs w:val="24"/>
        </w:rPr>
        <w:t>份，具有同等效力。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baseline"/>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u w:val="none"/>
        </w:rPr>
        <w:t>甲方：重庆市璧山区河边镇</w:t>
      </w:r>
      <w:r>
        <w:rPr>
          <w:rFonts w:hint="eastAsia" w:ascii="宋体" w:hAnsi="宋体" w:eastAsia="宋体" w:cs="宋体"/>
          <w:sz w:val="24"/>
          <w:szCs w:val="24"/>
          <w:u w:val="none"/>
          <w:lang w:eastAsia="zh-CN"/>
        </w:rPr>
        <w:t>人民</w:t>
      </w:r>
      <w:r>
        <w:rPr>
          <w:rFonts w:hint="eastAsia" w:ascii="宋体" w:hAnsi="宋体" w:eastAsia="宋体" w:cs="宋体"/>
          <w:kern w:val="0"/>
          <w:sz w:val="24"/>
          <w:szCs w:val="24"/>
          <w:u w:val="none"/>
          <w:lang w:eastAsia="zh-CN"/>
        </w:rPr>
        <w:t>政府</w:t>
      </w:r>
      <w:r>
        <w:rPr>
          <w:rFonts w:hint="eastAsia" w:ascii="宋体" w:hAnsi="宋体" w:eastAsia="宋体" w:cs="宋体"/>
          <w:sz w:val="24"/>
          <w:szCs w:val="24"/>
          <w:u w:val="none"/>
        </w:rPr>
        <w:t xml:space="preserve">  乙方：</w:t>
      </w:r>
    </w:p>
    <w:p>
      <w:pPr>
        <w:keepNext w:val="0"/>
        <w:keepLines w:val="0"/>
        <w:pageBreakBefore w:val="0"/>
        <w:widowControl w:val="0"/>
        <w:kinsoku/>
        <w:wordWrap/>
        <w:overflowPunct/>
        <w:topLinePunct w:val="0"/>
        <w:autoSpaceDE/>
        <w:autoSpaceDN/>
        <w:bidi w:val="0"/>
        <w:adjustRightInd/>
        <w:snapToGrid/>
        <w:spacing w:line="440" w:lineRule="exact"/>
        <w:ind w:left="5760" w:hanging="4320" w:hangingChars="1800"/>
        <w:textAlignment w:val="auto"/>
        <w:rPr>
          <w:rFonts w:hint="eastAsia" w:ascii="宋体" w:hAnsi="宋体" w:eastAsia="宋体" w:cs="宋体"/>
          <w:sz w:val="24"/>
          <w:szCs w:val="24"/>
        </w:rPr>
      </w:pPr>
      <w:r>
        <w:rPr>
          <w:rFonts w:hint="eastAsia" w:ascii="宋体" w:hAnsi="宋体" w:eastAsia="宋体" w:cs="宋体"/>
          <w:sz w:val="24"/>
          <w:szCs w:val="24"/>
        </w:rPr>
        <w:t xml:space="preserve">法定代表人或委托代表人：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法定代表人或委托代表人：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color w:val="FF0000"/>
          <w:sz w:val="24"/>
          <w:szCs w:val="24"/>
        </w:rPr>
        <w:t xml:space="preserve">     </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签订</w:t>
      </w:r>
      <w:r>
        <w:rPr>
          <w:rFonts w:hint="eastAsia" w:ascii="宋体" w:hAnsi="宋体" w:eastAsia="宋体" w:cs="宋体"/>
          <w:sz w:val="24"/>
          <w:szCs w:val="24"/>
        </w:rPr>
        <w:t>时间：二〇二</w:t>
      </w:r>
      <w:r>
        <w:rPr>
          <w:rFonts w:hint="eastAsia" w:ascii="宋体" w:hAnsi="宋体" w:eastAsia="宋体" w:cs="宋体"/>
          <w:sz w:val="24"/>
          <w:szCs w:val="24"/>
          <w:lang w:val="en-US" w:eastAsia="zh-CN"/>
        </w:rPr>
        <w:t>二</w:t>
      </w: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日   </w:t>
      </w:r>
    </w:p>
    <w:sectPr>
      <w:footerReference r:id="rId3" w:type="default"/>
      <w:pgSz w:w="11906" w:h="16838"/>
      <w:pgMar w:top="1440" w:right="1417" w:bottom="1304"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仿宋_GB2312" w:asciiTheme="minorEastAsia" w:hAnsiTheme="minorEastAsia" w:eastAsiaTheme="minorEastAsia"/>
        <w:bCs/>
        <w:sz w:val="18"/>
        <w:szCs w:val="18"/>
      </w:rPr>
    </w:pPr>
    <w:r>
      <w:rPr>
        <w:b/>
        <w:sz w:val="18"/>
        <w:szCs w:val="18"/>
      </w:rPr>
      <w:fldChar w:fldCharType="begin"/>
    </w:r>
    <w:r>
      <w:rPr>
        <w:b/>
        <w:sz w:val="18"/>
        <w:szCs w:val="18"/>
      </w:rPr>
      <w:instrText xml:space="preserve">PAGE</w:instrText>
    </w:r>
    <w:r>
      <w:rPr>
        <w:b/>
        <w:sz w:val="18"/>
        <w:szCs w:val="18"/>
      </w:rPr>
      <w:fldChar w:fldCharType="separate"/>
    </w:r>
    <w:r>
      <w:rPr>
        <w:b/>
        <w:sz w:val="18"/>
        <w:szCs w:val="18"/>
      </w:rPr>
      <w:t>2</w:t>
    </w:r>
    <w:r>
      <w:rPr>
        <w:b/>
        <w:sz w:val="18"/>
        <w:szCs w:val="18"/>
      </w:rPr>
      <w:fldChar w:fldCharType="end"/>
    </w:r>
    <w:r>
      <w:rPr>
        <w:sz w:val="18"/>
        <w:szCs w:val="18"/>
        <w:lang w:val="zh-CN"/>
      </w:rPr>
      <w:t xml:space="preserve"> / </w:t>
    </w:r>
    <w:r>
      <w:rPr>
        <w:b/>
        <w:sz w:val="18"/>
        <w:szCs w:val="18"/>
      </w:rPr>
      <w:fldChar w:fldCharType="begin"/>
    </w:r>
    <w:r>
      <w:rPr>
        <w:b/>
        <w:sz w:val="18"/>
        <w:szCs w:val="18"/>
      </w:rPr>
      <w:instrText xml:space="preserve">NUMPAGES</w:instrText>
    </w:r>
    <w:r>
      <w:rPr>
        <w:b/>
        <w:sz w:val="18"/>
        <w:szCs w:val="18"/>
      </w:rPr>
      <w:fldChar w:fldCharType="separate"/>
    </w:r>
    <w:r>
      <w:rPr>
        <w:b/>
        <w:sz w:val="18"/>
        <w:szCs w:val="18"/>
      </w:rPr>
      <w:t>7</w:t>
    </w:r>
    <w:r>
      <w:rPr>
        <w:b/>
        <w:sz w:val="18"/>
        <w:szCs w:val="18"/>
      </w:rPr>
      <w:fldChar w:fldCharType="end"/>
    </w:r>
    <w:r>
      <w:rPr>
        <w:rFonts w:hint="eastAsia"/>
        <w:sz w:val="18"/>
        <w:szCs w:val="18"/>
        <w:lang w:val="zh-CN" w:eastAsia="zh-CN"/>
      </w:rPr>
      <w:t>河边镇机关办公用房安全隐患整治工程</w:t>
    </w:r>
    <w:r>
      <w:rPr>
        <w:rFonts w:hint="eastAsia"/>
        <w:sz w:val="18"/>
        <w:szCs w:val="18"/>
        <w:lang w:val="zh-CN"/>
      </w:rPr>
      <w:t xml:space="preserve">施工合同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GY4NDlmNGU0YWYzNTcxN2RiMTY4ZTZiZDUwZGZhODAifQ=="/>
  </w:docVars>
  <w:rsids>
    <w:rsidRoot w:val="000D1D61"/>
    <w:rsid w:val="000341E4"/>
    <w:rsid w:val="000678E0"/>
    <w:rsid w:val="000A0699"/>
    <w:rsid w:val="000D1D61"/>
    <w:rsid w:val="001134EB"/>
    <w:rsid w:val="00117F41"/>
    <w:rsid w:val="00124BE7"/>
    <w:rsid w:val="00163F54"/>
    <w:rsid w:val="001A22CB"/>
    <w:rsid w:val="001B7294"/>
    <w:rsid w:val="001C4DD8"/>
    <w:rsid w:val="001D5F55"/>
    <w:rsid w:val="00262043"/>
    <w:rsid w:val="002A2284"/>
    <w:rsid w:val="002B1552"/>
    <w:rsid w:val="002D5B3E"/>
    <w:rsid w:val="002E64CD"/>
    <w:rsid w:val="002F493C"/>
    <w:rsid w:val="00340920"/>
    <w:rsid w:val="00361DA9"/>
    <w:rsid w:val="00381BA5"/>
    <w:rsid w:val="00466F22"/>
    <w:rsid w:val="00513248"/>
    <w:rsid w:val="00521116"/>
    <w:rsid w:val="00524969"/>
    <w:rsid w:val="00527137"/>
    <w:rsid w:val="00545D67"/>
    <w:rsid w:val="00554BF1"/>
    <w:rsid w:val="005806E6"/>
    <w:rsid w:val="0059028B"/>
    <w:rsid w:val="005A73FF"/>
    <w:rsid w:val="005B5C17"/>
    <w:rsid w:val="005C0D8C"/>
    <w:rsid w:val="005C6480"/>
    <w:rsid w:val="005D7ED0"/>
    <w:rsid w:val="005E0A37"/>
    <w:rsid w:val="005F2DC9"/>
    <w:rsid w:val="005F7F38"/>
    <w:rsid w:val="0064737A"/>
    <w:rsid w:val="006756C8"/>
    <w:rsid w:val="00677799"/>
    <w:rsid w:val="006B59A9"/>
    <w:rsid w:val="006B6DC8"/>
    <w:rsid w:val="006E342F"/>
    <w:rsid w:val="0076141E"/>
    <w:rsid w:val="007869D8"/>
    <w:rsid w:val="00792248"/>
    <w:rsid w:val="00792F7D"/>
    <w:rsid w:val="007B26ED"/>
    <w:rsid w:val="007C252D"/>
    <w:rsid w:val="007D0BD3"/>
    <w:rsid w:val="007E3C17"/>
    <w:rsid w:val="007E664C"/>
    <w:rsid w:val="007F318F"/>
    <w:rsid w:val="00821025"/>
    <w:rsid w:val="00825845"/>
    <w:rsid w:val="00831899"/>
    <w:rsid w:val="0092226A"/>
    <w:rsid w:val="00951269"/>
    <w:rsid w:val="00952B4A"/>
    <w:rsid w:val="00976DF9"/>
    <w:rsid w:val="009924FC"/>
    <w:rsid w:val="009A1B6A"/>
    <w:rsid w:val="009B7A39"/>
    <w:rsid w:val="00A10255"/>
    <w:rsid w:val="00A5470F"/>
    <w:rsid w:val="00A61208"/>
    <w:rsid w:val="00A76960"/>
    <w:rsid w:val="00A91CEE"/>
    <w:rsid w:val="00AE1D65"/>
    <w:rsid w:val="00B0780D"/>
    <w:rsid w:val="00B336FC"/>
    <w:rsid w:val="00B4258B"/>
    <w:rsid w:val="00B64B3B"/>
    <w:rsid w:val="00B82598"/>
    <w:rsid w:val="00BB20B0"/>
    <w:rsid w:val="00BB2D61"/>
    <w:rsid w:val="00BB7F85"/>
    <w:rsid w:val="00C2522A"/>
    <w:rsid w:val="00C3126E"/>
    <w:rsid w:val="00C34B67"/>
    <w:rsid w:val="00C55FB9"/>
    <w:rsid w:val="00C666D2"/>
    <w:rsid w:val="00C8733A"/>
    <w:rsid w:val="00CC5558"/>
    <w:rsid w:val="00CD4E83"/>
    <w:rsid w:val="00D43B84"/>
    <w:rsid w:val="00DC3331"/>
    <w:rsid w:val="00DD0EE3"/>
    <w:rsid w:val="00DE498C"/>
    <w:rsid w:val="00DF289E"/>
    <w:rsid w:val="00E00435"/>
    <w:rsid w:val="00E47A4A"/>
    <w:rsid w:val="00E7422F"/>
    <w:rsid w:val="00ED4EB3"/>
    <w:rsid w:val="00F74A5E"/>
    <w:rsid w:val="05E71AD7"/>
    <w:rsid w:val="163377CB"/>
    <w:rsid w:val="17802DD1"/>
    <w:rsid w:val="1B873125"/>
    <w:rsid w:val="23270267"/>
    <w:rsid w:val="270F479A"/>
    <w:rsid w:val="29792908"/>
    <w:rsid w:val="332156E6"/>
    <w:rsid w:val="39060890"/>
    <w:rsid w:val="437B07D9"/>
    <w:rsid w:val="46D20578"/>
    <w:rsid w:val="470652BD"/>
    <w:rsid w:val="60D9725C"/>
    <w:rsid w:val="6EB164C5"/>
    <w:rsid w:val="7D875D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qFormat/>
    <w:uiPriority w:val="0"/>
    <w:pPr>
      <w:widowControl/>
      <w:jc w:val="left"/>
    </w:pPr>
    <w:rPr>
      <w:rFonts w:ascii="宋体" w:hAnsi="宋体" w:eastAsiaTheme="minorEastAsia" w:cstheme="minorBidi"/>
      <w:sz w:val="24"/>
      <w:lang w:eastAsia="en-US"/>
    </w:rPr>
  </w:style>
  <w:style w:type="paragraph" w:styleId="3">
    <w:name w:val="Body Text Indent"/>
    <w:basedOn w:val="1"/>
    <w:link w:val="14"/>
    <w:qFormat/>
    <w:uiPriority w:val="0"/>
    <w:pPr>
      <w:spacing w:line="360" w:lineRule="auto"/>
      <w:ind w:firstLine="480" w:firstLineChars="200"/>
    </w:pPr>
    <w:rPr>
      <w:rFonts w:eastAsia="仿宋_GB2312"/>
      <w:sz w:val="24"/>
    </w:rPr>
  </w:style>
  <w:style w:type="paragraph" w:styleId="4">
    <w:name w:val="Plain Text"/>
    <w:link w:val="17"/>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FollowedHyperlink"/>
    <w:basedOn w:val="9"/>
    <w:semiHidden/>
    <w:unhideWhenUsed/>
    <w:qFormat/>
    <w:uiPriority w:val="99"/>
    <w:rPr>
      <w:color w:val="666666"/>
      <w:u w:val="none"/>
    </w:rPr>
  </w:style>
  <w:style w:type="character" w:styleId="11">
    <w:name w:val="Hyperlink"/>
    <w:basedOn w:val="9"/>
    <w:semiHidden/>
    <w:unhideWhenUsed/>
    <w:qFormat/>
    <w:uiPriority w:val="99"/>
    <w:rPr>
      <w:color w:val="666666"/>
      <w:u w:val="none"/>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正文文本缩进 Char"/>
    <w:basedOn w:val="9"/>
    <w:link w:val="3"/>
    <w:qFormat/>
    <w:uiPriority w:val="0"/>
    <w:rPr>
      <w:rFonts w:ascii="Times New Roman" w:hAnsi="Times New Roman" w:eastAsia="仿宋_GB2312" w:cs="Times New Roman"/>
      <w:sz w:val="24"/>
      <w:szCs w:val="24"/>
    </w:rPr>
  </w:style>
  <w:style w:type="character" w:customStyle="1" w:styleId="15">
    <w:name w:val="批注文字 Char"/>
    <w:basedOn w:val="9"/>
    <w:link w:val="2"/>
    <w:semiHidden/>
    <w:locked/>
    <w:uiPriority w:val="0"/>
    <w:rPr>
      <w:rFonts w:ascii="宋体" w:hAnsi="宋体"/>
      <w:sz w:val="24"/>
      <w:szCs w:val="24"/>
      <w:lang w:eastAsia="en-US"/>
    </w:rPr>
  </w:style>
  <w:style w:type="character" w:customStyle="1" w:styleId="16">
    <w:name w:val="批注文字 Char1"/>
    <w:basedOn w:val="9"/>
    <w:link w:val="2"/>
    <w:semiHidden/>
    <w:qFormat/>
    <w:uiPriority w:val="99"/>
    <w:rPr>
      <w:rFonts w:ascii="Times New Roman" w:hAnsi="Times New Roman" w:eastAsia="宋体" w:cs="Times New Roman"/>
      <w:szCs w:val="24"/>
    </w:rPr>
  </w:style>
  <w:style w:type="character" w:customStyle="1" w:styleId="17">
    <w:name w:val="纯文本 Char"/>
    <w:basedOn w:val="9"/>
    <w:link w:val="4"/>
    <w:qFormat/>
    <w:uiPriority w:val="0"/>
    <w:rPr>
      <w:rFonts w:ascii="宋体" w:hAnsi="宋体" w:eastAsia="宋体" w:cs="宋体"/>
      <w:color w:val="000000"/>
      <w:szCs w:val="21"/>
      <w:u w:color="000000"/>
    </w:rPr>
  </w:style>
  <w:style w:type="character" w:customStyle="1" w:styleId="18">
    <w:name w:val="con-all2"/>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707</Words>
  <Characters>4032</Characters>
  <Lines>33</Lines>
  <Paragraphs>9</Paragraphs>
  <TotalTime>43</TotalTime>
  <ScaleCrop>false</ScaleCrop>
  <LinksUpToDate>false</LinksUpToDate>
  <CharactersWithSpaces>4730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2017-08-31T07:02:00Z</dcterms:created>
  <dc:creator>Administrator</dc:creator>
  <cp:lastModifiedBy>随风</cp:lastModifiedBy>
  <cp:lastPrinted>2022-05-24T02:41:12Z</cp:lastPrinted>
  <dcterms:modified xsi:type="dcterms:W3CDTF">2022-05-24T02:41:35Z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27492CF4164947DD9F174FF4EA845B04</vt:lpwstr>
  </property>
</Properties>
</file>