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  <w:shd w:val="clear" w:color="auto" w:fill="FFFFFF"/>
          <w:lang w:bidi="ar"/>
        </w:rPr>
        <w:t>八塘镇敢英村周家湾护坡绿化项目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施工合同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甲方：重庆市璧山区八塘镇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人民政府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rPr>
          <w:rFonts w:hint="default" w:ascii="方正仿宋_GBK" w:hAnsi="方正仿宋_GBK" w:eastAsia="方正仿宋_GBK" w:cs="方正仿宋_GBK"/>
          <w:sz w:val="32"/>
          <w:szCs w:val="32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乙方：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0"/>
          <w:szCs w:val="30"/>
          <w:lang w:val="en-US" w:eastAsia="zh-CN"/>
        </w:rPr>
        <w:t>为保证八塘镇敢英村周家湾护坡绿化项目按时、保质保量完成，甲、乙双方在平等、诚实信用、协商一致的基础上，根据《中华人民共和国合同法》等法律法规的规定，甲、乙双方就八塘镇敢英村周家湾护坡绿化项目，达成如下协议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项目名称：八塘镇敢英村周家湾护坡绿化项目。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二、项目建设内容及规模、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资金：详见八塘镇敢英村周家湾护坡绿化项目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附件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三、甲乙双方的责任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80" w:leftChars="0" w:firstLine="0" w:firstLineChars="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甲方负责审定项目的实施方案，并按照审定的规划和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设计组织放好施工线，负责提供施工过程中的用水、用电及土地调整等。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80" w:leftChars="0" w:firstLine="0" w:firstLineChars="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甲方负责项目的管理和技术指导，督促乙方按时、按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质、按量完成项目建设任务。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80" w:leftChars="0" w:firstLine="0" w:firstLineChars="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甲方负责对施工中确需变更的规划、设计和建设标准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等下达变更通知书，负责组织相关部门对项目的质量监督和检查验收。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80" w:leftChars="0" w:firstLine="0" w:firstLineChars="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乙方按照甲方审定的规划设计和本协议约定的要求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进行施工，并按时完成工程建设。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80" w:leftChars="0" w:firstLine="0" w:firstLineChars="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乙方负责处理好施工过程中的各种矛盾和纠纷，承担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施工过程中因乙方原因导致的经济责任和其他责任。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80" w:leftChars="0" w:firstLine="0" w:firstLineChars="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乙方加强施工安全管理，杜绝安全事故的发生，否则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发生的一切安全事故概由乙方自行负责，甲方不承担任何责任。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四、工程建设工期要求：整个工期要求在2023年8月30日前全面完工。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五、工程款及拨付方式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firstLine="64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该工程实行总价控制，单价据实结算。工程总价为</w:t>
      </w:r>
      <w:r>
        <w:rPr>
          <w:rFonts w:hint="eastAsia" w:ascii="Times New Roman" w:hAnsi="Times New Roman" w:eastAsia="方正仿宋_GBK" w:cs="Times New Roman"/>
          <w:color w:val="000000"/>
          <w:spacing w:val="0"/>
          <w:kern w:val="0"/>
          <w:sz w:val="32"/>
          <w:szCs w:val="32"/>
          <w:u w:val="single"/>
          <w:shd w:val="clear" w:color="auto" w:fill="FFFFFF"/>
          <w:lang w:val="en-US" w:eastAsia="zh-CN" w:bidi="ar"/>
        </w:rPr>
        <w:t>161527.5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元（壹拾陆万壹仟伍佰贰拾柒元伍角）。付款方式：经甲方及上级相关部门验收合格后，按照报账制进行划拨工程款。在划拨工程款时留工程总价的3％作质保金，包存活一年，从签订合同之日起，待工程运行一年后无任何质量问题再划拨质保金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六、本协议未尽事宜，由甲乙双方协商解决。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七、其他事项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本协议一式四份，甲乙双方各一份，八塘镇综合行政执法大队一份，八塘镇党政办一份。       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0" w:leftChars="0" w:firstLine="0" w:firstLineChars="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本协议经甲乙双方代表签字后生效，合同执行完毕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自动失效。 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甲方：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重庆市璧山区八塘镇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人民政府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rPr>
          <w:rFonts w:hint="eastAsia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甲方代表：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乙方：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乙方代表：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                    年   月   日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附件：</w:t>
      </w:r>
    </w:p>
    <w:tbl>
      <w:tblPr>
        <w:tblStyle w:val="3"/>
        <w:tblW w:w="876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"/>
        <w:gridCol w:w="2015"/>
        <w:gridCol w:w="1494"/>
        <w:gridCol w:w="1020"/>
        <w:gridCol w:w="2038"/>
        <w:gridCol w:w="13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8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八塘镇敢英村周家湾护坡绿化项目全费用单价清单表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制表单位：重庆市璧山区八塘镇人民政府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金额单位：元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全费用单价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合计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161527.5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</w:trPr>
        <w:tc>
          <w:tcPr>
            <w:tcW w:w="0" w:type="auto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0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红叶石楠</w:t>
            </w:r>
          </w:p>
        </w:tc>
        <w:tc>
          <w:tcPr>
            <w:tcW w:w="150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9875</w:t>
            </w:r>
          </w:p>
        </w:tc>
        <w:tc>
          <w:tcPr>
            <w:tcW w:w="102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株</w:t>
            </w:r>
          </w:p>
        </w:tc>
        <w:tc>
          <w:tcPr>
            <w:tcW w:w="203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00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0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2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03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00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0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2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03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00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九重葛球</w:t>
            </w:r>
          </w:p>
        </w:tc>
        <w:tc>
          <w:tcPr>
            <w:tcW w:w="150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02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株</w:t>
            </w:r>
          </w:p>
        </w:tc>
        <w:tc>
          <w:tcPr>
            <w:tcW w:w="203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00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0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2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03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00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0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2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03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00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0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2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03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00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0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2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03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茶花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株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木春菊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22240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株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35584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春鹃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3150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株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红继木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385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株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油麻藤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株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5.6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种植土回填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m³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00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整理绿化用地</w:t>
            </w:r>
          </w:p>
        </w:tc>
        <w:tc>
          <w:tcPr>
            <w:tcW w:w="150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804.7</w:t>
            </w:r>
          </w:p>
        </w:tc>
        <w:tc>
          <w:tcPr>
            <w:tcW w:w="102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3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4023.5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3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3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3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3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3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3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8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：全费用单价包含人工费、材料费、施工机具使用费、企业管理费、利润、风险费、措施项目费、安全文明施工费、规费、税金、相关施工手续的办理审批、施工、管理、保险、工程周边社会关系协调、各种风险防范、苗木栽植、苗木养护等完成所有工程内容所需的全部费用。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sectPr>
      <w:pgSz w:w="11906" w:h="16838"/>
      <w:pgMar w:top="1440" w:right="1633" w:bottom="1440" w:left="163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3A5D746"/>
    <w:multiLevelType w:val="singleLevel"/>
    <w:tmpl w:val="D3A5D74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A20ACB1"/>
    <w:multiLevelType w:val="singleLevel"/>
    <w:tmpl w:val="5A20ACB1"/>
    <w:lvl w:ilvl="0" w:tentative="0">
      <w:start w:val="1"/>
      <w:numFmt w:val="decimal"/>
      <w:suff w:val="nothing"/>
      <w:lvlText w:val="%1、"/>
      <w:lvlJc w:val="left"/>
      <w:pPr>
        <w:ind w:left="480" w:firstLine="0"/>
      </w:pPr>
    </w:lvl>
  </w:abstractNum>
  <w:abstractNum w:abstractNumId="2">
    <w:nsid w:val="5A20E7A6"/>
    <w:multiLevelType w:val="singleLevel"/>
    <w:tmpl w:val="5A20E7A6"/>
    <w:lvl w:ilvl="0" w:tentative="0">
      <w:start w:val="1"/>
      <w:numFmt w:val="decimal"/>
      <w:suff w:val="nothing"/>
      <w:lvlText w:val="%1、"/>
      <w:lvlJc w:val="left"/>
      <w:pPr>
        <w:ind w:left="64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lM2U4OTM5ZjQ2OGQ2NTVlMTU0YTM2ODg0N2E3YzgifQ=="/>
  </w:docVars>
  <w:rsids>
    <w:rsidRoot w:val="00000000"/>
    <w:rsid w:val="00F869A1"/>
    <w:rsid w:val="01332C9D"/>
    <w:rsid w:val="020C32A9"/>
    <w:rsid w:val="025C7268"/>
    <w:rsid w:val="0ACF33A9"/>
    <w:rsid w:val="0B2A24D0"/>
    <w:rsid w:val="0E43465D"/>
    <w:rsid w:val="0F555725"/>
    <w:rsid w:val="134C2FA5"/>
    <w:rsid w:val="139941B9"/>
    <w:rsid w:val="1419266C"/>
    <w:rsid w:val="18D20F7E"/>
    <w:rsid w:val="1B1F7EAE"/>
    <w:rsid w:val="1B341284"/>
    <w:rsid w:val="1BC53330"/>
    <w:rsid w:val="1E8F33E7"/>
    <w:rsid w:val="205839B8"/>
    <w:rsid w:val="20ED2CA0"/>
    <w:rsid w:val="24827A6B"/>
    <w:rsid w:val="29692C59"/>
    <w:rsid w:val="2AB63109"/>
    <w:rsid w:val="2B6F4DCC"/>
    <w:rsid w:val="31DA26A8"/>
    <w:rsid w:val="336E20A7"/>
    <w:rsid w:val="33A0725A"/>
    <w:rsid w:val="35773B2F"/>
    <w:rsid w:val="3B123B35"/>
    <w:rsid w:val="3DD25BC3"/>
    <w:rsid w:val="433171C2"/>
    <w:rsid w:val="44D15DE6"/>
    <w:rsid w:val="44FF03FE"/>
    <w:rsid w:val="45CA329A"/>
    <w:rsid w:val="469E1332"/>
    <w:rsid w:val="472606C9"/>
    <w:rsid w:val="481D3C28"/>
    <w:rsid w:val="4BDE532C"/>
    <w:rsid w:val="4D9F0BCA"/>
    <w:rsid w:val="52DC7892"/>
    <w:rsid w:val="54CB6856"/>
    <w:rsid w:val="55C92FBE"/>
    <w:rsid w:val="563A2373"/>
    <w:rsid w:val="5649371F"/>
    <w:rsid w:val="59592AB7"/>
    <w:rsid w:val="69772DE1"/>
    <w:rsid w:val="6EBB36D8"/>
    <w:rsid w:val="73386573"/>
    <w:rsid w:val="746656EA"/>
    <w:rsid w:val="772609E4"/>
    <w:rsid w:val="78CD7408"/>
    <w:rsid w:val="79C8601F"/>
    <w:rsid w:val="7A1B2296"/>
    <w:rsid w:val="7B190831"/>
    <w:rsid w:val="7CD64E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character" w:customStyle="1" w:styleId="5">
    <w:name w:val="font4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6">
    <w:name w:val="font21"/>
    <w:basedOn w:val="4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7">
    <w:name w:val="font51"/>
    <w:basedOn w:val="4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  <w:vertAlign w:val="superscript"/>
    </w:rPr>
  </w:style>
  <w:style w:type="character" w:customStyle="1" w:styleId="8">
    <w:name w:val="font71"/>
    <w:basedOn w:val="4"/>
    <w:qFormat/>
    <w:uiPriority w:val="0"/>
    <w:rPr>
      <w:rFonts w:hint="eastAsia" w:ascii="方正仿宋_GBK" w:hAnsi="方正仿宋_GBK" w:eastAsia="方正仿宋_GBK" w:cs="方正仿宋_GBK"/>
      <w:color w:val="000000"/>
      <w:sz w:val="20"/>
      <w:szCs w:val="20"/>
      <w:u w:val="none"/>
    </w:rPr>
  </w:style>
  <w:style w:type="character" w:customStyle="1" w:styleId="9">
    <w:name w:val="font9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0">
    <w:name w:val="font61"/>
    <w:basedOn w:val="4"/>
    <w:qFormat/>
    <w:uiPriority w:val="0"/>
    <w:rPr>
      <w:rFonts w:hint="eastAsia" w:ascii="方正仿宋_GBK" w:hAnsi="方正仿宋_GBK" w:eastAsia="方正仿宋_GBK" w:cs="方正仿宋_GBK"/>
      <w:color w:val="000000"/>
      <w:sz w:val="20"/>
      <w:szCs w:val="20"/>
      <w:u w:val="none"/>
    </w:rPr>
  </w:style>
  <w:style w:type="character" w:customStyle="1" w:styleId="11">
    <w:name w:val="font31"/>
    <w:basedOn w:val="4"/>
    <w:qFormat/>
    <w:uiPriority w:val="0"/>
    <w:rPr>
      <w:rFonts w:hint="eastAsia" w:ascii="方正仿宋_GBK" w:hAnsi="方正仿宋_GBK" w:eastAsia="方正仿宋_GBK" w:cs="方正仿宋_GBK"/>
      <w:color w:val="000000"/>
      <w:sz w:val="20"/>
      <w:szCs w:val="20"/>
      <w:u w:val="none"/>
    </w:rPr>
  </w:style>
  <w:style w:type="character" w:customStyle="1" w:styleId="12">
    <w:name w:val="font11"/>
    <w:basedOn w:val="4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1088</Words>
  <Characters>1356</Characters>
  <Lines>0</Lines>
  <Paragraphs>0</Paragraphs>
  <TotalTime>1</TotalTime>
  <ScaleCrop>false</ScaleCrop>
  <LinksUpToDate>false</LinksUpToDate>
  <CharactersWithSpaces>1424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Administrator.USER-20160119HO</dc:creator>
  <cp:lastModifiedBy>WPS_1176905881</cp:lastModifiedBy>
  <cp:lastPrinted>2023-08-01T03:29:00Z</cp:lastPrinted>
  <dcterms:modified xsi:type="dcterms:W3CDTF">2023-08-01T03:56:49Z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56D10B56B26C4465AF91088A1F0FF17F</vt:lpwstr>
  </property>
</Properties>
</file>