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bidi="ar"/>
        </w:rPr>
        <w:t>八塘镇敢英村周家湾护坡绿化项目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施工合同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甲方：重庆市璧山区八塘镇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乙方：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为保证八塘镇敢英村周家湾护坡绿化项目按时、保质保量完成，甲、乙双方在平等、诚实信用、协商一致的基础上，根据《中华人民共和国合同法》等法律法规的规定，甲、乙双方就八塘镇敢英村周家湾护坡绿化项目，达成如下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项目名称：八塘镇敢英村周家湾护坡绿化项目。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二、项目建设内容及规模、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资金：详见八塘镇敢英村周家湾护坡绿化项目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三、甲乙双方的责任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甲方负责审定项目的实施方案，并按照审定的规划和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设计组织放好施工线，负责提供施工过程中的用水、用电及土地调整等。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甲方负责项目的管理和技术指导，督促乙方按时、按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质、按量完成项目建设任务。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甲方负责对施工中确需变更的规划、设计和建设标准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等下达变更通知书，负责组织相关部门对项目的质量监督和检查验收。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乙方按照甲方审定的规划设计和本协议约定的要求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进行施工，并按时完成工程建设。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乙方负责处理好施工过程中的各种矛盾和纠纷，承担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施工过程中因乙方原因导致的经济责任和其他责任。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乙方加强施工安全管理，杜绝安全事故的发生，否则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发生的一切安全事故概由乙方自行负责，甲方不承担任何责任。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四、工程建设工期要求：整个工期要求在2023年8月30日前全面完工。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五、工程款及拨付方式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该工程实行总价控制，单价据实结算。工程总价为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161527.5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（壹拾陆万壹仟伍佰贰拾柒元伍角）。付款方式：经甲方及上级相关部门验收合格后，按照报账制进行划拨工程款。在划拨工程款时留工程总价的3％作质保金，包存活一年，从签订合同之日起，待工程运行一年后无任何质量问题再划拨质保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六、本协议未尽事宜，由甲乙双方协商解决。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七、其他事项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本协议一式四份，甲乙双方各一份，八塘镇综合行政执法大队一份，八塘镇党政办一份。   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本协议经甲乙双方代表签字后生效，合同执行完毕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自动失效。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重庆市璧山区八塘镇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甲方代表：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乙方代表：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tbl>
      <w:tblPr>
        <w:tblStyle w:val="3"/>
        <w:tblW w:w="87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015"/>
        <w:gridCol w:w="1494"/>
        <w:gridCol w:w="1020"/>
        <w:gridCol w:w="2038"/>
        <w:gridCol w:w="1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八塘镇敢英村周家湾护坡绿化项目全费用单价清单表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制表单位：重庆市璧山区八塘镇人民政府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全费用单价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161527.5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红叶石楠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9875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20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九重葛球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20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茶花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木春菊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春鹃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红继木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油麻藤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种植土回填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整理绿化用地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804.7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全费用单价包含人工费、材料费、施工机具使用费、企业管理费、利润、风险费、措施项目费、安全文明施工费、规费、税金、相关施工手续的办理审批、施工、管理、保险、工程周边社会关系协调、各种风险防范、苗木栽植、苗木养护等完成所有工程内容所需的全部费用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D746"/>
    <w:multiLevelType w:val="singleLevel"/>
    <w:tmpl w:val="D3A5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20ACB1"/>
    <w:multiLevelType w:val="singleLevel"/>
    <w:tmpl w:val="5A20ACB1"/>
    <w:lvl w:ilvl="0" w:tentative="0">
      <w:start w:val="1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5A20E7A6"/>
    <w:multiLevelType w:val="singleLevel"/>
    <w:tmpl w:val="5A20E7A6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M2U4OTM5ZjQ2OGQ2NTVlMTU0YTM2ODg0N2E3YzgifQ=="/>
  </w:docVars>
  <w:rsids>
    <w:rsidRoot w:val="00000000"/>
    <w:rsid w:val="00F869A1"/>
    <w:rsid w:val="01332C9D"/>
    <w:rsid w:val="020C32A9"/>
    <w:rsid w:val="025C7268"/>
    <w:rsid w:val="0ACF33A9"/>
    <w:rsid w:val="0B2A24D0"/>
    <w:rsid w:val="0E43465D"/>
    <w:rsid w:val="0F555725"/>
    <w:rsid w:val="134C2FA5"/>
    <w:rsid w:val="139941B9"/>
    <w:rsid w:val="1419266C"/>
    <w:rsid w:val="18D20F7E"/>
    <w:rsid w:val="1B1F7EAE"/>
    <w:rsid w:val="1B341284"/>
    <w:rsid w:val="1BC53330"/>
    <w:rsid w:val="1E8F33E7"/>
    <w:rsid w:val="205839B8"/>
    <w:rsid w:val="20ED2CA0"/>
    <w:rsid w:val="24827A6B"/>
    <w:rsid w:val="29692C59"/>
    <w:rsid w:val="2AB63109"/>
    <w:rsid w:val="2B6F4DCC"/>
    <w:rsid w:val="31DA26A8"/>
    <w:rsid w:val="336E20A7"/>
    <w:rsid w:val="33A0725A"/>
    <w:rsid w:val="35773B2F"/>
    <w:rsid w:val="3B123B35"/>
    <w:rsid w:val="3DD25BC3"/>
    <w:rsid w:val="433171C2"/>
    <w:rsid w:val="44D15DE6"/>
    <w:rsid w:val="44FF03FE"/>
    <w:rsid w:val="45CA329A"/>
    <w:rsid w:val="469E1332"/>
    <w:rsid w:val="472606C9"/>
    <w:rsid w:val="481D3C28"/>
    <w:rsid w:val="4BDE532C"/>
    <w:rsid w:val="4D9F0BCA"/>
    <w:rsid w:val="52DC7892"/>
    <w:rsid w:val="54CB6856"/>
    <w:rsid w:val="55C92FBE"/>
    <w:rsid w:val="563A2373"/>
    <w:rsid w:val="5649371F"/>
    <w:rsid w:val="59592AB7"/>
    <w:rsid w:val="69772DE1"/>
    <w:rsid w:val="6EBB36D8"/>
    <w:rsid w:val="73386573"/>
    <w:rsid w:val="746656EA"/>
    <w:rsid w:val="772609E4"/>
    <w:rsid w:val="78CD7408"/>
    <w:rsid w:val="79C8601F"/>
    <w:rsid w:val="7A1B2296"/>
    <w:rsid w:val="7B190831"/>
    <w:rsid w:val="7CD64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  <w:style w:type="character" w:customStyle="1" w:styleId="8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9">
    <w:name w:val="font9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1356</Characters>
  <Lines>0</Lines>
  <Paragraphs>0</Paragraphs>
  <TotalTime>1</TotalTime>
  <ScaleCrop>false</ScaleCrop>
  <LinksUpToDate>false</LinksUpToDate>
  <CharactersWithSpaces>1424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Administrator.USER-20160119HO</dc:creator>
  <cp:lastModifiedBy>WPS_1176905881</cp:lastModifiedBy>
  <cp:lastPrinted>2023-08-01T03:29:00Z</cp:lastPrinted>
  <dcterms:modified xsi:type="dcterms:W3CDTF">2023-08-01T03:56:49Z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56D10B56B26C4465AF91088A1F0FF17F</vt:lpwstr>
  </property>
</Properties>
</file>