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璧山区茅莱山隧道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完善安防、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公交站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71A1D"/>
          <w:spacing w:val="0"/>
          <w:sz w:val="28"/>
          <w:szCs w:val="28"/>
          <w:shd w:val="clear" w:fill="FFFFFF"/>
        </w:rPr>
        <w:t>设施项目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工程清单</w:t>
      </w:r>
    </w:p>
    <w:p>
      <w:pPr>
        <w:spacing w:line="570" w:lineRule="exact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最高限价表</w:t>
      </w:r>
    </w:p>
    <w:tbl>
      <w:tblPr>
        <w:tblStyle w:val="2"/>
        <w:tblW w:w="10395" w:type="dxa"/>
        <w:tblInd w:w="-938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60"/>
        <w:gridCol w:w="1155"/>
        <w:gridCol w:w="5790"/>
        <w:gridCol w:w="690"/>
        <w:gridCol w:w="930"/>
        <w:gridCol w:w="117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主要工作内容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最高限价单价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C20混凝土挡墙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混凝土材料、摊铺、运输及转运费（运距15Km）、碾压、整平及初期养护等；全费用单价（含安全文明施工费）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436.63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挖土方(或石方）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运输及转运费（运距15Km）、碾压、整平及初期养护等；全费用单价（含安全文明施工费）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安装普通型防护栏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工作内容：</w:t>
            </w:r>
          </w:p>
          <w:p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拆除损坏的护栏板、立柱（间隔4米1根立柱），重新安装立柱、栏板，调试，立柱基础采用C30自拌混凝土回填。（包含除防护栏及立柱配套材料费外的一切费用，包括人工费、</w:t>
            </w:r>
          </w:p>
          <w:p>
            <w:pPr>
              <w:numPr>
                <w:ilvl w:val="0"/>
                <w:numId w:val="0"/>
              </w:num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钻孔、混凝土、税费）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AC-20沥青混凝土基层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1﹒清扫整理下承层；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2﹒普通沥青混凝土拌和、运输，运距综合考虑在内；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3﹒摊铺、整平；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4﹒碾压；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5﹒初期养护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 .已综合考虑本项目情况较为零星、施工位置分散等因素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7.需完成图示尺寸厚度并接受相关抽检，若超出设计尺寸则不额外增加相应工程量，若未完成则按抽检厚度同比例扣减相应工程量。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M3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1112.54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AC-13沥青混凝土面层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1﹒清扫整理下承层；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2﹒普通沥青混凝土拌和、运输，运距综合考虑在内；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3﹒摊铺、整平；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4﹒碾压；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5﹒初期养护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 .已综合考虑本项目情况较为零星、施工位置分散等因素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7.需完成图示尺寸厚度并接受相关抽检，若超出设计尺寸则不额外增加相应工程量，若未完成则按抽检厚度同比例扣减相应工程量。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M3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1239.83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公交车站牌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国标产品规格（含配套产品、含安装费用）：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1.Φ114mm×3mm×4000mm单立柱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2.版面规格1200mm×800mm，1.5 mm厚铝合金板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3.直埋式镀锌钢管（含混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凝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土底座人工、材料）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热容标线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国标产品规格：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1.设置路面车行道分界线、边缘线、导向标志等（技术指标参照《路面标线涂料》JT/T208等相关规范要求。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热容震荡标线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工作内容（含安装费用、辅材等所有费用）：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1.热熔标线（突起型)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1.设置于长下坡、急弯危险路段的热熔突起型标线。（技术指标参照《路面标线涂料》JT/T208等相关规范要求）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吊车租用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全费用单价（含安全文明施工费）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小时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技术工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全费用单价（含安全文明施工费）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工日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红砖砌花台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全费用单价（含安全文明施工费，花台所需材料）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经核价后据实结算</w:t>
            </w:r>
          </w:p>
        </w:tc>
      </w:tr>
    </w:tbl>
    <w:p>
      <w:pPr>
        <w:rPr>
          <w:vertAlign w:val="superscript"/>
        </w:rPr>
      </w:pPr>
    </w:p>
    <w:sectPr>
      <w:pgSz w:w="11906" w:h="16838"/>
      <w:pgMar w:top="306" w:right="1800" w:bottom="36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E39E9"/>
    <w:multiLevelType w:val="singleLevel"/>
    <w:tmpl w:val="E7AE39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E4M2IxZjdlMDE4ZWI3NGYwODU3NTUxMmI5MmQ3YjYifQ=="/>
  </w:docVars>
  <w:rsids>
    <w:rsidRoot w:val="2B776C74"/>
    <w:rsid w:val="000A2FD1"/>
    <w:rsid w:val="001C0954"/>
    <w:rsid w:val="006771D2"/>
    <w:rsid w:val="007033CA"/>
    <w:rsid w:val="0082459B"/>
    <w:rsid w:val="009F3E52"/>
    <w:rsid w:val="00D902A1"/>
    <w:rsid w:val="00F768B2"/>
    <w:rsid w:val="02863071"/>
    <w:rsid w:val="044F413A"/>
    <w:rsid w:val="057A54CA"/>
    <w:rsid w:val="07526C03"/>
    <w:rsid w:val="07D756C0"/>
    <w:rsid w:val="0BEA3F90"/>
    <w:rsid w:val="0F2C6214"/>
    <w:rsid w:val="10B85FB1"/>
    <w:rsid w:val="119E1A94"/>
    <w:rsid w:val="17200759"/>
    <w:rsid w:val="18C15C1F"/>
    <w:rsid w:val="18D36843"/>
    <w:rsid w:val="1B396A1A"/>
    <w:rsid w:val="1F2C544D"/>
    <w:rsid w:val="22194CCB"/>
    <w:rsid w:val="238E0DF3"/>
    <w:rsid w:val="2B776C74"/>
    <w:rsid w:val="395D0542"/>
    <w:rsid w:val="3AA53DFD"/>
    <w:rsid w:val="3AAE0ED8"/>
    <w:rsid w:val="3BCF6E77"/>
    <w:rsid w:val="3F6BB029"/>
    <w:rsid w:val="41682390"/>
    <w:rsid w:val="427F607F"/>
    <w:rsid w:val="430945CC"/>
    <w:rsid w:val="43CC52F4"/>
    <w:rsid w:val="475D6001"/>
    <w:rsid w:val="4780562E"/>
    <w:rsid w:val="49FE2D99"/>
    <w:rsid w:val="4B4B11F4"/>
    <w:rsid w:val="4F234396"/>
    <w:rsid w:val="55473BAA"/>
    <w:rsid w:val="574D79D6"/>
    <w:rsid w:val="59223A0D"/>
    <w:rsid w:val="5DF63241"/>
    <w:rsid w:val="602A5424"/>
    <w:rsid w:val="60893996"/>
    <w:rsid w:val="60D925C7"/>
    <w:rsid w:val="62B41D82"/>
    <w:rsid w:val="62FF5AB7"/>
    <w:rsid w:val="6A592221"/>
    <w:rsid w:val="6BE648F5"/>
    <w:rsid w:val="6CDB3C1A"/>
    <w:rsid w:val="6FDD2734"/>
    <w:rsid w:val="72C932D6"/>
    <w:rsid w:val="736B1B84"/>
    <w:rsid w:val="73F417B0"/>
    <w:rsid w:val="770F2971"/>
    <w:rsid w:val="78BE42CB"/>
    <w:rsid w:val="7A3A5FB1"/>
    <w:rsid w:val="7BE90162"/>
    <w:rsid w:val="7E1A7A97"/>
    <w:rsid w:val="7E9D31EA"/>
    <w:rsid w:val="7FF7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867</Words>
  <Characters>972</Characters>
  <Lines>8</Lines>
  <Paragraphs>2</Paragraphs>
  <TotalTime>31</TotalTime>
  <ScaleCrop>false</ScaleCrop>
  <LinksUpToDate>false</LinksUpToDate>
  <CharactersWithSpaces>975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2024-11-26T09:56:00Z</dcterms:created>
  <dc:creator>宁波</dc:creator>
  <cp:lastModifiedBy>administrator</cp:lastModifiedBy>
  <cp:lastPrinted>2024-12-10T14:48:00Z</cp:lastPrinted>
  <dcterms:modified xsi:type="dcterms:W3CDTF">2024-12-10T16:37:54Z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B1FDC42A2C5B4EEF984AC82537D11273_13</vt:lpwstr>
  </property>
</Properties>
</file>