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9E18">
      <w:pPr>
        <w:spacing w:line="640" w:lineRule="exact"/>
        <w:jc w:val="center"/>
        <w:rPr>
          <w:rFonts w:hint="eastAsia" w:ascii="方正小标宋_GBK" w:eastAsia="方正小标宋_GBK"/>
          <w:bCs/>
          <w:sz w:val="44"/>
          <w:szCs w:val="44"/>
        </w:rPr>
      </w:pPr>
      <w:r>
        <w:rPr>
          <w:rFonts w:hint="eastAsia" w:ascii="方正小标宋_GBK" w:eastAsia="方正小标宋_GBK"/>
          <w:bCs/>
          <w:sz w:val="44"/>
          <w:szCs w:val="44"/>
        </w:rPr>
        <w:t>重庆市璧山区七塘镇莲花穴片区精品蔬菜</w:t>
      </w:r>
    </w:p>
    <w:p w14:paraId="799EDCCC">
      <w:pPr>
        <w:spacing w:line="640" w:lineRule="exact"/>
        <w:jc w:val="center"/>
        <w:rPr>
          <w:rFonts w:ascii="方正小标宋_GBK" w:eastAsia="方正小标宋_GBK"/>
          <w:bCs/>
          <w:sz w:val="44"/>
          <w:szCs w:val="44"/>
        </w:rPr>
      </w:pPr>
      <w:r>
        <w:rPr>
          <w:rFonts w:hint="eastAsia" w:ascii="方正小标宋_GBK" w:eastAsia="方正小标宋_GBK"/>
          <w:bCs/>
          <w:sz w:val="44"/>
          <w:szCs w:val="44"/>
        </w:rPr>
        <w:t>展示区项目施工合同</w:t>
      </w:r>
    </w:p>
    <w:p w14:paraId="43467C8E"/>
    <w:p w14:paraId="06366FD8">
      <w:r>
        <w:rPr>
          <w:rFonts w:hint="eastAsia"/>
        </w:rPr>
        <w:t>甲方：</w:t>
      </w:r>
      <w:r>
        <w:rPr>
          <w:rFonts w:hint="eastAsia"/>
          <w:lang w:eastAsia="zh-CN"/>
        </w:rPr>
        <w:t>重庆市</w:t>
      </w:r>
      <w:r>
        <w:rPr>
          <w:rFonts w:hint="eastAsia"/>
        </w:rPr>
        <w:t>璧山区</w:t>
      </w:r>
      <w:r>
        <w:rPr>
          <w:rFonts w:hint="eastAsia"/>
          <w:lang w:eastAsia="zh-CN"/>
        </w:rPr>
        <w:t>七塘</w:t>
      </w:r>
      <w:r>
        <w:rPr>
          <w:rFonts w:hint="eastAsia"/>
        </w:rPr>
        <w:t>镇人民政府</w:t>
      </w:r>
    </w:p>
    <w:p w14:paraId="5B1F5CB3">
      <w:pPr>
        <w:rPr>
          <w:rFonts w:hint="default" w:eastAsia="方正仿宋_GBK"/>
          <w:u w:val="single"/>
          <w:lang w:val="en-US" w:eastAsia="zh-CN"/>
        </w:rPr>
      </w:pPr>
      <w:r>
        <w:rPr>
          <w:rFonts w:hint="eastAsia"/>
        </w:rPr>
        <w:t>乙方：</w:t>
      </w:r>
      <w:r>
        <w:rPr>
          <w:rFonts w:hint="eastAsia"/>
          <w:u w:val="single"/>
          <w:lang w:val="en-US" w:eastAsia="zh-CN"/>
        </w:rPr>
        <w:t xml:space="preserve">                          </w:t>
      </w:r>
    </w:p>
    <w:p w14:paraId="5ADC0C86">
      <w:pPr>
        <w:ind w:firstLine="632" w:firstLineChars="200"/>
      </w:pPr>
      <w:r>
        <w:rPr>
          <w:rFonts w:hint="eastAsia"/>
        </w:rPr>
        <w:t>为保证</w:t>
      </w:r>
      <w:r>
        <w:rPr>
          <w:rFonts w:hint="default" w:ascii="Times New Roman" w:hAnsi="Times New Roman" w:eastAsia="方正仿宋_GBK" w:cs="Times New Roman"/>
          <w:i w:val="0"/>
          <w:caps w:val="0"/>
          <w:color w:val="auto"/>
          <w:spacing w:val="0"/>
          <w:sz w:val="32"/>
          <w:szCs w:val="32"/>
        </w:rPr>
        <w:t>重庆市璧山区七塘镇莲花穴片区精品蔬菜展示区项目</w:t>
      </w:r>
      <w:r>
        <w:rPr>
          <w:rFonts w:hint="eastAsia"/>
        </w:rPr>
        <w:t>的顺利实施，</w:t>
      </w:r>
      <w:r>
        <w:rPr>
          <w:rFonts w:hint="eastAsia"/>
          <w:lang w:eastAsia="zh-CN"/>
        </w:rPr>
        <w:t>重庆市璧山区</w:t>
      </w:r>
      <w:r>
        <w:rPr>
          <w:rFonts w:hint="eastAsia"/>
          <w:bCs/>
        </w:rPr>
        <w:t>七塘镇</w:t>
      </w:r>
      <w:r>
        <w:rPr>
          <w:rFonts w:hint="eastAsia"/>
        </w:rPr>
        <w:t>人民政府</w:t>
      </w:r>
      <w:r>
        <w:rPr>
          <w:bCs/>
        </w:rPr>
        <w:t xml:space="preserve"> </w:t>
      </w:r>
      <w:r>
        <w:rPr>
          <w:rFonts w:hint="eastAsia"/>
        </w:rPr>
        <w:t>（发包人名称，以下简称甲方）委托</w:t>
      </w:r>
      <w:r>
        <w:rPr>
          <w:rFonts w:hint="eastAsia"/>
          <w:u w:val="single"/>
          <w:lang w:val="en-US" w:eastAsia="zh-CN"/>
        </w:rPr>
        <w:t xml:space="preserve">                             </w:t>
      </w:r>
      <w:r>
        <w:rPr>
          <w:rFonts w:hint="eastAsia"/>
        </w:rPr>
        <w:t>（承包人名称，以下简称乙方）实施施工。发包人和承包人共同达成如下协议。</w:t>
      </w:r>
    </w:p>
    <w:p w14:paraId="6527501A">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一、本协议书与下列文件一起构成合同文件</w:t>
      </w:r>
    </w:p>
    <w:p w14:paraId="7B480486">
      <w:pPr>
        <w:ind w:firstLine="632" w:firstLineChars="200"/>
      </w:pPr>
      <w:r>
        <w:t>1</w:t>
      </w:r>
      <w:r>
        <w:rPr>
          <w:rFonts w:hint="eastAsia"/>
        </w:rPr>
        <w:t>、本合同；</w:t>
      </w:r>
    </w:p>
    <w:p w14:paraId="7A6DC8A3">
      <w:pPr>
        <w:ind w:firstLine="632" w:firstLineChars="200"/>
      </w:pPr>
      <w:r>
        <w:t>2</w:t>
      </w:r>
      <w:r>
        <w:rPr>
          <w:rFonts w:hint="eastAsia"/>
        </w:rPr>
        <w:t>、</w:t>
      </w:r>
      <w:r>
        <w:rPr>
          <w:rFonts w:hint="default" w:ascii="Times New Roman" w:hAnsi="Times New Roman" w:eastAsia="方正仿宋_GBK" w:cs="Times New Roman"/>
          <w:color w:val="000000"/>
          <w:kern w:val="0"/>
          <w:sz w:val="32"/>
          <w:szCs w:val="32"/>
          <w:shd w:val="clear" w:color="auto" w:fill="FFFFFF"/>
          <w:lang w:bidi="ar"/>
        </w:rPr>
        <w:t>我单位预算编制审核</w:t>
      </w:r>
      <w:r>
        <w:rPr>
          <w:rFonts w:hint="eastAsia" w:ascii="Times New Roman" w:hAnsi="Times New Roman" w:cs="Times New Roman"/>
          <w:color w:val="000000"/>
          <w:kern w:val="0"/>
          <w:sz w:val="32"/>
          <w:szCs w:val="32"/>
          <w:shd w:val="clear" w:color="auto" w:fill="FFFFFF"/>
          <w:lang w:eastAsia="zh-CN" w:bidi="ar"/>
        </w:rPr>
        <w:t>预算</w:t>
      </w:r>
      <w:r>
        <w:rPr>
          <w:rFonts w:hint="eastAsia"/>
        </w:rPr>
        <w:t>的计价计量清单及工程量；</w:t>
      </w:r>
    </w:p>
    <w:p w14:paraId="09DB21C1">
      <w:pPr>
        <w:ind w:firstLine="632" w:firstLineChars="200"/>
      </w:pPr>
      <w:r>
        <w:t>3</w:t>
      </w:r>
      <w:r>
        <w:rPr>
          <w:rFonts w:hint="eastAsia"/>
        </w:rPr>
        <w:t>、经双方确认进入合同的其他文件。</w:t>
      </w:r>
    </w:p>
    <w:p w14:paraId="7D980E0F">
      <w:pPr>
        <w:ind w:firstLine="632" w:firstLineChars="200"/>
      </w:pPr>
      <w:r>
        <w:rPr>
          <w:rFonts w:hint="eastAsia"/>
        </w:rPr>
        <w:t>双方有关本工程的洽商、变更等书面协议或文件视为本合同的组成部分。</w:t>
      </w:r>
    </w:p>
    <w:p w14:paraId="3FC18385">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二、上述文件互为补充和解释，如有不明确或不一致之处，以合同约定次序在先者为准。</w:t>
      </w:r>
    </w:p>
    <w:p w14:paraId="2145B420">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三、工程承包范围</w:t>
      </w:r>
    </w:p>
    <w:p w14:paraId="791B3629">
      <w:pPr>
        <w:ind w:firstLine="632" w:firstLineChars="200"/>
        <w:rPr>
          <w:u w:val="single"/>
        </w:rPr>
      </w:pPr>
      <w:r>
        <w:rPr>
          <w:rFonts w:hint="eastAsia"/>
          <w:lang w:eastAsia="zh-CN"/>
        </w:rPr>
        <w:t>《</w:t>
      </w:r>
      <w:r>
        <w:rPr>
          <w:rFonts w:hint="default" w:ascii="Times New Roman" w:hAnsi="Times New Roman" w:eastAsia="方正仿宋_GBK" w:cs="Times New Roman"/>
          <w:i w:val="0"/>
          <w:caps w:val="0"/>
          <w:color w:val="auto"/>
          <w:spacing w:val="0"/>
          <w:sz w:val="32"/>
          <w:szCs w:val="32"/>
        </w:rPr>
        <w:t>重庆市璧山区七塘镇莲花穴片区精品蔬菜展示区项目</w:t>
      </w:r>
      <w:r>
        <w:rPr>
          <w:rFonts w:hint="eastAsia"/>
          <w:lang w:eastAsia="zh-CN"/>
        </w:rPr>
        <w:t>》</w:t>
      </w:r>
      <w:r>
        <w:rPr>
          <w:rFonts w:hint="eastAsia"/>
        </w:rPr>
        <w:t>的全部内容。具体位置现场指定。</w:t>
      </w:r>
    </w:p>
    <w:p w14:paraId="1F68E454">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四、合同价格</w:t>
      </w:r>
    </w:p>
    <w:p w14:paraId="18BBD1E0">
      <w:pPr>
        <w:widowControl/>
        <w:shd w:val="clear" w:color="auto" w:fill="FFFFFF"/>
        <w:spacing w:line="594" w:lineRule="exact"/>
        <w:ind w:firstLine="480"/>
        <w:jc w:val="left"/>
      </w:pPr>
      <w:r>
        <w:rPr>
          <w:rFonts w:hint="default" w:ascii="Times New Roman" w:hAnsi="Times New Roman" w:eastAsia="方正仿宋_GBK" w:cs="Times New Roman"/>
          <w:color w:val="000000"/>
          <w:kern w:val="0"/>
          <w:sz w:val="32"/>
          <w:szCs w:val="32"/>
          <w:shd w:val="clear" w:color="auto" w:fill="FFFFFF"/>
          <w:lang w:bidi="ar"/>
        </w:rPr>
        <w:t>发包金额</w:t>
      </w:r>
      <w:r>
        <w:rPr>
          <w:rFonts w:hint="default" w:ascii="Times New Roman" w:hAnsi="Times New Roman" w:eastAsia="方正仿宋_GBK" w:cs="Times New Roman"/>
          <w:i w:val="0"/>
          <w:caps w:val="0"/>
          <w:color w:val="auto"/>
          <w:spacing w:val="0"/>
          <w:sz w:val="32"/>
          <w:szCs w:val="32"/>
          <w:lang w:eastAsia="zh-CN"/>
        </w:rPr>
        <w:t>为：</w:t>
      </w:r>
      <w:r>
        <w:rPr>
          <w:rFonts w:hint="eastAsia" w:ascii="Times New Roman" w:hAnsi="Times New Roman" w:cs="Times New Roman"/>
          <w:i w:val="0"/>
          <w:caps w:val="0"/>
          <w:color w:val="auto"/>
          <w:spacing w:val="0"/>
          <w:sz w:val="32"/>
          <w:szCs w:val="32"/>
          <w:lang w:eastAsia="zh-CN"/>
        </w:rPr>
        <w:t>（以中选金额为准）</w:t>
      </w:r>
      <w:r>
        <w:rPr>
          <w:rFonts w:hint="default" w:ascii="Times New Roman" w:hAnsi="Times New Roman" w:eastAsia="方正仿宋_GBK" w:cs="Times New Roman"/>
          <w:i w:val="0"/>
          <w:caps w:val="0"/>
          <w:color w:val="auto"/>
          <w:spacing w:val="0"/>
          <w:sz w:val="32"/>
          <w:szCs w:val="32"/>
          <w:lang w:eastAsia="zh-CN"/>
        </w:rPr>
        <w:t>。</w:t>
      </w:r>
      <w:r>
        <w:t xml:space="preserve"> </w:t>
      </w:r>
    </w:p>
    <w:p w14:paraId="358C86BB">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五、工程质量及验收标准</w:t>
      </w:r>
    </w:p>
    <w:p w14:paraId="2A7A26CD">
      <w:pPr>
        <w:ind w:firstLine="632" w:firstLineChars="200"/>
        <w:rPr>
          <w:rFonts w:hint="eastAsia"/>
        </w:rPr>
      </w:pPr>
      <w:r>
        <w:rPr>
          <w:rFonts w:hint="eastAsia"/>
        </w:rPr>
        <w:t>工程质量应符合国家和重庆市现行</w:t>
      </w:r>
      <w:r>
        <w:rPr>
          <w:rFonts w:hint="eastAsia"/>
          <w:lang w:eastAsia="zh-CN"/>
        </w:rPr>
        <w:t>建筑</w:t>
      </w:r>
      <w:r>
        <w:rPr>
          <w:rFonts w:hint="eastAsia"/>
        </w:rPr>
        <w:t>工程</w:t>
      </w:r>
      <w:r>
        <w:rPr>
          <w:rFonts w:hint="eastAsia"/>
          <w:lang w:eastAsia="zh-CN"/>
        </w:rPr>
        <w:t>停车场</w:t>
      </w:r>
      <w:r>
        <w:rPr>
          <w:rFonts w:hint="eastAsia"/>
        </w:rPr>
        <w:t>施工验收规范以及监理单位</w:t>
      </w:r>
      <w:r>
        <w:rPr>
          <w:rFonts w:hint="eastAsia"/>
          <w:lang w:eastAsia="zh-CN"/>
        </w:rPr>
        <w:t>（</w:t>
      </w:r>
      <w:r>
        <w:rPr>
          <w:rFonts w:hint="eastAsia"/>
          <w:lang w:val="en-US" w:eastAsia="zh-CN"/>
        </w:rPr>
        <w:t>若有</w:t>
      </w:r>
      <w:r>
        <w:rPr>
          <w:rFonts w:hint="eastAsia"/>
          <w:lang w:eastAsia="zh-CN"/>
        </w:rPr>
        <w:t>）</w:t>
      </w:r>
      <w:r>
        <w:rPr>
          <w:rFonts w:hint="eastAsia"/>
        </w:rPr>
        <w:t>和甲方要求。</w:t>
      </w:r>
    </w:p>
    <w:p w14:paraId="492E6B63">
      <w:pPr>
        <w:ind w:firstLine="632" w:firstLineChars="200"/>
      </w:pPr>
      <w:r>
        <w:t>1</w:t>
      </w:r>
      <w:r>
        <w:rPr>
          <w:rFonts w:hint="eastAsia"/>
        </w:rPr>
        <w:t>、乙方必须按本合同提供的施工技术规范和甲方提供的项目初步设计文本、图件等资料及技术交底，精心组织施工，加强质量控制，确保工程质量，按时完成本合同工程。竣工后及时完成竣工验收资料，完成验收。</w:t>
      </w:r>
    </w:p>
    <w:p w14:paraId="67AAA201">
      <w:pPr>
        <w:ind w:firstLine="632" w:firstLineChars="200"/>
        <w:rPr>
          <w:u w:val="single"/>
        </w:rPr>
      </w:pPr>
      <w:r>
        <w:t>2</w:t>
      </w:r>
      <w:r>
        <w:rPr>
          <w:rFonts w:hint="eastAsia"/>
        </w:rPr>
        <w:t>、隐蔽工程在未经自检、现场监理和甲方检查之前不得随意覆盖或隐蔽，乙方应保证甲方质检人员及监理对将要覆盖或隐蔽的工程进行验收和测量，合格后才能隐蔽。</w:t>
      </w:r>
    </w:p>
    <w:p w14:paraId="1E442203">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六、甲方责任义务</w:t>
      </w:r>
    </w:p>
    <w:p w14:paraId="3D87A740">
      <w:pPr>
        <w:ind w:firstLine="632" w:firstLineChars="200"/>
        <w:rPr>
          <w:u w:val="single"/>
        </w:rPr>
      </w:pPr>
      <w:r>
        <w:rPr>
          <w:rFonts w:hint="eastAsia"/>
        </w:rPr>
        <w:t>甲方承诺按照本合同约定的条件、时间和方式向承包人支付合同价款，组织验收，并保证施工场地达到施工条件，</w:t>
      </w:r>
      <w:r>
        <w:rPr>
          <w:rFonts w:hint="eastAsia"/>
          <w:lang w:eastAsia="zh-CN"/>
        </w:rPr>
        <w:t>提供水、电等供应，</w:t>
      </w:r>
      <w:r>
        <w:rPr>
          <w:rFonts w:hint="eastAsia"/>
        </w:rPr>
        <w:t>及时解决因复垦引起的各种群众纠纷。</w:t>
      </w:r>
    </w:p>
    <w:p w14:paraId="05B5696C">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七、乙方责任义务</w:t>
      </w:r>
    </w:p>
    <w:p w14:paraId="0957765E">
      <w:pPr>
        <w:ind w:firstLine="632" w:firstLineChars="200"/>
        <w:rPr>
          <w:bCs/>
        </w:rPr>
      </w:pPr>
      <w:r>
        <w:t>1</w:t>
      </w:r>
      <w:r>
        <w:rPr>
          <w:rFonts w:hint="eastAsia"/>
        </w:rPr>
        <w:t>、乙方承诺按照本合同的约定承担本工程的实施、完成及缺陷修复。</w:t>
      </w:r>
      <w:r>
        <w:rPr>
          <w:b/>
          <w:bCs/>
        </w:rPr>
        <w:t> </w:t>
      </w:r>
      <w:bookmarkStart w:id="0" w:name="_Toc236739903"/>
      <w:r>
        <w:rPr>
          <w:rFonts w:hint="eastAsia"/>
          <w:bCs/>
        </w:rPr>
        <w:t>完成竣工验收及审计资料，配合完成</w:t>
      </w:r>
      <w:r>
        <w:rPr>
          <w:rFonts w:hint="eastAsia"/>
          <w:bCs/>
          <w:lang w:eastAsia="zh-CN"/>
        </w:rPr>
        <w:t>上级</w:t>
      </w:r>
      <w:r>
        <w:rPr>
          <w:rFonts w:hint="eastAsia"/>
          <w:bCs/>
        </w:rPr>
        <w:t>验收。</w:t>
      </w:r>
    </w:p>
    <w:p w14:paraId="15684B57">
      <w:pPr>
        <w:ind w:firstLine="632" w:firstLineChars="200"/>
        <w:rPr>
          <w:b/>
          <w:bCs/>
        </w:rPr>
      </w:pPr>
      <w:r>
        <w:t>2</w:t>
      </w:r>
      <w:r>
        <w:rPr>
          <w:rFonts w:hint="eastAsia"/>
        </w:rPr>
        <w:t>、承包人的施工安全责任</w:t>
      </w:r>
      <w:bookmarkEnd w:id="0"/>
    </w:p>
    <w:p w14:paraId="5F3F722D">
      <w:pPr>
        <w:ind w:firstLine="632" w:firstLineChars="200"/>
      </w:pPr>
      <w:r>
        <w:rPr>
          <w:rFonts w:hint="eastAsia"/>
        </w:rPr>
        <w:t>承包人应按照《重庆市建设工程安全生产监督管理办法》（渝建发〔</w:t>
      </w:r>
      <w:r>
        <w:t>2008</w:t>
      </w:r>
      <w:r>
        <w:rPr>
          <w:rFonts w:hint="eastAsia"/>
        </w:rPr>
        <w:t>〕</w:t>
      </w:r>
      <w:r>
        <w:t>177</w:t>
      </w:r>
      <w:r>
        <w:rPr>
          <w:rFonts w:hint="eastAsia"/>
        </w:rPr>
        <w:t>号）等相关规定履行好承包人的施工安全责任。如有安全事故，甲方不负责任。</w:t>
      </w:r>
      <w:r>
        <w:t xml:space="preserve"> </w:t>
      </w:r>
    </w:p>
    <w:p w14:paraId="098AF20F">
      <w:pPr>
        <w:ind w:firstLine="632" w:firstLineChars="200"/>
      </w:pPr>
      <w:r>
        <w:t>3</w:t>
      </w:r>
      <w:r>
        <w:rPr>
          <w:rFonts w:hint="eastAsia"/>
        </w:rPr>
        <w:t>、承包人承担暂停施工责任的其他情形：未经监理人和发包人书面批准同意的其他情形所导致的暂停施工，其责任均由承包人自行承担。</w:t>
      </w:r>
    </w:p>
    <w:p w14:paraId="333596F2">
      <w:pPr>
        <w:ind w:firstLine="632" w:firstLineChars="200"/>
      </w:pPr>
      <w:r>
        <w:rPr>
          <w:rFonts w:hint="eastAsia" w:ascii="方正黑体_GBK" w:hAnsi="方正黑体_GBK" w:eastAsia="方正黑体_GBK" w:cs="方正黑体_GBK"/>
        </w:rPr>
        <w:t>八、 合同工期</w:t>
      </w:r>
    </w:p>
    <w:p w14:paraId="32FFE1E0">
      <w:pPr>
        <w:ind w:firstLine="632" w:firstLineChars="200"/>
      </w:pPr>
      <w:r>
        <w:t>1</w:t>
      </w:r>
      <w:r>
        <w:rPr>
          <w:rFonts w:hint="eastAsia"/>
        </w:rPr>
        <w:t>、乙方应按照甲方指示开工，工期为</w:t>
      </w:r>
      <w:r>
        <w:rPr>
          <w:u w:val="single"/>
        </w:rPr>
        <w:t xml:space="preserve"> </w:t>
      </w:r>
      <w:r>
        <w:rPr>
          <w:rFonts w:hint="eastAsia"/>
          <w:u w:val="single"/>
          <w:lang w:val="en-US" w:eastAsia="zh-CN"/>
        </w:rPr>
        <w:t>90</w:t>
      </w:r>
      <w:r>
        <w:rPr>
          <w:u w:val="single"/>
        </w:rPr>
        <w:t xml:space="preserve"> </w:t>
      </w:r>
      <w:r>
        <w:rPr>
          <w:rFonts w:hint="eastAsia"/>
        </w:rPr>
        <w:t>日历天。</w:t>
      </w:r>
    </w:p>
    <w:p w14:paraId="009D9DB0">
      <w:pPr>
        <w:ind w:firstLine="632" w:firstLineChars="200"/>
      </w:pPr>
      <w:r>
        <w:rPr>
          <w:rFonts w:hint="eastAsia"/>
        </w:rPr>
        <w:t>开工日期：</w:t>
      </w:r>
      <w:r>
        <w:rPr>
          <w:rFonts w:hint="eastAsia"/>
          <w:lang w:eastAsia="zh-CN"/>
        </w:rPr>
        <w:t>以</w:t>
      </w:r>
      <w:r>
        <w:rPr>
          <w:color w:val="000000"/>
          <w:kern w:val="0"/>
          <w:szCs w:val="32"/>
          <w:shd w:val="clear" w:color="auto" w:fill="FFFFFF"/>
          <w:lang w:bidi="ar"/>
        </w:rPr>
        <w:t>中选通知书</w:t>
      </w:r>
      <w:r>
        <w:rPr>
          <w:rFonts w:hint="eastAsia"/>
          <w:color w:val="000000"/>
          <w:kern w:val="0"/>
          <w:szCs w:val="32"/>
          <w:shd w:val="clear" w:color="auto" w:fill="FFFFFF"/>
          <w:lang w:eastAsia="zh-CN" w:bidi="ar"/>
        </w:rPr>
        <w:t>后开始计算</w:t>
      </w:r>
      <w:r>
        <w:rPr>
          <w:rFonts w:hint="eastAsia"/>
        </w:rPr>
        <w:t>。</w:t>
      </w:r>
    </w:p>
    <w:p w14:paraId="0D1463D9">
      <w:pPr>
        <w:ind w:firstLine="632" w:firstLineChars="200"/>
      </w:pPr>
      <w:r>
        <w:rPr>
          <w:rFonts w:hint="eastAsia"/>
        </w:rPr>
        <w:t>竣工日期：依开工日期推算</w:t>
      </w:r>
      <w:r>
        <w:t xml:space="preserve"> </w:t>
      </w:r>
      <w:r>
        <w:rPr>
          <w:rFonts w:hint="eastAsia"/>
        </w:rPr>
        <w:t>。</w:t>
      </w:r>
    </w:p>
    <w:p w14:paraId="74BA676F">
      <w:pPr>
        <w:ind w:firstLine="632" w:firstLineChars="200"/>
      </w:pPr>
      <w:r>
        <w:t>2</w:t>
      </w:r>
      <w:r>
        <w:rPr>
          <w:rFonts w:hint="eastAsia"/>
        </w:rPr>
        <w:t>、工期延误：除不可抗力及非承包人原因外，工期不作任何调整；出现不可抗力因素，承包人可要求发包人顺延工期；因承包人原因导致工期拖延，工期延误五天以内处违约金</w:t>
      </w:r>
      <w:r>
        <w:t>1</w:t>
      </w:r>
      <w:r>
        <w:rPr>
          <w:rFonts w:hint="eastAsia"/>
        </w:rPr>
        <w:t>万元整，五天以上每增加一天处违约金</w:t>
      </w:r>
      <w:r>
        <w:t>0.2</w:t>
      </w:r>
      <w:r>
        <w:rPr>
          <w:rFonts w:hint="eastAsia"/>
        </w:rPr>
        <w:t>万元整；工期延误</w:t>
      </w:r>
      <w:r>
        <w:t>30</w:t>
      </w:r>
      <w:r>
        <w:rPr>
          <w:rFonts w:hint="eastAsia"/>
        </w:rPr>
        <w:t>天以上的，甲方有权单方面终止合同。</w:t>
      </w:r>
    </w:p>
    <w:p w14:paraId="069031D9">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九、验收及资料</w:t>
      </w:r>
    </w:p>
    <w:p w14:paraId="15D08F62">
      <w:pPr>
        <w:ind w:firstLine="632" w:firstLineChars="200"/>
      </w:pPr>
      <w:r>
        <w:t>1</w:t>
      </w:r>
      <w:r>
        <w:rPr>
          <w:rFonts w:hint="eastAsia"/>
        </w:rPr>
        <w:t>、乙方按施工图纸完成所有任务，达到国家现行有关施工质量验收规范及市验收合格要求，承包人自检达到合格标准后，提出验收申请。</w:t>
      </w:r>
    </w:p>
    <w:p w14:paraId="57A610BF">
      <w:pPr>
        <w:ind w:firstLine="632" w:firstLineChars="200"/>
      </w:pPr>
      <w:r>
        <w:t>2</w:t>
      </w:r>
      <w:r>
        <w:rPr>
          <w:rFonts w:hint="eastAsia"/>
        </w:rPr>
        <w:t>、经验收评定合格后乙方应按规定提供完整的竣工资料及相关施工资料，否则甲方有权拒付工程款。</w:t>
      </w:r>
    </w:p>
    <w:p w14:paraId="03A77406">
      <w:pPr>
        <w:ind w:firstLine="632" w:firstLineChars="200"/>
      </w:pPr>
      <w:r>
        <w:t>3</w:t>
      </w:r>
      <w:r>
        <w:rPr>
          <w:rFonts w:hint="eastAsia"/>
        </w:rPr>
        <w:t>、本工程缺陷责任期（质量保修期）为</w:t>
      </w:r>
      <w:r>
        <w:t>12</w:t>
      </w:r>
      <w:r>
        <w:rPr>
          <w:rFonts w:hint="eastAsia"/>
        </w:rPr>
        <w:t>个月。</w:t>
      </w:r>
    </w:p>
    <w:p w14:paraId="65BB13F1">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十、工程结算及工程款支付</w:t>
      </w:r>
    </w:p>
    <w:p w14:paraId="52995399">
      <w:pPr>
        <w:ind w:firstLine="632" w:firstLineChars="200"/>
        <w:jc w:val="left"/>
        <w:rPr>
          <w:rFonts w:hint="eastAsia"/>
          <w:color w:val="000000"/>
          <w:sz w:val="32"/>
          <w:szCs w:val="32"/>
          <w:shd w:val="clear" w:color="auto" w:fill="FFFFFF"/>
        </w:rPr>
      </w:pPr>
      <w:r>
        <w:rPr>
          <w:rFonts w:hint="eastAsia"/>
          <w:lang w:val="en-US" w:eastAsia="zh-CN"/>
        </w:rPr>
        <w:t>1、</w:t>
      </w:r>
      <w:r>
        <w:rPr>
          <w:rFonts w:hint="eastAsia"/>
        </w:rPr>
        <w:t>结算原则：</w:t>
      </w:r>
      <w:r>
        <w:rPr>
          <w:rFonts w:hint="eastAsia"/>
          <w:color w:val="000000"/>
          <w:sz w:val="32"/>
          <w:szCs w:val="32"/>
          <w:shd w:val="clear" w:color="auto" w:fill="FFFFFF"/>
        </w:rPr>
        <w:t>采取总价控制和清单单价结算方式结算，最终结算金额按中标单价和实际实施的合格工程量据实结算。</w:t>
      </w:r>
      <w:r>
        <w:rPr>
          <w:rFonts w:hint="eastAsia" w:ascii="Times New Roman" w:hAnsi="Times New Roman" w:eastAsia="方正仿宋_GBK" w:cs="Times New Roman"/>
          <w:i w:val="0"/>
          <w:caps w:val="0"/>
          <w:color w:val="auto"/>
          <w:spacing w:val="0"/>
          <w:sz w:val="32"/>
          <w:szCs w:val="32"/>
          <w:lang w:eastAsia="zh-CN"/>
        </w:rPr>
        <w:t>最终结算金额按清单计价原则计算后并总价下浮5%进行确定</w:t>
      </w:r>
      <w:r>
        <w:rPr>
          <w:rFonts w:hint="eastAsia" w:ascii="Times New Roman" w:hAnsi="Times New Roman" w:cs="Times New Roman"/>
          <w:i w:val="0"/>
          <w:caps w:val="0"/>
          <w:color w:val="auto"/>
          <w:spacing w:val="0"/>
          <w:sz w:val="32"/>
          <w:szCs w:val="32"/>
          <w:lang w:eastAsia="zh-CN"/>
        </w:rPr>
        <w:t>。</w:t>
      </w:r>
      <w:r>
        <w:rPr>
          <w:rFonts w:hint="eastAsia"/>
          <w:color w:val="000000"/>
          <w:sz w:val="32"/>
          <w:szCs w:val="32"/>
          <w:shd w:val="clear" w:color="auto" w:fill="FFFFFF"/>
        </w:rPr>
        <w:t>本工程综合单价为全费用单价，包括人工费、材料费、机械费、组织措施费、技术措施费、企业管理费、利润、风险费用、安全文明施工费、规费及税金等全部费用。</w:t>
      </w:r>
    </w:p>
    <w:p w14:paraId="51A71DC4">
      <w:pPr>
        <w:ind w:firstLine="632" w:firstLineChars="200"/>
      </w:pPr>
      <w:r>
        <w:rPr>
          <w:rFonts w:hint="eastAsia"/>
          <w:lang w:val="en-US" w:eastAsia="zh-CN"/>
        </w:rPr>
        <w:t>2</w:t>
      </w:r>
      <w:r>
        <w:rPr>
          <w:rFonts w:hint="eastAsia"/>
        </w:rPr>
        <w:t>、新增或变更项目综合单价的结算：</w:t>
      </w:r>
    </w:p>
    <w:p w14:paraId="30723A59">
      <w:pPr>
        <w:ind w:firstLine="632" w:firstLineChars="200"/>
      </w:pPr>
      <w:r>
        <w:rPr>
          <w:rFonts w:hint="eastAsia"/>
        </w:rPr>
        <w:t>同类单项工程已标价工程量清单中有相同项目的，按照相同项目单价认定（本处“同类单项工程”是指投标报价表中可纳入经济标计算的单项子目，本处“相同”是指材料、工艺、功能、功效、尺寸、技术指标、施工方法均相同）；</w:t>
      </w:r>
    </w:p>
    <w:p w14:paraId="57EB3ED0">
      <w:pPr>
        <w:ind w:firstLine="632" w:firstLineChars="200"/>
      </w:pPr>
      <w:r>
        <w:rPr>
          <w:rFonts w:hint="eastAsia"/>
        </w:rPr>
        <w:t>工程结算按“璧山审发〔</w:t>
      </w:r>
      <w:r>
        <w:t>2017</w:t>
      </w:r>
      <w:r>
        <w:rPr>
          <w:rFonts w:hint="eastAsia"/>
        </w:rPr>
        <w:t>〕</w:t>
      </w:r>
      <w:r>
        <w:t>5</w:t>
      </w:r>
      <w:r>
        <w:rPr>
          <w:rFonts w:hint="eastAsia"/>
        </w:rPr>
        <w:t>号”执行，工程最终结算金额以重庆市璧山区审计局审计结果为准。</w:t>
      </w:r>
    </w:p>
    <w:p w14:paraId="2086A990">
      <w:pPr>
        <w:ind w:firstLine="632" w:firstLineChars="200"/>
      </w:pPr>
      <w:r>
        <w:rPr>
          <w:rFonts w:hint="eastAsia"/>
          <w:lang w:val="en-US" w:eastAsia="zh-CN"/>
        </w:rPr>
        <w:t>3、</w:t>
      </w:r>
      <w:r>
        <w:rPr>
          <w:rFonts w:hint="eastAsia"/>
        </w:rPr>
        <w:t>工程款支付办法：</w:t>
      </w:r>
    </w:p>
    <w:p w14:paraId="68581792">
      <w:pPr>
        <w:ind w:firstLine="632" w:firstLineChars="200"/>
      </w:pPr>
      <w:r>
        <w:rPr>
          <w:rFonts w:hint="eastAsia"/>
        </w:rPr>
        <w:t>全部工程完工并经有关部门验收合格后，支付至已完合格工程量计价款的80%（但不得超过合同金额的80%）；工程经审计结算，出具审计报告后支付至审定金额的97%，预留3%为维护保养保证金，保证金待维护保养期满验收合格后一次性无息退还。</w:t>
      </w:r>
    </w:p>
    <w:p w14:paraId="3884CA38">
      <w:pPr>
        <w:ind w:firstLine="632" w:firstLineChars="200"/>
      </w:pPr>
      <w:r>
        <w:rPr>
          <w:rFonts w:hint="eastAsia"/>
        </w:rPr>
        <w:t>工程款支付方式：承包人出具璧山征税机关开具的发票，发包人采用</w:t>
      </w:r>
      <w:r>
        <w:rPr>
          <w:rFonts w:hint="eastAsia"/>
          <w:lang w:eastAsia="zh-CN"/>
        </w:rPr>
        <w:t>银行转账</w:t>
      </w:r>
      <w:r>
        <w:rPr>
          <w:rFonts w:hint="eastAsia"/>
        </w:rPr>
        <w:t>支付或电汇至承包人银行基本账户。</w:t>
      </w:r>
    </w:p>
    <w:p w14:paraId="1416AD23">
      <w:pPr>
        <w:ind w:firstLine="632" w:firstLineChars="200"/>
      </w:pPr>
      <w:r>
        <w:rPr>
          <w:rFonts w:hint="eastAsia"/>
        </w:rPr>
        <w:t>履约担保金的退还时间：工程竣工验收后一次性退还（不计息）。</w:t>
      </w:r>
    </w:p>
    <w:p w14:paraId="4580BB7A">
      <w:pPr>
        <w:numPr>
          <w:ilvl w:val="0"/>
          <w:numId w:val="1"/>
        </w:num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争议的解决方式</w:t>
      </w:r>
    </w:p>
    <w:p w14:paraId="3A9C4D03">
      <w:pPr>
        <w:numPr>
          <w:ilvl w:val="0"/>
          <w:numId w:val="0"/>
        </w:numPr>
        <w:ind w:firstLine="632" w:firstLineChars="200"/>
      </w:pPr>
      <w:r>
        <w:t xml:space="preserve"> </w:t>
      </w:r>
      <w:r>
        <w:rPr>
          <w:rFonts w:hint="eastAsia"/>
        </w:rPr>
        <w:t>提请仲裁或申请诉讼解决。</w:t>
      </w:r>
    </w:p>
    <w:p w14:paraId="1F6AABCA">
      <w:pPr>
        <w:numPr>
          <w:ilvl w:val="0"/>
          <w:numId w:val="1"/>
        </w:numPr>
        <w:ind w:firstLine="632"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其它</w:t>
      </w:r>
    </w:p>
    <w:p w14:paraId="26CE262A">
      <w:pPr>
        <w:numPr>
          <w:ilvl w:val="0"/>
          <w:numId w:val="0"/>
        </w:numPr>
        <w:ind w:leftChars="200"/>
      </w:pPr>
      <w:r>
        <w:rPr>
          <w:rFonts w:hint="eastAsia"/>
          <w:lang w:val="en-US" w:eastAsia="zh-CN"/>
        </w:rPr>
        <w:t>1、</w:t>
      </w:r>
      <w:r>
        <w:rPr>
          <w:rFonts w:hint="eastAsia"/>
        </w:rPr>
        <w:t>本协议书一式</w:t>
      </w:r>
      <w:r>
        <w:t xml:space="preserve"> 6</w:t>
      </w:r>
      <w:r>
        <w:rPr>
          <w:rFonts w:hint="eastAsia"/>
        </w:rPr>
        <w:t>份，一经签订即具有同等法律效力，甲方</w:t>
      </w:r>
      <w:r>
        <w:rPr>
          <w:rFonts w:hint="eastAsia"/>
          <w:lang w:val="en-US" w:eastAsia="zh-CN"/>
        </w:rPr>
        <w:t>4</w:t>
      </w:r>
      <w:r>
        <w:rPr>
          <w:rFonts w:hint="eastAsia"/>
        </w:rPr>
        <w:t>份，乙方</w:t>
      </w:r>
      <w:r>
        <w:t>2</w:t>
      </w:r>
      <w:r>
        <w:rPr>
          <w:rFonts w:hint="eastAsia"/>
        </w:rPr>
        <w:t>份。</w:t>
      </w:r>
      <w:bookmarkStart w:id="1" w:name="_GoBack"/>
      <w:bookmarkEnd w:id="1"/>
    </w:p>
    <w:p w14:paraId="2F547006">
      <w:pPr>
        <w:ind w:firstLine="632" w:firstLineChars="200"/>
      </w:pPr>
      <w:r>
        <w:rPr>
          <w:rFonts w:hint="eastAsia"/>
          <w:lang w:val="en-US" w:eastAsia="zh-CN"/>
        </w:rPr>
        <w:t>2、</w:t>
      </w:r>
      <w:r>
        <w:t xml:space="preserve"> </w:t>
      </w:r>
      <w:r>
        <w:rPr>
          <w:rFonts w:hint="eastAsia"/>
        </w:rPr>
        <w:t>本合同未尽事宜，双方另行协商并签订补充协议。</w:t>
      </w:r>
    </w:p>
    <w:p w14:paraId="244B7978"/>
    <w:p w14:paraId="3BC7D1AC">
      <w:pPr>
        <w:rPr>
          <w:rFonts w:hint="eastAsia"/>
          <w:lang w:eastAsia="zh-CN"/>
        </w:rPr>
      </w:pPr>
    </w:p>
    <w:p w14:paraId="236F50DF">
      <w:pPr>
        <w:rPr>
          <w:rFonts w:hint="eastAsia" w:eastAsia="方正仿宋_GBK"/>
          <w:lang w:eastAsia="zh-CN"/>
        </w:rPr>
      </w:pPr>
      <w:r>
        <w:rPr>
          <w:rFonts w:hint="eastAsia"/>
          <w:lang w:eastAsia="zh-CN"/>
        </w:rPr>
        <w:t>甲方</w:t>
      </w:r>
      <w:r>
        <w:rPr>
          <w:rFonts w:hint="eastAsia"/>
        </w:rPr>
        <w:t>：</w:t>
      </w:r>
      <w:r>
        <w:t xml:space="preserve"> </w:t>
      </w:r>
      <w:r>
        <w:rPr>
          <w:rFonts w:hint="eastAsia"/>
          <w:lang w:eastAsia="zh-CN"/>
        </w:rPr>
        <w:t>重庆市璧山区七塘镇人民政府</w:t>
      </w:r>
    </w:p>
    <w:p w14:paraId="087A28BB">
      <w:r>
        <w:rPr>
          <w:rFonts w:hint="eastAsia" w:ascii="仿宋" w:hAnsi="仿宋" w:eastAsia="仿宋" w:cs="仿宋"/>
          <w:sz w:val="30"/>
          <w:szCs w:val="30"/>
        </w:rPr>
        <w:t>法定代表人签字</w:t>
      </w:r>
      <w:r>
        <w:rPr>
          <w:rFonts w:hint="eastAsia"/>
        </w:rPr>
        <w:t>或委托代理人</w:t>
      </w:r>
      <w:r>
        <w:rPr>
          <w:rFonts w:hint="eastAsia"/>
          <w:lang w:eastAsia="zh-CN"/>
        </w:rPr>
        <w:t>签字</w:t>
      </w:r>
      <w:r>
        <w:rPr>
          <w:rFonts w:hint="eastAsia"/>
        </w:rPr>
        <w:t>：</w:t>
      </w:r>
    </w:p>
    <w:p w14:paraId="6720467E"/>
    <w:p w14:paraId="12EC9D63">
      <w:pPr>
        <w:rPr>
          <w:rFonts w:hint="eastAsia"/>
          <w:lang w:eastAsia="zh-CN"/>
        </w:rPr>
      </w:pPr>
      <w:r>
        <w:rPr>
          <w:rFonts w:hint="eastAsia"/>
          <w:lang w:eastAsia="zh-CN"/>
        </w:rPr>
        <w:t>乙方：</w:t>
      </w:r>
    </w:p>
    <w:p w14:paraId="0D625F7F">
      <w:r>
        <w:rPr>
          <w:rFonts w:hint="eastAsia"/>
        </w:rPr>
        <w:t>法</w:t>
      </w:r>
      <w:r>
        <w:rPr>
          <w:rFonts w:hint="eastAsia"/>
          <w:lang w:eastAsia="zh-CN"/>
        </w:rPr>
        <w:t>定代表人</w:t>
      </w:r>
      <w:r>
        <w:rPr>
          <w:rFonts w:hint="eastAsia"/>
        </w:rPr>
        <w:t>或委托代理人</w:t>
      </w:r>
      <w:r>
        <w:rPr>
          <w:rFonts w:hint="eastAsia"/>
          <w:lang w:eastAsia="zh-CN"/>
        </w:rPr>
        <w:t>签字</w:t>
      </w:r>
      <w:r>
        <w:rPr>
          <w:rFonts w:hint="eastAsia"/>
        </w:rPr>
        <w:t>：</w:t>
      </w:r>
      <w:r>
        <w:t xml:space="preserve">                          </w:t>
      </w:r>
    </w:p>
    <w:p w14:paraId="730ECE2E">
      <w:r>
        <w:t xml:space="preserve">                    </w:t>
      </w:r>
    </w:p>
    <w:p w14:paraId="581F27EF">
      <w:r>
        <w:t xml:space="preserve">                     </w:t>
      </w:r>
    </w:p>
    <w:p w14:paraId="7ED69CA7">
      <w:pPr>
        <w:ind w:firstLine="6320" w:firstLineChars="2000"/>
      </w:pPr>
      <w:r>
        <w:t xml:space="preserve"> </w:t>
      </w:r>
      <w:r>
        <w:rPr>
          <w:rFonts w:hint="eastAsia"/>
        </w:rPr>
        <w:t>年</w:t>
      </w:r>
      <w:r>
        <w:t xml:space="preserve">    </w:t>
      </w:r>
      <w:r>
        <w:rPr>
          <w:rFonts w:hint="eastAsia"/>
        </w:rPr>
        <w:t>月</w:t>
      </w:r>
      <w:r>
        <w:t xml:space="preserve">    </w:t>
      </w:r>
      <w:r>
        <w:rPr>
          <w:rFonts w:hint="eastAsia"/>
        </w:rPr>
        <w:t>日</w:t>
      </w:r>
    </w:p>
    <w:p w14:paraId="48C0B0F9"/>
    <w:p w14:paraId="3DD9D696"/>
    <w:sectPr>
      <w:headerReference r:id="rId3" w:type="default"/>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2FC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70496"/>
    <w:multiLevelType w:val="singleLevel"/>
    <w:tmpl w:val="A637049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IzMDc3NDQyOTgxMzg5NWY4ZGNlMDUwMDc5MzMifQ=="/>
  </w:docVars>
  <w:rsids>
    <w:rsidRoot w:val="7AC74A2D"/>
    <w:rsid w:val="11B7339D"/>
    <w:rsid w:val="1398576A"/>
    <w:rsid w:val="163F3DED"/>
    <w:rsid w:val="17C25361"/>
    <w:rsid w:val="23047BFF"/>
    <w:rsid w:val="36EA5721"/>
    <w:rsid w:val="3C577DEB"/>
    <w:rsid w:val="4CF94F84"/>
    <w:rsid w:val="62EA1235"/>
    <w:rsid w:val="7AC7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1830</Words>
  <Characters>1851</Characters>
  <Lines>0</Lines>
  <Paragraphs>0</Paragraphs>
  <TotalTime>2</TotalTime>
  <ScaleCrop>false</ScaleCrop>
  <LinksUpToDate>false</LinksUpToDate>
  <CharactersWithSpaces>1994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2020-07-28T09:12:00Z</dcterms:created>
  <dc:creator>Administrator</dc:creator>
  <cp:lastModifiedBy>木马</cp:lastModifiedBy>
  <dcterms:modified xsi:type="dcterms:W3CDTF">2025-06-10T10:32:15Z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20941472_cloud</vt:lpwstr>
  </property>
  <property fmtid="{D5CDD505-2E9C-101B-9397-08002B2CF9AE}" pid="4" name="ICV">
    <vt:lpwstr>2BEC74661484438780E1A268F64238CA_13</vt:lpwstr>
  </property>
  <property fmtid="{D5CDD505-2E9C-101B-9397-08002B2CF9AE}" pid="5" name="KSOTemplateDocerSaveRecord">
    <vt:lpwstr>eyJoZGlkIjoiOTc3M2Y5NzIzMDFlZjAyY2Q4Njk5ODkyYjFjNzBiNTQiLCJ1c2VySWQiOiIyMDM2NjQwMzgifQ==</vt:lpwstr>
  </property>
</Properties>
</file>