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E6" w:rsidRPr="008036E6" w:rsidRDefault="008036E6" w:rsidP="008036E6">
      <w:pPr>
        <w:rPr>
          <w:rFonts w:ascii="Times New Roman" w:eastAsia="方正仿宋_GBK" w:hAnsi="Times New Roman"/>
          <w:sz w:val="32"/>
          <w:szCs w:val="32"/>
        </w:rPr>
      </w:pPr>
    </w:p>
    <w:p w:rsidR="008036E6" w:rsidRPr="008036E6" w:rsidRDefault="008036E6" w:rsidP="008036E6">
      <w:pPr>
        <w:rPr>
          <w:rFonts w:ascii="Times New Roman" w:eastAsia="方正仿宋_GBK" w:hAnsi="Times New Roman"/>
          <w:sz w:val="32"/>
          <w:szCs w:val="32"/>
        </w:rPr>
      </w:pPr>
    </w:p>
    <w:p w:rsidR="008036E6" w:rsidRPr="008036E6" w:rsidRDefault="008036E6" w:rsidP="008036E6">
      <w:pPr>
        <w:spacing w:line="540" w:lineRule="exact"/>
        <w:jc w:val="center"/>
        <w:rPr>
          <w:rFonts w:ascii="方正小标宋_GBK" w:eastAsia="方正小标宋_GBK" w:hAnsi="Times New Roman" w:hint="eastAsia"/>
          <w:sz w:val="44"/>
          <w:szCs w:val="44"/>
        </w:rPr>
      </w:pPr>
      <w:r w:rsidRPr="008036E6">
        <w:rPr>
          <w:rFonts w:ascii="方正小标宋_GBK" w:eastAsia="方正小标宋_GBK" w:hAnsi="Times New Roman" w:hint="eastAsia"/>
          <w:sz w:val="44"/>
          <w:szCs w:val="44"/>
        </w:rPr>
        <w:t>璧山县人民政府办公室</w:t>
      </w:r>
    </w:p>
    <w:p w:rsidR="008036E6" w:rsidRPr="008036E6" w:rsidRDefault="008036E6" w:rsidP="008036E6">
      <w:pPr>
        <w:spacing w:line="540" w:lineRule="exact"/>
        <w:jc w:val="center"/>
        <w:rPr>
          <w:rFonts w:ascii="方正小标宋_GBK" w:eastAsia="方正小标宋_GBK" w:hAnsi="Times New Roman" w:hint="eastAsia"/>
          <w:sz w:val="44"/>
          <w:szCs w:val="44"/>
        </w:rPr>
      </w:pPr>
      <w:r w:rsidRPr="008036E6">
        <w:rPr>
          <w:rFonts w:ascii="方正小标宋_GBK" w:eastAsia="方正小标宋_GBK" w:hAnsi="Times New Roman" w:hint="eastAsia"/>
          <w:sz w:val="44"/>
          <w:szCs w:val="44"/>
        </w:rPr>
        <w:t>关于调整我县公务员医疗补助政策的通知</w:t>
      </w:r>
    </w:p>
    <w:p w:rsidR="008036E6" w:rsidRPr="008036E6" w:rsidRDefault="008036E6" w:rsidP="008036E6">
      <w:pPr>
        <w:jc w:val="center"/>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璧山府办发〔</w:t>
      </w:r>
      <w:r w:rsidRPr="008036E6">
        <w:rPr>
          <w:rFonts w:ascii="Times New Roman" w:eastAsia="方正仿宋_GBK" w:hAnsi="Times New Roman" w:hint="eastAsia"/>
          <w:sz w:val="32"/>
          <w:szCs w:val="32"/>
        </w:rPr>
        <w:t>2013</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114</w:t>
      </w:r>
      <w:r w:rsidRPr="008036E6">
        <w:rPr>
          <w:rFonts w:ascii="Times New Roman" w:eastAsia="方正仿宋_GBK" w:hAnsi="Times New Roman" w:hint="eastAsia"/>
          <w:sz w:val="32"/>
          <w:szCs w:val="32"/>
        </w:rPr>
        <w:t>号</w:t>
      </w:r>
    </w:p>
    <w:p w:rsidR="008036E6" w:rsidRPr="008036E6" w:rsidRDefault="008036E6" w:rsidP="008036E6">
      <w:pPr>
        <w:rPr>
          <w:rFonts w:ascii="Times New Roman" w:eastAsia="方正仿宋_GBK" w:hAnsi="Times New Roman"/>
          <w:sz w:val="32"/>
          <w:szCs w:val="32"/>
        </w:rPr>
      </w:pPr>
    </w:p>
    <w:p w:rsidR="008036E6" w:rsidRPr="008036E6" w:rsidRDefault="008036E6" w:rsidP="008036E6">
      <w:pPr>
        <w:spacing w:line="600" w:lineRule="exact"/>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各街道办事处、镇人民政府，县政府各工作部门，有关单位：</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根据璧山县人民政府办公室《关于调整城镇职工基本医疗保险有关政策的通知》（璧山府办发〔</w:t>
      </w:r>
      <w:r w:rsidRPr="008036E6">
        <w:rPr>
          <w:rFonts w:ascii="Times New Roman" w:eastAsia="方正仿宋_GBK" w:hAnsi="Times New Roman" w:hint="eastAsia"/>
          <w:sz w:val="32"/>
          <w:szCs w:val="32"/>
        </w:rPr>
        <w:t>2012</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77</w:t>
      </w:r>
      <w:r w:rsidRPr="008036E6">
        <w:rPr>
          <w:rFonts w:ascii="Times New Roman" w:eastAsia="方正仿宋_GBK" w:hAnsi="Times New Roman" w:hint="eastAsia"/>
          <w:sz w:val="32"/>
          <w:szCs w:val="32"/>
        </w:rPr>
        <w:t>号）和重庆市人力资源和社会保障局《关于重庆市市级机关公务员员医疗补助个人</w:t>
      </w:r>
      <w:proofErr w:type="gramStart"/>
      <w:r w:rsidRPr="008036E6">
        <w:rPr>
          <w:rFonts w:ascii="Times New Roman" w:eastAsia="方正仿宋_GBK" w:hAnsi="Times New Roman" w:hint="eastAsia"/>
          <w:sz w:val="32"/>
          <w:szCs w:val="32"/>
        </w:rPr>
        <w:t>帐户</w:t>
      </w:r>
      <w:proofErr w:type="gramEnd"/>
      <w:r w:rsidRPr="008036E6">
        <w:rPr>
          <w:rFonts w:ascii="Times New Roman" w:eastAsia="方正仿宋_GBK" w:hAnsi="Times New Roman" w:hint="eastAsia"/>
          <w:sz w:val="32"/>
          <w:szCs w:val="32"/>
        </w:rPr>
        <w:t>有关问题的通知》（</w:t>
      </w:r>
      <w:proofErr w:type="gramStart"/>
      <w:r w:rsidRPr="008036E6">
        <w:rPr>
          <w:rFonts w:ascii="Times New Roman" w:eastAsia="方正仿宋_GBK" w:hAnsi="Times New Roman" w:hint="eastAsia"/>
          <w:sz w:val="32"/>
          <w:szCs w:val="32"/>
        </w:rPr>
        <w:t>渝人社发</w:t>
      </w:r>
      <w:proofErr w:type="gramEnd"/>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2011</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228</w:t>
      </w:r>
      <w:r w:rsidRPr="008036E6">
        <w:rPr>
          <w:rFonts w:ascii="Times New Roman" w:eastAsia="方正仿宋_GBK" w:hAnsi="Times New Roman" w:hint="eastAsia"/>
          <w:sz w:val="32"/>
          <w:szCs w:val="32"/>
        </w:rPr>
        <w:t>号）精神，结合我县实际，经县政府第</w:t>
      </w:r>
      <w:r w:rsidRPr="008036E6">
        <w:rPr>
          <w:rFonts w:ascii="Times New Roman" w:eastAsia="方正仿宋_GBK" w:hAnsi="Times New Roman" w:hint="eastAsia"/>
          <w:sz w:val="32"/>
          <w:szCs w:val="32"/>
        </w:rPr>
        <w:t>19</w:t>
      </w:r>
      <w:r w:rsidRPr="008036E6">
        <w:rPr>
          <w:rFonts w:ascii="Times New Roman" w:eastAsia="方正仿宋_GBK" w:hAnsi="Times New Roman" w:hint="eastAsia"/>
          <w:sz w:val="32"/>
          <w:szCs w:val="32"/>
        </w:rPr>
        <w:t>次常务会议研究，决定对我县公务员医疗补助政策进行调整，现通知如下。</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方正黑体_GBK" w:eastAsia="方正黑体_GBK" w:hAnsi="Times New Roman" w:hint="eastAsia"/>
          <w:sz w:val="32"/>
          <w:szCs w:val="32"/>
        </w:rPr>
        <w:t>一、将公务员医疗补助筹资缴费基数调整为与城镇职工基本医疗保险缴费基数一致。</w:t>
      </w:r>
      <w:r w:rsidRPr="008036E6">
        <w:rPr>
          <w:rFonts w:ascii="Times New Roman" w:eastAsia="方正仿宋_GBK" w:hAnsi="Times New Roman" w:hint="eastAsia"/>
          <w:sz w:val="32"/>
          <w:szCs w:val="32"/>
        </w:rPr>
        <w:t>即：党政机关、社会团体、民主党派和</w:t>
      </w:r>
      <w:proofErr w:type="gramStart"/>
      <w:r w:rsidRPr="008036E6">
        <w:rPr>
          <w:rFonts w:ascii="Times New Roman" w:eastAsia="方正仿宋_GBK" w:hAnsi="Times New Roman" w:hint="eastAsia"/>
          <w:sz w:val="32"/>
          <w:szCs w:val="32"/>
        </w:rPr>
        <w:t>参公</w:t>
      </w:r>
      <w:proofErr w:type="gramEnd"/>
      <w:r w:rsidRPr="008036E6">
        <w:rPr>
          <w:rFonts w:ascii="Times New Roman" w:eastAsia="方正仿宋_GBK" w:hAnsi="Times New Roman" w:hint="eastAsia"/>
          <w:sz w:val="32"/>
          <w:szCs w:val="32"/>
        </w:rPr>
        <w:t>管理事业单位在职人员，以职务工资、级别工资之和为缴费基数；事业单位在职人员，以岗位工资、薪级工资之和为缴费基数。上述人员缴费工资低于本市上年度职工月平均工资</w:t>
      </w:r>
      <w:r w:rsidRPr="008036E6">
        <w:rPr>
          <w:rFonts w:ascii="Times New Roman" w:eastAsia="方正仿宋_GBK" w:hAnsi="Times New Roman" w:hint="eastAsia"/>
          <w:sz w:val="32"/>
          <w:szCs w:val="32"/>
        </w:rPr>
        <w:t>60%</w:t>
      </w:r>
      <w:r w:rsidRPr="008036E6">
        <w:rPr>
          <w:rFonts w:ascii="Times New Roman" w:eastAsia="方正仿宋_GBK" w:hAnsi="Times New Roman" w:hint="eastAsia"/>
          <w:sz w:val="32"/>
          <w:szCs w:val="32"/>
        </w:rPr>
        <w:t>的，按</w:t>
      </w:r>
      <w:r w:rsidRPr="008036E6">
        <w:rPr>
          <w:rFonts w:ascii="Times New Roman" w:eastAsia="方正仿宋_GBK" w:hAnsi="Times New Roman" w:hint="eastAsia"/>
          <w:sz w:val="32"/>
          <w:szCs w:val="32"/>
        </w:rPr>
        <w:t>60%</w:t>
      </w:r>
      <w:r w:rsidRPr="008036E6">
        <w:rPr>
          <w:rFonts w:ascii="Times New Roman" w:eastAsia="方正仿宋_GBK" w:hAnsi="Times New Roman" w:hint="eastAsia"/>
          <w:sz w:val="32"/>
          <w:szCs w:val="32"/>
        </w:rPr>
        <w:t>核定缴费基数。退休人员按在职平均缴费工资计算。</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方正黑体_GBK" w:eastAsia="方正黑体_GBK" w:hAnsi="Times New Roman" w:hint="eastAsia"/>
          <w:sz w:val="32"/>
          <w:szCs w:val="32"/>
        </w:rPr>
        <w:t>二、将公务员医疗补助筹资比例由4％调整为2％。</w:t>
      </w:r>
      <w:r w:rsidRPr="008036E6">
        <w:rPr>
          <w:rFonts w:ascii="Times New Roman" w:eastAsia="方正仿宋_GBK" w:hAnsi="Times New Roman" w:hint="eastAsia"/>
          <w:sz w:val="32"/>
          <w:szCs w:val="32"/>
        </w:rPr>
        <w:t>其中：</w:t>
      </w:r>
      <w:r w:rsidRPr="008036E6">
        <w:rPr>
          <w:rFonts w:ascii="Times New Roman" w:eastAsia="方正仿宋_GBK" w:hAnsi="Times New Roman" w:hint="eastAsia"/>
          <w:sz w:val="32"/>
          <w:szCs w:val="32"/>
        </w:rPr>
        <w:t>1</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lastRenderedPageBreak/>
        <w:t>用于公务员每两年一次的健康体检；</w:t>
      </w:r>
      <w:r w:rsidRPr="008036E6">
        <w:rPr>
          <w:rFonts w:ascii="Times New Roman" w:eastAsia="方正仿宋_GBK" w:hAnsi="Times New Roman" w:hint="eastAsia"/>
          <w:sz w:val="32"/>
          <w:szCs w:val="32"/>
        </w:rPr>
        <w:t>1</w:t>
      </w:r>
      <w:r w:rsidRPr="008036E6">
        <w:rPr>
          <w:rFonts w:ascii="Times New Roman" w:eastAsia="方正仿宋_GBK" w:hAnsi="Times New Roman" w:hint="eastAsia"/>
          <w:sz w:val="32"/>
          <w:szCs w:val="32"/>
        </w:rPr>
        <w:t>％用于建立公务员住院补贴及大病、重病补贴专项资金。</w:t>
      </w:r>
    </w:p>
    <w:p w:rsidR="008036E6" w:rsidRPr="008036E6" w:rsidRDefault="008036E6" w:rsidP="008036E6">
      <w:pPr>
        <w:spacing w:line="600" w:lineRule="exact"/>
        <w:ind w:firstLineChars="200" w:firstLine="640"/>
        <w:rPr>
          <w:rFonts w:ascii="方正黑体_GBK" w:eastAsia="方正黑体_GBK" w:hAnsi="Times New Roman" w:hint="eastAsia"/>
          <w:sz w:val="32"/>
          <w:szCs w:val="32"/>
        </w:rPr>
      </w:pPr>
      <w:r w:rsidRPr="008036E6">
        <w:rPr>
          <w:rFonts w:ascii="方正黑体_GBK" w:eastAsia="方正黑体_GBK" w:hAnsi="Times New Roman" w:hint="eastAsia"/>
          <w:sz w:val="32"/>
          <w:szCs w:val="32"/>
        </w:rPr>
        <w:t>三、调整公务员医疗补助支付范围和标准</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1</w:t>
      </w:r>
      <w:r w:rsidRPr="008036E6">
        <w:rPr>
          <w:rFonts w:ascii="Times New Roman" w:eastAsia="方正仿宋_GBK" w:hAnsi="Times New Roman" w:hint="eastAsia"/>
          <w:sz w:val="32"/>
          <w:szCs w:val="32"/>
        </w:rPr>
        <w:t>．将原按公务员个人缴费额的</w:t>
      </w:r>
      <w:r w:rsidRPr="008036E6">
        <w:rPr>
          <w:rFonts w:ascii="Times New Roman" w:eastAsia="方正仿宋_GBK" w:hAnsi="Times New Roman" w:hint="eastAsia"/>
          <w:sz w:val="32"/>
          <w:szCs w:val="32"/>
        </w:rPr>
        <w:t>1.5</w:t>
      </w:r>
      <w:r w:rsidRPr="008036E6">
        <w:rPr>
          <w:rFonts w:ascii="Times New Roman" w:eastAsia="方正仿宋_GBK" w:hAnsi="Times New Roman" w:hint="eastAsia"/>
          <w:sz w:val="32"/>
          <w:szCs w:val="32"/>
        </w:rPr>
        <w:t>％划入个人</w:t>
      </w:r>
      <w:proofErr w:type="gramStart"/>
      <w:r w:rsidRPr="008036E6">
        <w:rPr>
          <w:rFonts w:ascii="Times New Roman" w:eastAsia="方正仿宋_GBK" w:hAnsi="Times New Roman" w:hint="eastAsia"/>
          <w:sz w:val="32"/>
          <w:szCs w:val="32"/>
        </w:rPr>
        <w:t>帐户</w:t>
      </w:r>
      <w:proofErr w:type="gramEnd"/>
      <w:r w:rsidRPr="008036E6">
        <w:rPr>
          <w:rFonts w:ascii="Times New Roman" w:eastAsia="方正仿宋_GBK" w:hAnsi="Times New Roman" w:hint="eastAsia"/>
          <w:sz w:val="32"/>
          <w:szCs w:val="32"/>
        </w:rPr>
        <w:t>政策取消，改</w:t>
      </w:r>
      <w:proofErr w:type="gramStart"/>
      <w:r w:rsidRPr="008036E6">
        <w:rPr>
          <w:rFonts w:ascii="Times New Roman" w:eastAsia="方正仿宋_GBK" w:hAnsi="Times New Roman" w:hint="eastAsia"/>
          <w:sz w:val="32"/>
          <w:szCs w:val="32"/>
        </w:rPr>
        <w:t>按渝人社发</w:t>
      </w:r>
      <w:proofErr w:type="gramEnd"/>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2011</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228</w:t>
      </w:r>
      <w:r w:rsidRPr="008036E6">
        <w:rPr>
          <w:rFonts w:ascii="Times New Roman" w:eastAsia="方正仿宋_GBK" w:hAnsi="Times New Roman" w:hint="eastAsia"/>
          <w:sz w:val="32"/>
          <w:szCs w:val="32"/>
        </w:rPr>
        <w:t>号文件规定执行，即：对享受公务员补助人员个人</w:t>
      </w:r>
      <w:proofErr w:type="gramStart"/>
      <w:r w:rsidRPr="008036E6">
        <w:rPr>
          <w:rFonts w:ascii="Times New Roman" w:eastAsia="方正仿宋_GBK" w:hAnsi="Times New Roman" w:hint="eastAsia"/>
          <w:sz w:val="32"/>
          <w:szCs w:val="32"/>
        </w:rPr>
        <w:t>帐户</w:t>
      </w:r>
      <w:proofErr w:type="gramEnd"/>
      <w:r w:rsidRPr="008036E6">
        <w:rPr>
          <w:rFonts w:ascii="Times New Roman" w:eastAsia="方正仿宋_GBK" w:hAnsi="Times New Roman" w:hint="eastAsia"/>
          <w:sz w:val="32"/>
          <w:szCs w:val="32"/>
        </w:rPr>
        <w:t>资金，在职按</w:t>
      </w:r>
      <w:r w:rsidRPr="008036E6">
        <w:rPr>
          <w:rFonts w:ascii="Times New Roman" w:eastAsia="方正仿宋_GBK" w:hAnsi="Times New Roman" w:hint="eastAsia"/>
          <w:sz w:val="32"/>
          <w:szCs w:val="32"/>
        </w:rPr>
        <w:t>1600</w:t>
      </w:r>
      <w:r w:rsidRPr="008036E6">
        <w:rPr>
          <w:rFonts w:ascii="Times New Roman" w:eastAsia="方正仿宋_GBK" w:hAnsi="Times New Roman" w:hint="eastAsia"/>
          <w:sz w:val="32"/>
          <w:szCs w:val="32"/>
        </w:rPr>
        <w:t>元</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年</w:t>
      </w:r>
      <w:r w:rsidRPr="008036E6">
        <w:rPr>
          <w:rFonts w:ascii="Times New Roman" w:hAnsi="Times New Roman" w:hint="eastAsia"/>
          <w:sz w:val="32"/>
          <w:szCs w:val="32"/>
        </w:rPr>
        <w:t>•</w:t>
      </w:r>
      <w:r w:rsidRPr="008036E6">
        <w:rPr>
          <w:rFonts w:ascii="Times New Roman" w:eastAsia="方正仿宋_GBK" w:hAnsi="Times New Roman" w:hint="eastAsia"/>
          <w:sz w:val="32"/>
          <w:szCs w:val="32"/>
        </w:rPr>
        <w:t>人、退休按</w:t>
      </w:r>
      <w:r w:rsidRPr="008036E6">
        <w:rPr>
          <w:rFonts w:ascii="Times New Roman" w:eastAsia="方正仿宋_GBK" w:hAnsi="Times New Roman" w:hint="eastAsia"/>
          <w:sz w:val="32"/>
          <w:szCs w:val="32"/>
        </w:rPr>
        <w:t>2000</w:t>
      </w:r>
      <w:r w:rsidRPr="008036E6">
        <w:rPr>
          <w:rFonts w:ascii="Times New Roman" w:eastAsia="方正仿宋_GBK" w:hAnsi="Times New Roman" w:hint="eastAsia"/>
          <w:sz w:val="32"/>
          <w:szCs w:val="32"/>
        </w:rPr>
        <w:t>元</w:t>
      </w:r>
      <w:r w:rsidRPr="008036E6">
        <w:rPr>
          <w:rFonts w:ascii="Times New Roman" w:eastAsia="方正仿宋_GBK" w:hAnsi="Times New Roman" w:hint="eastAsia"/>
          <w:sz w:val="32"/>
          <w:szCs w:val="32"/>
        </w:rPr>
        <w:t>/</w:t>
      </w:r>
      <w:r w:rsidRPr="008036E6">
        <w:rPr>
          <w:rFonts w:ascii="Times New Roman" w:eastAsia="方正仿宋_GBK" w:hAnsi="Times New Roman" w:hint="eastAsia"/>
          <w:sz w:val="32"/>
          <w:szCs w:val="32"/>
        </w:rPr>
        <w:t>年</w:t>
      </w:r>
      <w:r w:rsidRPr="008036E6">
        <w:rPr>
          <w:rFonts w:ascii="Times New Roman" w:hAnsi="Times New Roman" w:hint="eastAsia"/>
          <w:sz w:val="32"/>
          <w:szCs w:val="32"/>
        </w:rPr>
        <w:t>•</w:t>
      </w:r>
      <w:r w:rsidRPr="008036E6">
        <w:rPr>
          <w:rFonts w:ascii="Times New Roman" w:eastAsia="方正仿宋_GBK" w:hAnsi="Times New Roman" w:hint="eastAsia"/>
          <w:sz w:val="32"/>
          <w:szCs w:val="32"/>
        </w:rPr>
        <w:t>人标准注入。</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2</w:t>
      </w:r>
      <w:r w:rsidRPr="008036E6">
        <w:rPr>
          <w:rFonts w:ascii="Times New Roman" w:eastAsia="方正仿宋_GBK" w:hAnsi="Times New Roman" w:hint="eastAsia"/>
          <w:sz w:val="32"/>
          <w:szCs w:val="32"/>
        </w:rPr>
        <w:t>．将原在公务员医疗补助经费中按</w:t>
      </w:r>
      <w:r w:rsidRPr="008036E6">
        <w:rPr>
          <w:rFonts w:ascii="Times New Roman" w:eastAsia="方正仿宋_GBK" w:hAnsi="Times New Roman" w:hint="eastAsia"/>
          <w:sz w:val="32"/>
          <w:szCs w:val="32"/>
        </w:rPr>
        <w:t>0.9</w:t>
      </w:r>
      <w:r w:rsidRPr="008036E6">
        <w:rPr>
          <w:rFonts w:ascii="Times New Roman" w:eastAsia="方正仿宋_GBK" w:hAnsi="Times New Roman" w:hint="eastAsia"/>
          <w:sz w:val="32"/>
          <w:szCs w:val="32"/>
        </w:rPr>
        <w:t>％划缴的大额补充医疗保险政策取消，按基本医疗保险政策执行。</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3</w:t>
      </w:r>
      <w:r w:rsidRPr="008036E6">
        <w:rPr>
          <w:rFonts w:ascii="Times New Roman" w:eastAsia="方正仿宋_GBK" w:hAnsi="Times New Roman" w:hint="eastAsia"/>
          <w:sz w:val="32"/>
          <w:szCs w:val="32"/>
        </w:rPr>
        <w:t>．将原公务员医疗补助经费中用于公务员健康体检经费由</w:t>
      </w:r>
      <w:r w:rsidRPr="008036E6">
        <w:rPr>
          <w:rFonts w:ascii="Times New Roman" w:eastAsia="方正仿宋_GBK" w:hAnsi="Times New Roman" w:hint="eastAsia"/>
          <w:sz w:val="32"/>
          <w:szCs w:val="32"/>
        </w:rPr>
        <w:t>0.6</w:t>
      </w:r>
      <w:r w:rsidRPr="008036E6">
        <w:rPr>
          <w:rFonts w:ascii="Times New Roman" w:eastAsia="方正仿宋_GBK" w:hAnsi="Times New Roman" w:hint="eastAsia"/>
          <w:sz w:val="32"/>
          <w:szCs w:val="32"/>
        </w:rPr>
        <w:t>％调整为</w:t>
      </w:r>
      <w:r w:rsidRPr="008036E6">
        <w:rPr>
          <w:rFonts w:ascii="Times New Roman" w:eastAsia="方正仿宋_GBK" w:hAnsi="Times New Roman" w:hint="eastAsia"/>
          <w:sz w:val="32"/>
          <w:szCs w:val="32"/>
        </w:rPr>
        <w:t>1</w:t>
      </w:r>
      <w:r w:rsidRPr="008036E6">
        <w:rPr>
          <w:rFonts w:ascii="Times New Roman" w:eastAsia="方正仿宋_GBK" w:hAnsi="Times New Roman" w:hint="eastAsia"/>
          <w:sz w:val="32"/>
          <w:szCs w:val="32"/>
        </w:rPr>
        <w:t>％。</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4</w:t>
      </w:r>
      <w:r w:rsidRPr="008036E6">
        <w:rPr>
          <w:rFonts w:ascii="Times New Roman" w:eastAsia="方正仿宋_GBK" w:hAnsi="Times New Roman" w:hint="eastAsia"/>
          <w:sz w:val="32"/>
          <w:szCs w:val="32"/>
        </w:rPr>
        <w:t>．将公务员住院补贴报销比例由原按</w:t>
      </w:r>
      <w:r w:rsidRPr="008036E6">
        <w:rPr>
          <w:rFonts w:ascii="Times New Roman" w:eastAsia="方正仿宋_GBK" w:hAnsi="Times New Roman" w:hint="eastAsia"/>
          <w:sz w:val="32"/>
          <w:szCs w:val="32"/>
        </w:rPr>
        <w:t>70</w:t>
      </w:r>
      <w:r w:rsidRPr="008036E6">
        <w:rPr>
          <w:rFonts w:ascii="Times New Roman" w:eastAsia="方正仿宋_GBK" w:hAnsi="Times New Roman" w:hint="eastAsia"/>
          <w:sz w:val="32"/>
          <w:szCs w:val="32"/>
        </w:rPr>
        <w:t>％报销调整为按</w:t>
      </w:r>
      <w:r w:rsidRPr="008036E6">
        <w:rPr>
          <w:rFonts w:ascii="Times New Roman" w:eastAsia="方正仿宋_GBK" w:hAnsi="Times New Roman" w:hint="eastAsia"/>
          <w:sz w:val="32"/>
          <w:szCs w:val="32"/>
        </w:rPr>
        <w:t>90</w:t>
      </w:r>
      <w:r w:rsidRPr="008036E6">
        <w:rPr>
          <w:rFonts w:ascii="Times New Roman" w:eastAsia="方正仿宋_GBK" w:hAnsi="Times New Roman" w:hint="eastAsia"/>
          <w:sz w:val="32"/>
          <w:szCs w:val="32"/>
        </w:rPr>
        <w:t>％报销，同时建立公务员住院大病、重病专项补助基金。</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方正黑体_GBK" w:eastAsia="方正黑体_GBK" w:hAnsi="Times New Roman" w:hint="eastAsia"/>
          <w:sz w:val="32"/>
          <w:szCs w:val="32"/>
        </w:rPr>
        <w:t>四、公务员医疗补助筹资缴费和个人</w:t>
      </w:r>
      <w:proofErr w:type="gramStart"/>
      <w:r w:rsidRPr="008036E6">
        <w:rPr>
          <w:rFonts w:ascii="方正黑体_GBK" w:eastAsia="方正黑体_GBK" w:hAnsi="Times New Roman" w:hint="eastAsia"/>
          <w:sz w:val="32"/>
          <w:szCs w:val="32"/>
        </w:rPr>
        <w:t>帐户</w:t>
      </w:r>
      <w:proofErr w:type="gramEnd"/>
      <w:r w:rsidRPr="008036E6">
        <w:rPr>
          <w:rFonts w:ascii="方正黑体_GBK" w:eastAsia="方正黑体_GBK" w:hAnsi="Times New Roman" w:hint="eastAsia"/>
          <w:sz w:val="32"/>
          <w:szCs w:val="32"/>
        </w:rPr>
        <w:t>注入资金，按现行财政体制由同级财政纳入预算安排。</w:t>
      </w:r>
      <w:r w:rsidRPr="008036E6">
        <w:rPr>
          <w:rFonts w:ascii="Times New Roman" w:eastAsia="方正仿宋_GBK" w:hAnsi="Times New Roman" w:hint="eastAsia"/>
          <w:sz w:val="32"/>
          <w:szCs w:val="32"/>
        </w:rPr>
        <w:t>其中：县医院、中医院、妇幼保健院、丁家医院</w:t>
      </w:r>
      <w:r w:rsidRPr="008036E6">
        <w:rPr>
          <w:rFonts w:ascii="Times New Roman" w:eastAsia="方正仿宋_GBK" w:hAnsi="Times New Roman" w:hint="eastAsia"/>
          <w:sz w:val="32"/>
          <w:szCs w:val="32"/>
        </w:rPr>
        <w:t>4</w:t>
      </w:r>
      <w:r w:rsidRPr="008036E6">
        <w:rPr>
          <w:rFonts w:ascii="Times New Roman" w:eastAsia="方正仿宋_GBK" w:hAnsi="Times New Roman" w:hint="eastAsia"/>
          <w:sz w:val="32"/>
          <w:szCs w:val="32"/>
        </w:rPr>
        <w:t>家县级单位所需经费在单位国</w:t>
      </w:r>
      <w:proofErr w:type="gramStart"/>
      <w:r w:rsidRPr="008036E6">
        <w:rPr>
          <w:rFonts w:ascii="Times New Roman" w:eastAsia="方正仿宋_GBK" w:hAnsi="Times New Roman" w:hint="eastAsia"/>
          <w:sz w:val="32"/>
          <w:szCs w:val="32"/>
        </w:rPr>
        <w:t>资收益</w:t>
      </w:r>
      <w:proofErr w:type="gramEnd"/>
      <w:r w:rsidRPr="008036E6">
        <w:rPr>
          <w:rFonts w:ascii="Times New Roman" w:eastAsia="方正仿宋_GBK" w:hAnsi="Times New Roman" w:hint="eastAsia"/>
          <w:sz w:val="32"/>
          <w:szCs w:val="32"/>
        </w:rPr>
        <w:t>中安排。</w:t>
      </w:r>
    </w:p>
    <w:p w:rsidR="008036E6" w:rsidRPr="008036E6" w:rsidRDefault="008036E6" w:rsidP="008036E6">
      <w:pPr>
        <w:spacing w:line="600" w:lineRule="exact"/>
        <w:ind w:firstLineChars="200" w:firstLine="640"/>
        <w:rPr>
          <w:rFonts w:ascii="方正黑体_GBK" w:eastAsia="方正黑体_GBK" w:hAnsi="Times New Roman" w:hint="eastAsia"/>
          <w:sz w:val="32"/>
          <w:szCs w:val="32"/>
        </w:rPr>
      </w:pPr>
      <w:r w:rsidRPr="008036E6">
        <w:rPr>
          <w:rFonts w:ascii="方正黑体_GBK" w:eastAsia="方正黑体_GBK" w:hAnsi="Times New Roman" w:hint="eastAsia"/>
          <w:sz w:val="32"/>
          <w:szCs w:val="32"/>
        </w:rPr>
        <w:t>五、公务员医疗补助个人账户注入资金，由各参保单位在每年的3月31日前划入县医疗保险中心，由县医疗保险中心划入参保人员个人</w:t>
      </w:r>
      <w:proofErr w:type="gramStart"/>
      <w:r w:rsidRPr="008036E6">
        <w:rPr>
          <w:rFonts w:ascii="方正黑体_GBK" w:eastAsia="方正黑体_GBK" w:hAnsi="Times New Roman" w:hint="eastAsia"/>
          <w:sz w:val="32"/>
          <w:szCs w:val="32"/>
        </w:rPr>
        <w:t>帐户</w:t>
      </w:r>
      <w:proofErr w:type="gramEnd"/>
      <w:r w:rsidRPr="008036E6">
        <w:rPr>
          <w:rFonts w:ascii="方正黑体_GBK" w:eastAsia="方正黑体_GBK" w:hAnsi="Times New Roman" w:hint="eastAsia"/>
          <w:sz w:val="32"/>
          <w:szCs w:val="32"/>
        </w:rPr>
        <w:t>。</w:t>
      </w: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方正黑体_GBK" w:eastAsia="方正黑体_GBK" w:hAnsi="Times New Roman" w:hint="eastAsia"/>
          <w:sz w:val="32"/>
          <w:szCs w:val="32"/>
        </w:rPr>
        <w:lastRenderedPageBreak/>
        <w:t>六、公务员住院补贴由县政府委托或招标的国有商业保险公司承办。</w:t>
      </w:r>
      <w:r w:rsidRPr="008036E6">
        <w:rPr>
          <w:rFonts w:ascii="Times New Roman" w:eastAsia="方正仿宋_GBK" w:hAnsi="Times New Roman" w:hint="eastAsia"/>
          <w:sz w:val="32"/>
          <w:szCs w:val="32"/>
        </w:rPr>
        <w:t>投保费用由县人力资源和社会保障局、县财政局根据经济社会发展和医疗费用水平变化情况提出意见报县政府审定后执行。</w:t>
      </w:r>
    </w:p>
    <w:p w:rsidR="008036E6" w:rsidRPr="008036E6" w:rsidRDefault="008036E6" w:rsidP="008036E6">
      <w:pPr>
        <w:spacing w:line="600" w:lineRule="exact"/>
        <w:ind w:firstLineChars="200" w:firstLine="640"/>
        <w:rPr>
          <w:rFonts w:ascii="方正黑体_GBK" w:eastAsia="方正黑体_GBK" w:hAnsi="Times New Roman" w:hint="eastAsia"/>
          <w:sz w:val="32"/>
          <w:szCs w:val="32"/>
        </w:rPr>
      </w:pPr>
      <w:r w:rsidRPr="008036E6">
        <w:rPr>
          <w:rFonts w:ascii="方正黑体_GBK" w:eastAsia="方正黑体_GBK" w:hAnsi="Times New Roman" w:hint="eastAsia"/>
          <w:sz w:val="32"/>
          <w:szCs w:val="32"/>
        </w:rPr>
        <w:t>七、以上政策调整，自2013年1月1日起执行。</w:t>
      </w:r>
    </w:p>
    <w:p w:rsidR="008036E6" w:rsidRPr="008036E6" w:rsidRDefault="008036E6" w:rsidP="008036E6">
      <w:pPr>
        <w:spacing w:line="600" w:lineRule="exact"/>
        <w:ind w:firstLineChars="200" w:firstLine="640"/>
        <w:rPr>
          <w:rFonts w:ascii="Times New Roman" w:eastAsia="方正仿宋_GBK" w:hAnsi="Times New Roman"/>
          <w:sz w:val="32"/>
          <w:szCs w:val="32"/>
        </w:rPr>
      </w:pPr>
    </w:p>
    <w:p w:rsidR="008036E6" w:rsidRPr="008036E6" w:rsidRDefault="008036E6" w:rsidP="008036E6">
      <w:pPr>
        <w:spacing w:line="600" w:lineRule="exact"/>
        <w:ind w:firstLineChars="200" w:firstLine="640"/>
        <w:rPr>
          <w:rFonts w:ascii="Times New Roman" w:eastAsia="方正仿宋_GBK" w:hAnsi="Times New Roman"/>
          <w:sz w:val="32"/>
          <w:szCs w:val="32"/>
        </w:rPr>
      </w:pPr>
    </w:p>
    <w:p w:rsidR="008036E6" w:rsidRPr="008036E6" w:rsidRDefault="008036E6" w:rsidP="008036E6">
      <w:pPr>
        <w:spacing w:line="600" w:lineRule="exact"/>
        <w:ind w:firstLineChars="200" w:firstLine="640"/>
        <w:rPr>
          <w:rFonts w:ascii="Times New Roman" w:eastAsia="方正仿宋_GBK" w:hAnsi="Times New Roman" w:hint="eastAsia"/>
          <w:sz w:val="32"/>
          <w:szCs w:val="32"/>
        </w:rPr>
      </w:pPr>
      <w:r w:rsidRPr="008036E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8036E6">
        <w:rPr>
          <w:rFonts w:ascii="Times New Roman" w:eastAsia="方正仿宋_GBK" w:hAnsi="Times New Roman" w:hint="eastAsia"/>
          <w:sz w:val="32"/>
          <w:szCs w:val="32"/>
        </w:rPr>
        <w:t>璧山县人民政府办公室</w:t>
      </w:r>
    </w:p>
    <w:p w:rsidR="00977F41" w:rsidRPr="008036E6" w:rsidRDefault="008036E6" w:rsidP="008036E6">
      <w:pPr>
        <w:spacing w:line="600" w:lineRule="exact"/>
        <w:ind w:firstLineChars="1650" w:firstLine="5280"/>
        <w:rPr>
          <w:rFonts w:ascii="Times New Roman" w:eastAsia="方正仿宋_GBK" w:hAnsi="Times New Roman"/>
          <w:sz w:val="32"/>
          <w:szCs w:val="32"/>
        </w:rPr>
      </w:pPr>
      <w:r w:rsidRPr="008036E6">
        <w:rPr>
          <w:rFonts w:ascii="Times New Roman" w:eastAsia="方正仿宋_GBK" w:hAnsi="Times New Roman" w:hint="eastAsia"/>
          <w:sz w:val="32"/>
          <w:szCs w:val="32"/>
        </w:rPr>
        <w:t>2013</w:t>
      </w:r>
      <w:r w:rsidRPr="008036E6">
        <w:rPr>
          <w:rFonts w:ascii="Times New Roman" w:eastAsia="方正仿宋_GBK" w:hAnsi="Times New Roman" w:hint="eastAsia"/>
          <w:sz w:val="32"/>
          <w:szCs w:val="32"/>
        </w:rPr>
        <w:t>年</w:t>
      </w:r>
      <w:r w:rsidRPr="008036E6">
        <w:rPr>
          <w:rFonts w:ascii="Times New Roman" w:eastAsia="方正仿宋_GBK" w:hAnsi="Times New Roman" w:hint="eastAsia"/>
          <w:sz w:val="32"/>
          <w:szCs w:val="32"/>
        </w:rPr>
        <w:t>8</w:t>
      </w:r>
      <w:r w:rsidRPr="008036E6">
        <w:rPr>
          <w:rFonts w:ascii="Times New Roman" w:eastAsia="方正仿宋_GBK" w:hAnsi="Times New Roman" w:hint="eastAsia"/>
          <w:sz w:val="32"/>
          <w:szCs w:val="32"/>
        </w:rPr>
        <w:t>月</w:t>
      </w:r>
      <w:r w:rsidRPr="008036E6">
        <w:rPr>
          <w:rFonts w:ascii="Times New Roman" w:eastAsia="方正仿宋_GBK" w:hAnsi="Times New Roman" w:hint="eastAsia"/>
          <w:sz w:val="32"/>
          <w:szCs w:val="32"/>
        </w:rPr>
        <w:t>12</w:t>
      </w:r>
      <w:r w:rsidRPr="008036E6">
        <w:rPr>
          <w:rFonts w:ascii="Times New Roman" w:eastAsia="方正仿宋_GBK" w:hAnsi="Times New Roman" w:hint="eastAsia"/>
          <w:sz w:val="32"/>
          <w:szCs w:val="32"/>
        </w:rPr>
        <w:t xml:space="preserve">日　　</w:t>
      </w:r>
      <w:proofErr w:type="gramStart"/>
      <w:r w:rsidRPr="008036E6">
        <w:rPr>
          <w:rFonts w:ascii="Times New Roman" w:eastAsia="方正仿宋_GBK" w:hAnsi="Times New Roman" w:hint="eastAsia"/>
          <w:sz w:val="32"/>
          <w:szCs w:val="32"/>
        </w:rPr>
        <w:t xml:space="preserve">　　</w:t>
      </w:r>
      <w:proofErr w:type="gramEnd"/>
    </w:p>
    <w:sectPr w:rsidR="00977F41" w:rsidRPr="008036E6"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D1" w:rsidRDefault="000C48D1" w:rsidP="00236F7C">
      <w:r>
        <w:separator/>
      </w:r>
    </w:p>
  </w:endnote>
  <w:endnote w:type="continuationSeparator" w:id="0">
    <w:p w:rsidR="000C48D1" w:rsidRDefault="000C48D1"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33427">
    <w:pPr>
      <w:pStyle w:val="a5"/>
      <w:ind w:leftChars="2280" w:left="4788" w:firstLineChars="2000" w:firstLine="6400"/>
      <w:rPr>
        <w:rFonts w:eastAsia="仿宋"/>
        <w:sz w:val="32"/>
        <w:szCs w:val="48"/>
      </w:rPr>
    </w:pPr>
    <w:r w:rsidRPr="00233427">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233427">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36E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233427">
    <w:pPr>
      <w:pStyle w:val="a5"/>
      <w:wordWrap w:val="0"/>
      <w:ind w:leftChars="1803" w:left="3786" w:firstLineChars="2312" w:firstLine="7398"/>
      <w:jc w:val="right"/>
      <w:rPr>
        <w:rFonts w:ascii="宋体" w:eastAsia="宋体" w:hAnsi="宋体" w:cs="宋体"/>
        <w:b/>
        <w:bCs/>
        <w:color w:val="005192"/>
        <w:sz w:val="28"/>
        <w:szCs w:val="44"/>
      </w:rPr>
    </w:pPr>
    <w:r w:rsidRPr="00233427">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D1" w:rsidRDefault="000C48D1" w:rsidP="00236F7C">
      <w:r>
        <w:separator/>
      </w:r>
    </w:p>
  </w:footnote>
  <w:footnote w:type="continuationSeparator" w:id="0">
    <w:p w:rsidR="000C48D1" w:rsidRDefault="000C48D1"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33427">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C48D1"/>
    <w:rsid w:val="000D2DB8"/>
    <w:rsid w:val="000D56D0"/>
    <w:rsid w:val="001074A9"/>
    <w:rsid w:val="00135759"/>
    <w:rsid w:val="0014058C"/>
    <w:rsid w:val="00172A27"/>
    <w:rsid w:val="001B3801"/>
    <w:rsid w:val="001E263C"/>
    <w:rsid w:val="002240A4"/>
    <w:rsid w:val="00233427"/>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36E6"/>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DCEBD-E2A5-4247-AEF0-FA652C11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2022-06-11T13:11:00Z</dcterms:created>
  <dcterms:modified xsi:type="dcterms:W3CDTF">2022-06-11T13:11:00Z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