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875" w:rsidRDefault="008C2875" w:rsidP="008C2875">
      <w:pPr>
        <w:spacing w:line="600" w:lineRule="exact"/>
        <w:rPr>
          <w:rFonts w:eastAsia="方正仿宋_GBK" w:hint="eastAsia"/>
          <w:sz w:val="32"/>
        </w:rPr>
      </w:pPr>
    </w:p>
    <w:p w:rsidR="008C2875" w:rsidRDefault="008C2875" w:rsidP="008C2875">
      <w:pPr>
        <w:spacing w:line="600" w:lineRule="exact"/>
        <w:rPr>
          <w:rFonts w:eastAsia="方正仿宋_GBK" w:hint="eastAsia"/>
          <w:sz w:val="32"/>
        </w:rPr>
      </w:pPr>
    </w:p>
    <w:p w:rsidR="008C2875" w:rsidRPr="008C2875" w:rsidRDefault="008C2875" w:rsidP="008C2875">
      <w:pPr>
        <w:spacing w:line="560" w:lineRule="exact"/>
        <w:jc w:val="center"/>
        <w:rPr>
          <w:rFonts w:eastAsia="方正小标宋_GBK" w:hint="eastAsia"/>
          <w:sz w:val="44"/>
          <w:szCs w:val="44"/>
        </w:rPr>
      </w:pPr>
      <w:r w:rsidRPr="008C2875">
        <w:rPr>
          <w:rFonts w:eastAsia="方正小标宋_GBK" w:hint="eastAsia"/>
          <w:sz w:val="44"/>
          <w:szCs w:val="44"/>
        </w:rPr>
        <w:t>璧山县人民政府</w:t>
      </w:r>
    </w:p>
    <w:p w:rsidR="008C2875" w:rsidRPr="008C2875" w:rsidRDefault="008C2875" w:rsidP="008C2875">
      <w:pPr>
        <w:jc w:val="center"/>
        <w:rPr>
          <w:rFonts w:eastAsia="方正仿宋_GBK" w:hint="eastAsia"/>
          <w:sz w:val="44"/>
          <w:szCs w:val="44"/>
        </w:rPr>
      </w:pPr>
      <w:r w:rsidRPr="008C2875">
        <w:rPr>
          <w:rFonts w:eastAsia="方正小标宋_GBK" w:hint="eastAsia"/>
          <w:sz w:val="44"/>
          <w:szCs w:val="44"/>
        </w:rPr>
        <w:t>关于认真贯彻实施《地方志工作条例》的通知</w:t>
      </w:r>
    </w:p>
    <w:p w:rsidR="008C2875" w:rsidRPr="008C2875" w:rsidRDefault="008C2875" w:rsidP="008C2875">
      <w:pPr>
        <w:spacing w:line="560" w:lineRule="exact"/>
        <w:jc w:val="center"/>
        <w:rPr>
          <w:rFonts w:ascii="Times New Roman" w:eastAsia="方正仿宋_GBK" w:hAnsi="Times New Roman" w:cs="Times New Roman"/>
          <w:sz w:val="32"/>
          <w:szCs w:val="32"/>
        </w:rPr>
      </w:pPr>
      <w:r w:rsidRPr="008C2875">
        <w:rPr>
          <w:rFonts w:ascii="Times New Roman" w:eastAsia="方正仿宋_GBK" w:hAnsi="Times New Roman" w:cs="Times New Roman"/>
          <w:sz w:val="32"/>
          <w:szCs w:val="32"/>
        </w:rPr>
        <w:t>璧山府发</w:t>
      </w:r>
      <w:r w:rsidRPr="008C2875">
        <w:rPr>
          <w:rFonts w:ascii="Times New Roman" w:eastAsia="方正仿宋_GBK" w:hAnsi="Times New Roman" w:cs="Times New Roman"/>
          <w:sz w:val="28"/>
          <w:szCs w:val="20"/>
        </w:rPr>
        <w:t>〔</w:t>
      </w:r>
      <w:r w:rsidRPr="008C2875">
        <w:rPr>
          <w:rFonts w:ascii="Times New Roman" w:eastAsia="方正仿宋_GBK" w:hAnsi="Times New Roman" w:cs="Times New Roman"/>
          <w:sz w:val="32"/>
          <w:szCs w:val="32"/>
        </w:rPr>
        <w:t>2006</w:t>
      </w:r>
      <w:r w:rsidRPr="008C2875">
        <w:rPr>
          <w:rFonts w:ascii="Times New Roman" w:eastAsia="方正仿宋_GBK" w:hAnsi="Times New Roman" w:cs="Times New Roman"/>
          <w:sz w:val="28"/>
          <w:szCs w:val="20"/>
        </w:rPr>
        <w:t>〕</w:t>
      </w:r>
      <w:r w:rsidRPr="008C2875">
        <w:rPr>
          <w:rFonts w:ascii="Times New Roman" w:eastAsia="方正仿宋_GBK" w:hAnsi="Times New Roman" w:cs="Times New Roman"/>
          <w:sz w:val="32"/>
          <w:szCs w:val="32"/>
        </w:rPr>
        <w:t>87</w:t>
      </w:r>
      <w:r w:rsidRPr="008C2875">
        <w:rPr>
          <w:rFonts w:ascii="Times New Roman" w:eastAsia="方正仿宋_GBK" w:hAnsi="Times New Roman" w:cs="Times New Roman"/>
          <w:sz w:val="32"/>
          <w:szCs w:val="32"/>
        </w:rPr>
        <w:t>号</w:t>
      </w:r>
    </w:p>
    <w:p w:rsidR="008C2875" w:rsidRPr="008C2875" w:rsidRDefault="008C2875" w:rsidP="008C2875">
      <w:pPr>
        <w:spacing w:line="560" w:lineRule="exact"/>
        <w:rPr>
          <w:rFonts w:ascii="Times New Roman" w:eastAsia="方正仿宋_GBK" w:hAnsi="Times New Roman" w:cs="Times New Roman"/>
          <w:sz w:val="32"/>
        </w:rPr>
      </w:pPr>
    </w:p>
    <w:p w:rsidR="008C2875" w:rsidRPr="008C2875" w:rsidRDefault="008C2875" w:rsidP="008C2875">
      <w:pPr>
        <w:spacing w:line="560" w:lineRule="exact"/>
        <w:rPr>
          <w:rFonts w:ascii="方正仿宋_GBK" w:eastAsia="方正仿宋_GBK" w:hint="eastAsia"/>
          <w:sz w:val="32"/>
        </w:rPr>
      </w:pPr>
      <w:r w:rsidRPr="008C2875">
        <w:rPr>
          <w:rFonts w:ascii="方正仿宋_GBK" w:eastAsia="方正仿宋_GBK" w:hAnsi="宋体" w:cs="宋体" w:hint="eastAsia"/>
          <w:color w:val="000000"/>
          <w:sz w:val="32"/>
          <w:szCs w:val="30"/>
        </w:rPr>
        <w:t>各街道办事处，镇乡人民政府，县政府各部门</w:t>
      </w:r>
      <w:r w:rsidRPr="008C2875">
        <w:rPr>
          <w:rFonts w:ascii="方正仿宋_GBK" w:eastAsia="方正仿宋_GBK" w:hint="eastAsia"/>
          <w:sz w:val="32"/>
        </w:rPr>
        <w:t>：</w:t>
      </w:r>
    </w:p>
    <w:p w:rsidR="008C2875" w:rsidRPr="008C2875" w:rsidRDefault="008C2875" w:rsidP="008C2875">
      <w:pPr>
        <w:spacing w:line="560" w:lineRule="exact"/>
        <w:ind w:firstLineChars="200" w:firstLine="640"/>
        <w:rPr>
          <w:rFonts w:ascii="Times New Roman" w:eastAsia="方正仿宋_GBK" w:hAnsi="Times New Roman" w:cs="Times New Roman"/>
          <w:sz w:val="32"/>
        </w:rPr>
      </w:pPr>
      <w:r w:rsidRPr="008C2875">
        <w:rPr>
          <w:rFonts w:ascii="Times New Roman" w:eastAsia="方正仿宋_GBK" w:cs="Times New Roman"/>
          <w:sz w:val="32"/>
        </w:rPr>
        <w:t>今年</w:t>
      </w:r>
      <w:r w:rsidRPr="008C2875">
        <w:rPr>
          <w:rFonts w:ascii="Times New Roman" w:eastAsia="方正仿宋_GBK" w:hAnsi="Times New Roman" w:cs="Times New Roman"/>
          <w:sz w:val="32"/>
        </w:rPr>
        <w:t>5</w:t>
      </w:r>
      <w:r w:rsidRPr="008C2875">
        <w:rPr>
          <w:rFonts w:ascii="Times New Roman" w:eastAsia="方正仿宋_GBK" w:cs="Times New Roman"/>
          <w:sz w:val="32"/>
        </w:rPr>
        <w:t>月</w:t>
      </w:r>
      <w:r w:rsidRPr="008C2875">
        <w:rPr>
          <w:rFonts w:ascii="Times New Roman" w:eastAsia="方正仿宋_GBK" w:hAnsi="Times New Roman" w:cs="Times New Roman"/>
          <w:sz w:val="32"/>
        </w:rPr>
        <w:t>18</w:t>
      </w:r>
      <w:r w:rsidRPr="008C2875">
        <w:rPr>
          <w:rFonts w:ascii="Times New Roman" w:eastAsia="方正仿宋_GBK" w:cs="Times New Roman"/>
          <w:sz w:val="32"/>
        </w:rPr>
        <w:t>日</w:t>
      </w:r>
      <w:r>
        <w:rPr>
          <w:rFonts w:eastAsia="方正仿宋_GBK" w:hint="eastAsia"/>
          <w:sz w:val="32"/>
        </w:rPr>
        <w:t>，国务院公布了《地方志工作条例》（以下简称《条例》），将我国地方志工作纳入了法制化轨道。当前，我县第二轮《璧山县志》及部分部门志编修正在全面展开。为了依法推进全县地方志工作，保障地方志事业健康发展，根据《重庆市人民政府关于贯彻实施〈地方志工作条例〉的通知》（</w:t>
      </w:r>
      <w:proofErr w:type="gramStart"/>
      <w:r>
        <w:rPr>
          <w:rFonts w:eastAsia="方正仿宋_GBK" w:hint="eastAsia"/>
          <w:sz w:val="32"/>
        </w:rPr>
        <w:t>渝府发</w:t>
      </w:r>
      <w:proofErr w:type="gramEnd"/>
      <w:r w:rsidRPr="008C2875">
        <w:rPr>
          <w:rFonts w:ascii="Times New Roman" w:eastAsia="方正仿宋_GBK" w:hAnsi="Times New Roman" w:cs="Times New Roman"/>
          <w:sz w:val="28"/>
          <w:szCs w:val="20"/>
        </w:rPr>
        <w:t>〔</w:t>
      </w:r>
      <w:r w:rsidRPr="008C2875">
        <w:rPr>
          <w:rFonts w:ascii="Times New Roman" w:eastAsia="方正仿宋_GBK" w:hAnsi="Times New Roman" w:cs="Times New Roman"/>
          <w:sz w:val="32"/>
          <w:szCs w:val="32"/>
        </w:rPr>
        <w:t>2006</w:t>
      </w:r>
      <w:r w:rsidRPr="008C2875">
        <w:rPr>
          <w:rFonts w:ascii="Times New Roman" w:eastAsia="方正仿宋_GBK" w:hAnsi="Times New Roman" w:cs="Times New Roman"/>
          <w:sz w:val="28"/>
          <w:szCs w:val="20"/>
        </w:rPr>
        <w:t>〕</w:t>
      </w:r>
      <w:r w:rsidRPr="008C2875">
        <w:rPr>
          <w:rFonts w:ascii="Times New Roman" w:eastAsia="方正仿宋_GBK" w:hAnsi="Times New Roman" w:cs="Times New Roman"/>
          <w:sz w:val="32"/>
        </w:rPr>
        <w:t>91</w:t>
      </w:r>
      <w:r w:rsidRPr="008C2875">
        <w:rPr>
          <w:rFonts w:ascii="Times New Roman" w:eastAsia="方正仿宋_GBK" w:cs="Times New Roman"/>
          <w:sz w:val="32"/>
        </w:rPr>
        <w:t>号）精神，现就我县贯彻实施《条例》有关事项通知如下：</w:t>
      </w:r>
    </w:p>
    <w:p w:rsidR="008C2875" w:rsidRDefault="008C2875" w:rsidP="008C2875">
      <w:pPr>
        <w:spacing w:line="600" w:lineRule="exact"/>
        <w:ind w:firstLineChars="200" w:firstLine="640"/>
        <w:rPr>
          <w:rFonts w:eastAsia="方正黑体_GBK" w:hint="eastAsia"/>
          <w:sz w:val="32"/>
        </w:rPr>
      </w:pPr>
      <w:r>
        <w:rPr>
          <w:rFonts w:eastAsia="方正黑体_GBK" w:hint="eastAsia"/>
          <w:sz w:val="32"/>
        </w:rPr>
        <w:t>一、精心组织学习和宣传《条例》</w:t>
      </w:r>
    </w:p>
    <w:p w:rsidR="008C2875" w:rsidRPr="008C2875" w:rsidRDefault="008C2875" w:rsidP="008C2875">
      <w:pPr>
        <w:pStyle w:val="ac"/>
        <w:spacing w:after="0" w:line="600" w:lineRule="exact"/>
        <w:ind w:leftChars="0" w:left="0" w:firstLineChars="200" w:firstLine="640"/>
        <w:rPr>
          <w:rFonts w:ascii="方正仿宋_GBK" w:eastAsia="方正仿宋_GBK" w:hint="eastAsia"/>
          <w:sz w:val="32"/>
          <w:szCs w:val="32"/>
        </w:rPr>
      </w:pPr>
      <w:r w:rsidRPr="008C2875">
        <w:rPr>
          <w:rFonts w:ascii="方正仿宋_GBK" w:eastAsia="方正仿宋_GBK" w:hint="eastAsia"/>
          <w:sz w:val="32"/>
          <w:szCs w:val="32"/>
        </w:rPr>
        <w:t>《条例》是地方志工作的规范性行政法规，它明确规定了地方志工作的重要地位、管理职能、编纂出版、经费保障、开发利用和著作权益。各级各部门要集中组织学习《条例》，提高对地方志工作的认识，树立强烈的事业心，依法开展地方志工作。县电视台、新闻信息中心要积极支持和配合搞好《条例》的宣传普</w:t>
      </w:r>
      <w:r w:rsidRPr="008C2875">
        <w:rPr>
          <w:rFonts w:ascii="方正仿宋_GBK" w:eastAsia="方正仿宋_GBK" w:hint="eastAsia"/>
          <w:sz w:val="32"/>
          <w:szCs w:val="32"/>
        </w:rPr>
        <w:lastRenderedPageBreak/>
        <w:t>及，营造贯彻实施《条例》良好氛围。</w:t>
      </w:r>
    </w:p>
    <w:p w:rsidR="008C2875" w:rsidRDefault="008C2875" w:rsidP="008C2875">
      <w:pPr>
        <w:spacing w:line="600" w:lineRule="exact"/>
        <w:ind w:firstLineChars="200" w:firstLine="640"/>
        <w:rPr>
          <w:rFonts w:eastAsia="方正黑体_GBK" w:hint="eastAsia"/>
          <w:sz w:val="32"/>
        </w:rPr>
      </w:pPr>
      <w:r>
        <w:rPr>
          <w:rFonts w:eastAsia="方正黑体_GBK" w:hint="eastAsia"/>
          <w:sz w:val="32"/>
        </w:rPr>
        <w:t>二、充分发挥地方志在经济社会发展中的作用</w:t>
      </w:r>
    </w:p>
    <w:p w:rsidR="008C2875" w:rsidRDefault="008C2875" w:rsidP="008C2875">
      <w:pPr>
        <w:spacing w:line="600" w:lineRule="exact"/>
        <w:ind w:firstLineChars="200" w:firstLine="640"/>
        <w:rPr>
          <w:rFonts w:eastAsia="方正仿宋_GBK" w:hint="eastAsia"/>
          <w:sz w:val="32"/>
        </w:rPr>
      </w:pPr>
      <w:r>
        <w:rPr>
          <w:rFonts w:eastAsia="方正仿宋_GBK" w:hint="eastAsia"/>
          <w:sz w:val="32"/>
        </w:rPr>
        <w:t>地方志作为一种重要的文化资源，既有“资政、存史、教化”的历史功能，又有利于帮助人们认识历史发展规律，树立科学发展观，更好地利用自然资源和历史文化资源，促进经济社会健康发展。地方志工作要坚持与时俱进，不断创新，服务于全县改革发展大局。县档案局要积极创造条件，完善县地情资料中心、地情网站建设，进一步加强地方志工作业务培训指导，努力开发地方志资源，拓宽社会用志途径，繁荣地方志事业，努力发挥地方志在经济社会发展中的作用。</w:t>
      </w:r>
    </w:p>
    <w:p w:rsidR="008C2875" w:rsidRDefault="008C2875" w:rsidP="008C2875">
      <w:pPr>
        <w:spacing w:line="600" w:lineRule="exact"/>
        <w:ind w:firstLineChars="200" w:firstLine="640"/>
        <w:rPr>
          <w:rFonts w:eastAsia="方正黑体_GBK" w:hint="eastAsia"/>
          <w:sz w:val="32"/>
        </w:rPr>
      </w:pPr>
      <w:r>
        <w:rPr>
          <w:rFonts w:eastAsia="方正黑体_GBK" w:hint="eastAsia"/>
          <w:sz w:val="32"/>
        </w:rPr>
        <w:t>三、切实加强对地方志工作的领导</w:t>
      </w:r>
    </w:p>
    <w:p w:rsidR="008C2875" w:rsidRDefault="008C2875" w:rsidP="008C2875">
      <w:pPr>
        <w:spacing w:line="600" w:lineRule="exact"/>
        <w:ind w:firstLineChars="200" w:firstLine="640"/>
        <w:rPr>
          <w:rFonts w:eastAsia="方正仿宋_GBK" w:hint="eastAsia"/>
          <w:sz w:val="32"/>
        </w:rPr>
      </w:pPr>
      <w:r>
        <w:rPr>
          <w:rFonts w:eastAsia="方正仿宋_GBK" w:hint="eastAsia"/>
          <w:sz w:val="32"/>
        </w:rPr>
        <w:t>地方志工作是功在当代、惠及后人的崇高事业。各级各部门要按照《条例》的规定，高度重视地方志的编修，切实加强对地方志工作的领导，要有领导分管，明确专（兼）职人员具体从事地方志的编纂工作。县财政局要将地方志编修所需经费列入财政预算予以保障。县档案局要充分发挥职能作用，依照《条例》认真做好地方志编修的组织、指导、督促和检查工作，科学制订地方志工作规划，以对历史高度负责的态度，精心组织编纂《璧山县志》，并做好全县部门志的审查验收工作。同时，各级各部门还要结合《条例》精神，大力协助和支持《璧山年鉴》的编纂工</w:t>
      </w:r>
      <w:r>
        <w:rPr>
          <w:rFonts w:eastAsia="方正仿宋_GBK" w:hint="eastAsia"/>
          <w:sz w:val="32"/>
        </w:rPr>
        <w:lastRenderedPageBreak/>
        <w:t>作，确保全县地情资料的完整与规范。</w:t>
      </w:r>
    </w:p>
    <w:p w:rsidR="008C2875" w:rsidRDefault="008C2875" w:rsidP="008C2875">
      <w:pPr>
        <w:spacing w:line="600" w:lineRule="exact"/>
        <w:ind w:firstLineChars="200" w:firstLine="640"/>
        <w:rPr>
          <w:rFonts w:eastAsia="方正仿宋_GBK" w:hint="eastAsia"/>
          <w:sz w:val="32"/>
        </w:rPr>
      </w:pPr>
    </w:p>
    <w:p w:rsidR="008C2875" w:rsidRDefault="008C2875" w:rsidP="008C2875">
      <w:pPr>
        <w:spacing w:line="600" w:lineRule="exact"/>
        <w:ind w:firstLineChars="200" w:firstLine="640"/>
        <w:rPr>
          <w:rFonts w:eastAsia="方正仿宋_GBK" w:hint="eastAsia"/>
          <w:sz w:val="36"/>
        </w:rPr>
      </w:pPr>
      <w:r>
        <w:rPr>
          <w:rFonts w:eastAsia="方正仿宋_GBK" w:hint="eastAsia"/>
          <w:sz w:val="32"/>
        </w:rPr>
        <w:t>附件：《地方志工作条例</w:t>
      </w:r>
      <w:r>
        <w:rPr>
          <w:rFonts w:eastAsia="方正仿宋_GBK" w:hint="eastAsia"/>
          <w:sz w:val="36"/>
        </w:rPr>
        <w:t>》</w:t>
      </w:r>
    </w:p>
    <w:p w:rsidR="008C2875" w:rsidRDefault="008C2875" w:rsidP="008C2875">
      <w:pPr>
        <w:spacing w:line="600" w:lineRule="exact"/>
        <w:ind w:firstLineChars="200" w:firstLine="720"/>
        <w:rPr>
          <w:rFonts w:eastAsia="方正仿宋_GBK" w:hint="eastAsia"/>
          <w:sz w:val="36"/>
        </w:rPr>
      </w:pPr>
    </w:p>
    <w:p w:rsidR="008C2875" w:rsidRDefault="008C2875" w:rsidP="008C2875">
      <w:pPr>
        <w:spacing w:line="600" w:lineRule="exact"/>
        <w:rPr>
          <w:rFonts w:eastAsia="方正仿宋_GBK" w:hint="eastAsia"/>
          <w:sz w:val="32"/>
        </w:rPr>
      </w:pPr>
    </w:p>
    <w:p w:rsidR="008C2875" w:rsidRDefault="008C2875" w:rsidP="008C2875">
      <w:pPr>
        <w:pStyle w:val="2"/>
        <w:snapToGrid w:val="0"/>
        <w:spacing w:after="0" w:line="600" w:lineRule="exact"/>
        <w:ind w:leftChars="0" w:left="0" w:firstLineChars="1225" w:firstLine="3920"/>
        <w:rPr>
          <w:rFonts w:ascii="方正楷体_GBK" w:eastAsia="方正楷体_GBK" w:hAnsi="Times New Roman"/>
          <w:color w:val="000000"/>
          <w:sz w:val="32"/>
        </w:rPr>
      </w:pPr>
      <w:r>
        <w:rPr>
          <w:rFonts w:ascii="方正楷体_GBK" w:eastAsia="方正楷体_GBK"/>
          <w:sz w:val="32"/>
        </w:rPr>
        <w:t>二</w:t>
      </w:r>
      <w:r>
        <w:rPr>
          <w:rFonts w:ascii="方正楷体_GBK" w:eastAsia="方正楷体_GBK"/>
          <w:sz w:val="32"/>
        </w:rPr>
        <w:t>○○</w:t>
      </w:r>
      <w:r>
        <w:rPr>
          <w:rFonts w:ascii="方正楷体_GBK" w:eastAsia="方正楷体_GBK"/>
          <w:sz w:val="32"/>
        </w:rPr>
        <w:t>六年九月十八日</w:t>
      </w:r>
    </w:p>
    <w:p w:rsidR="008C2875" w:rsidRDefault="008C2875" w:rsidP="008C2875">
      <w:pPr>
        <w:pStyle w:val="2"/>
        <w:snapToGrid w:val="0"/>
        <w:spacing w:after="0" w:line="600" w:lineRule="exact"/>
        <w:ind w:leftChars="0" w:left="0" w:firstLine="200"/>
        <w:rPr>
          <w:rFonts w:ascii="方正仿宋_GBK" w:eastAsia="方正仿宋_GBK" w:hAnsi="Times New Roman" w:hint="eastAsia"/>
          <w:color w:val="000000"/>
          <w:sz w:val="32"/>
        </w:rPr>
      </w:pPr>
    </w:p>
    <w:p w:rsidR="008C2875" w:rsidRDefault="008C2875" w:rsidP="008C2875">
      <w:pPr>
        <w:pStyle w:val="2"/>
        <w:snapToGrid w:val="0"/>
        <w:spacing w:after="0" w:line="600" w:lineRule="exact"/>
        <w:ind w:leftChars="0" w:left="0" w:firstLine="200"/>
        <w:rPr>
          <w:rFonts w:ascii="方正仿宋_GBK" w:eastAsia="方正仿宋_GBK" w:hAnsi="Times New Roman" w:hint="eastAsia"/>
          <w:color w:val="000000"/>
          <w:sz w:val="32"/>
        </w:rPr>
      </w:pPr>
    </w:p>
    <w:p w:rsidR="008C2875" w:rsidRDefault="008C2875" w:rsidP="008C2875">
      <w:pPr>
        <w:pStyle w:val="2"/>
        <w:snapToGrid w:val="0"/>
        <w:spacing w:after="0" w:line="600" w:lineRule="exact"/>
        <w:ind w:leftChars="0" w:left="0" w:firstLine="200"/>
        <w:rPr>
          <w:rFonts w:ascii="方正仿宋_GBK" w:eastAsia="方正仿宋_GBK" w:hAnsi="Times New Roman" w:hint="eastAsia"/>
          <w:color w:val="000000"/>
          <w:sz w:val="32"/>
        </w:rPr>
      </w:pPr>
    </w:p>
    <w:p w:rsidR="008C2875" w:rsidRDefault="008C2875" w:rsidP="008C2875">
      <w:pPr>
        <w:pStyle w:val="2"/>
        <w:snapToGrid w:val="0"/>
        <w:spacing w:after="0" w:line="600" w:lineRule="exact"/>
        <w:ind w:leftChars="0" w:left="0" w:firstLine="200"/>
        <w:rPr>
          <w:rFonts w:ascii="方正仿宋_GBK" w:eastAsia="方正仿宋_GBK" w:hAnsi="Times New Roman" w:hint="eastAsia"/>
          <w:color w:val="000000"/>
          <w:sz w:val="32"/>
        </w:rPr>
      </w:pPr>
    </w:p>
    <w:p w:rsidR="008C2875" w:rsidRDefault="008C2875" w:rsidP="008C2875">
      <w:pPr>
        <w:pStyle w:val="2"/>
        <w:snapToGrid w:val="0"/>
        <w:spacing w:after="0" w:line="600" w:lineRule="exact"/>
        <w:ind w:leftChars="0" w:left="0" w:firstLine="200"/>
        <w:rPr>
          <w:rFonts w:ascii="方正仿宋_GBK" w:eastAsia="方正仿宋_GBK" w:hAnsi="Times New Roman" w:hint="eastAsia"/>
          <w:color w:val="000000"/>
          <w:sz w:val="32"/>
        </w:rPr>
      </w:pPr>
    </w:p>
    <w:p w:rsidR="008C2875" w:rsidRDefault="008C2875" w:rsidP="008C2875">
      <w:pPr>
        <w:pStyle w:val="2"/>
        <w:snapToGrid w:val="0"/>
        <w:spacing w:after="0" w:line="600" w:lineRule="exact"/>
        <w:ind w:leftChars="0" w:left="0" w:firstLine="200"/>
        <w:rPr>
          <w:rFonts w:ascii="方正仿宋_GBK" w:eastAsia="方正仿宋_GBK" w:hAnsi="Times New Roman" w:hint="eastAsia"/>
          <w:color w:val="000000"/>
          <w:sz w:val="32"/>
        </w:rPr>
      </w:pPr>
    </w:p>
    <w:p w:rsidR="008C2875" w:rsidRDefault="008C2875" w:rsidP="008C2875">
      <w:pPr>
        <w:pStyle w:val="2"/>
        <w:snapToGrid w:val="0"/>
        <w:spacing w:after="0" w:line="600" w:lineRule="exact"/>
        <w:ind w:leftChars="0" w:left="0" w:firstLine="200"/>
        <w:rPr>
          <w:rFonts w:ascii="方正仿宋_GBK" w:eastAsia="方正仿宋_GBK" w:hAnsi="Times New Roman" w:hint="eastAsia"/>
          <w:color w:val="000000"/>
          <w:sz w:val="32"/>
        </w:rPr>
      </w:pPr>
    </w:p>
    <w:p w:rsidR="008C2875" w:rsidRDefault="008C2875" w:rsidP="008C2875">
      <w:pPr>
        <w:pStyle w:val="2"/>
        <w:snapToGrid w:val="0"/>
        <w:spacing w:after="0" w:line="600" w:lineRule="exact"/>
        <w:ind w:leftChars="0" w:left="0" w:firstLine="200"/>
        <w:rPr>
          <w:rFonts w:ascii="方正仿宋_GBK" w:eastAsia="方正仿宋_GBK" w:hAnsi="Times New Roman" w:hint="eastAsia"/>
          <w:color w:val="000000"/>
          <w:sz w:val="32"/>
        </w:rPr>
      </w:pPr>
    </w:p>
    <w:p w:rsidR="008C2875" w:rsidRDefault="008C2875" w:rsidP="008C2875">
      <w:pPr>
        <w:pStyle w:val="2"/>
        <w:snapToGrid w:val="0"/>
        <w:spacing w:after="0" w:line="600" w:lineRule="exact"/>
        <w:ind w:leftChars="0" w:left="0" w:firstLine="200"/>
        <w:rPr>
          <w:rFonts w:ascii="方正仿宋_GBK" w:eastAsia="方正仿宋_GBK" w:hAnsi="Times New Roman" w:hint="eastAsia"/>
          <w:color w:val="000000"/>
          <w:sz w:val="32"/>
        </w:rPr>
      </w:pPr>
    </w:p>
    <w:p w:rsidR="008C2875" w:rsidRDefault="008C2875" w:rsidP="008C2875">
      <w:pPr>
        <w:pStyle w:val="2"/>
        <w:snapToGrid w:val="0"/>
        <w:spacing w:after="0" w:line="600" w:lineRule="exact"/>
        <w:ind w:leftChars="0" w:left="0" w:firstLine="200"/>
        <w:rPr>
          <w:rFonts w:ascii="方正仿宋_GBK" w:eastAsia="方正仿宋_GBK" w:hAnsi="Times New Roman" w:hint="eastAsia"/>
          <w:color w:val="000000"/>
          <w:sz w:val="32"/>
        </w:rPr>
      </w:pPr>
    </w:p>
    <w:p w:rsidR="008C2875" w:rsidRDefault="008C2875" w:rsidP="008C2875">
      <w:pPr>
        <w:pStyle w:val="2"/>
        <w:snapToGrid w:val="0"/>
        <w:spacing w:after="0" w:line="600" w:lineRule="exact"/>
        <w:ind w:leftChars="0" w:left="0" w:firstLine="200"/>
        <w:rPr>
          <w:rFonts w:ascii="方正仿宋_GBK" w:eastAsia="方正仿宋_GBK" w:hAnsi="Times New Roman" w:hint="eastAsia"/>
          <w:color w:val="000000"/>
          <w:sz w:val="32"/>
        </w:rPr>
      </w:pPr>
    </w:p>
    <w:p w:rsidR="008C2875" w:rsidRDefault="008C2875" w:rsidP="008C2875">
      <w:pPr>
        <w:pStyle w:val="2"/>
        <w:snapToGrid w:val="0"/>
        <w:spacing w:after="0" w:line="600" w:lineRule="exact"/>
        <w:ind w:leftChars="0" w:left="0" w:firstLine="200"/>
        <w:rPr>
          <w:rFonts w:ascii="方正仿宋_GBK" w:eastAsia="方正仿宋_GBK" w:hAnsi="Times New Roman" w:hint="eastAsia"/>
          <w:color w:val="000000"/>
          <w:sz w:val="32"/>
        </w:rPr>
      </w:pPr>
    </w:p>
    <w:p w:rsidR="008C2875" w:rsidRDefault="008C2875" w:rsidP="008C2875">
      <w:pPr>
        <w:pStyle w:val="2"/>
        <w:snapToGrid w:val="0"/>
        <w:spacing w:after="0" w:line="600" w:lineRule="exact"/>
        <w:ind w:leftChars="0" w:left="0" w:firstLine="200"/>
        <w:rPr>
          <w:rFonts w:ascii="方正仿宋_GBK" w:eastAsia="方正仿宋_GBK" w:hAnsi="Times New Roman" w:hint="eastAsia"/>
          <w:color w:val="000000"/>
          <w:sz w:val="32"/>
        </w:rPr>
      </w:pPr>
    </w:p>
    <w:p w:rsidR="008C2875" w:rsidRPr="008C2875" w:rsidRDefault="008C2875" w:rsidP="008C2875">
      <w:pPr>
        <w:pStyle w:val="2"/>
        <w:snapToGrid w:val="0"/>
        <w:spacing w:after="0" w:line="600" w:lineRule="exact"/>
        <w:ind w:leftChars="0" w:left="0" w:firstLine="200"/>
        <w:rPr>
          <w:rFonts w:ascii="方正仿宋_GBK" w:eastAsia="方正仿宋_GBK" w:hAnsi="Times New Roman"/>
          <w:color w:val="000000"/>
          <w:sz w:val="32"/>
        </w:rPr>
      </w:pPr>
    </w:p>
    <w:p w:rsidR="008C2875" w:rsidRPr="008C2875" w:rsidRDefault="008C2875" w:rsidP="008C2875">
      <w:pPr>
        <w:spacing w:line="600" w:lineRule="exact"/>
        <w:ind w:firstLine="200"/>
        <w:rPr>
          <w:rFonts w:ascii="方正黑体_GBK" w:eastAsia="方正黑体_GBK" w:hint="eastAsia"/>
          <w:sz w:val="32"/>
        </w:rPr>
      </w:pPr>
      <w:r w:rsidRPr="008C2875">
        <w:rPr>
          <w:rFonts w:ascii="方正黑体_GBK" w:eastAsia="方正黑体_GBK" w:hint="eastAsia"/>
          <w:sz w:val="32"/>
        </w:rPr>
        <w:lastRenderedPageBreak/>
        <w:t>附件：</w:t>
      </w:r>
    </w:p>
    <w:p w:rsidR="008C2875" w:rsidRDefault="008C2875" w:rsidP="008C2875">
      <w:pPr>
        <w:spacing w:line="600" w:lineRule="exact"/>
        <w:ind w:firstLine="200"/>
        <w:jc w:val="center"/>
        <w:rPr>
          <w:rFonts w:ascii="方正小标宋_GBK" w:eastAsia="方正小标宋_GBK" w:hint="eastAsia"/>
          <w:sz w:val="32"/>
        </w:rPr>
      </w:pPr>
    </w:p>
    <w:p w:rsidR="008C2875" w:rsidRPr="008C2875" w:rsidRDefault="008C2875" w:rsidP="008C2875">
      <w:pPr>
        <w:spacing w:line="540" w:lineRule="exact"/>
        <w:jc w:val="center"/>
        <w:rPr>
          <w:rFonts w:ascii="方正小标宋_GBK" w:eastAsia="方正小标宋_GBK" w:hint="eastAsia"/>
          <w:sz w:val="44"/>
          <w:szCs w:val="44"/>
        </w:rPr>
      </w:pPr>
      <w:r w:rsidRPr="008C2875">
        <w:rPr>
          <w:rFonts w:ascii="方正小标宋_GBK" w:eastAsia="方正小标宋_GBK" w:hint="eastAsia"/>
          <w:sz w:val="44"/>
          <w:szCs w:val="44"/>
        </w:rPr>
        <w:t>地方志工作条例</w:t>
      </w:r>
    </w:p>
    <w:p w:rsidR="008C2875" w:rsidRDefault="008C2875" w:rsidP="008C2875">
      <w:pPr>
        <w:spacing w:line="600" w:lineRule="exact"/>
        <w:ind w:firstLine="200"/>
        <w:rPr>
          <w:rFonts w:ascii="方正仿宋_GBK" w:eastAsia="方正仿宋_GBK" w:hint="eastAsia"/>
          <w:sz w:val="32"/>
        </w:rPr>
      </w:pPr>
    </w:p>
    <w:p w:rsidR="008C2875" w:rsidRDefault="008C2875" w:rsidP="008C2875">
      <w:pPr>
        <w:spacing w:line="600" w:lineRule="exact"/>
        <w:ind w:firstLineChars="200" w:firstLine="640"/>
        <w:rPr>
          <w:rFonts w:ascii="方正仿宋_GBK" w:eastAsia="方正仿宋_GBK" w:hint="eastAsia"/>
          <w:sz w:val="32"/>
        </w:rPr>
      </w:pPr>
      <w:r>
        <w:rPr>
          <w:rFonts w:ascii="方正黑体_GBK" w:eastAsia="方正黑体_GBK" w:hint="eastAsia"/>
          <w:sz w:val="32"/>
        </w:rPr>
        <w:t>第一条</w:t>
      </w:r>
      <w:r>
        <w:rPr>
          <w:rFonts w:ascii="方正仿宋_GBK" w:eastAsia="方正仿宋_GBK" w:hint="eastAsia"/>
          <w:sz w:val="32"/>
        </w:rPr>
        <w:t xml:space="preserve">　为了继承和发扬中华民族优秀文化传统，全面、客观、系统地编纂地方志，科学、合理地开发利用地方志，发挥地方志在促进经济社会发展中的作用，制定本条例。</w:t>
      </w:r>
    </w:p>
    <w:p w:rsidR="008C2875" w:rsidRDefault="008C2875" w:rsidP="008C2875">
      <w:pPr>
        <w:spacing w:line="600" w:lineRule="exact"/>
        <w:ind w:firstLineChars="200" w:firstLine="640"/>
        <w:rPr>
          <w:rFonts w:ascii="方正仿宋_GBK" w:eastAsia="方正仿宋_GBK" w:hint="eastAsia"/>
          <w:sz w:val="32"/>
        </w:rPr>
      </w:pPr>
      <w:r>
        <w:rPr>
          <w:rFonts w:ascii="方正黑体_GBK" w:eastAsia="方正黑体_GBK" w:hint="eastAsia"/>
          <w:sz w:val="32"/>
        </w:rPr>
        <w:t>第二条</w:t>
      </w:r>
      <w:r>
        <w:rPr>
          <w:rFonts w:ascii="方正仿宋_GBK" w:eastAsia="方正仿宋_GBK" w:hint="eastAsia"/>
          <w:sz w:val="32"/>
        </w:rPr>
        <w:t xml:space="preserve">　中华人民共和国境内地方志的组织编纂、管理、开发利用工作，适用本条例。</w:t>
      </w:r>
    </w:p>
    <w:p w:rsidR="008C2875" w:rsidRDefault="008C2875" w:rsidP="008C2875">
      <w:pPr>
        <w:spacing w:line="600" w:lineRule="exact"/>
        <w:ind w:firstLineChars="200" w:firstLine="616"/>
        <w:rPr>
          <w:rFonts w:ascii="方正仿宋_GBK" w:eastAsia="方正仿宋_GBK" w:hint="eastAsia"/>
          <w:spacing w:val="-6"/>
          <w:sz w:val="32"/>
        </w:rPr>
      </w:pPr>
      <w:r>
        <w:rPr>
          <w:rFonts w:ascii="方正黑体_GBK" w:eastAsia="方正黑体_GBK" w:hint="eastAsia"/>
          <w:spacing w:val="-6"/>
          <w:sz w:val="32"/>
        </w:rPr>
        <w:t>第三条</w:t>
      </w:r>
      <w:r>
        <w:rPr>
          <w:rFonts w:ascii="方正仿宋_GBK" w:eastAsia="方正仿宋_GBK" w:hint="eastAsia"/>
          <w:spacing w:val="-6"/>
          <w:sz w:val="32"/>
        </w:rPr>
        <w:t xml:space="preserve">　本条例所称地方志，包括地方志书、地方综合年鉴。</w:t>
      </w:r>
      <w:r>
        <w:rPr>
          <w:rFonts w:ascii="方正仿宋_GBK" w:eastAsia="方正仿宋_GBK" w:hint="eastAsia"/>
          <w:spacing w:val="-6"/>
          <w:sz w:val="32"/>
        </w:rPr>
        <w:t>    </w:t>
      </w:r>
    </w:p>
    <w:p w:rsidR="008C2875" w:rsidRDefault="008C2875" w:rsidP="008C2875">
      <w:pPr>
        <w:spacing w:line="600" w:lineRule="exact"/>
        <w:ind w:firstLineChars="200" w:firstLine="640"/>
        <w:rPr>
          <w:rFonts w:ascii="方正仿宋_GBK" w:eastAsia="方正仿宋_GBK" w:hint="eastAsia"/>
          <w:sz w:val="32"/>
        </w:rPr>
      </w:pPr>
      <w:r>
        <w:rPr>
          <w:rFonts w:ascii="方正仿宋_GBK" w:eastAsia="方正仿宋_GBK" w:hint="eastAsia"/>
          <w:sz w:val="32"/>
        </w:rPr>
        <w:t>地方志书，是指全面系统地记述本行政区域自然、政治、经济、文化和社会的历史与现状的资料性文献。</w:t>
      </w:r>
      <w:r>
        <w:rPr>
          <w:rFonts w:ascii="方正仿宋_GBK" w:eastAsia="方正仿宋_GBK" w:hint="eastAsia"/>
          <w:sz w:val="32"/>
        </w:rPr>
        <w:t>  </w:t>
      </w:r>
    </w:p>
    <w:p w:rsidR="008C2875" w:rsidRDefault="008C2875" w:rsidP="008C2875">
      <w:pPr>
        <w:spacing w:line="600" w:lineRule="exact"/>
        <w:ind w:firstLineChars="200" w:firstLine="640"/>
        <w:rPr>
          <w:rFonts w:ascii="方正仿宋_GBK" w:eastAsia="方正仿宋_GBK" w:hint="eastAsia"/>
          <w:sz w:val="32"/>
        </w:rPr>
      </w:pPr>
      <w:r>
        <w:rPr>
          <w:rFonts w:ascii="方正仿宋_GBK" w:eastAsia="方正仿宋_GBK" w:hint="eastAsia"/>
          <w:sz w:val="32"/>
        </w:rPr>
        <w:t> </w:t>
      </w:r>
      <w:r>
        <w:rPr>
          <w:rFonts w:ascii="方正仿宋_GBK" w:eastAsia="方正仿宋_GBK" w:hint="eastAsia"/>
          <w:sz w:val="32"/>
        </w:rPr>
        <w:t>地方综合年鉴，是指系统记述本行政区域自然、政治、经济、文化、社会等方面情况的年度资料性文献。</w:t>
      </w:r>
      <w:r>
        <w:rPr>
          <w:rFonts w:ascii="方正仿宋_GBK" w:eastAsia="方正仿宋_GBK" w:hint="eastAsia"/>
          <w:sz w:val="32"/>
        </w:rPr>
        <w:t> </w:t>
      </w:r>
    </w:p>
    <w:p w:rsidR="008C2875" w:rsidRDefault="008C2875" w:rsidP="008C2875">
      <w:pPr>
        <w:spacing w:line="600" w:lineRule="exact"/>
        <w:ind w:firstLineChars="200" w:firstLine="640"/>
        <w:rPr>
          <w:rFonts w:ascii="方正仿宋_GBK" w:eastAsia="方正仿宋_GBK" w:hint="eastAsia"/>
          <w:sz w:val="32"/>
        </w:rPr>
      </w:pPr>
      <w:r>
        <w:rPr>
          <w:rFonts w:ascii="方正仿宋_GBK" w:eastAsia="方正仿宋_GBK" w:hint="eastAsia"/>
          <w:sz w:val="32"/>
        </w:rPr>
        <w:t> </w:t>
      </w:r>
      <w:r>
        <w:rPr>
          <w:rFonts w:ascii="方正仿宋_GBK" w:eastAsia="方正仿宋_GBK" w:hint="eastAsia"/>
          <w:sz w:val="32"/>
        </w:rPr>
        <w:t>地方志分为：省（自治区、直辖市）编纂的地方志，设区的市（自治州）编纂的地方志，县（自治县、不设区的市、市辖区）编纂的地方志。</w:t>
      </w:r>
      <w:r>
        <w:rPr>
          <w:rFonts w:ascii="方正仿宋_GBK" w:eastAsia="方正仿宋_GBK" w:hint="eastAsia"/>
          <w:sz w:val="32"/>
        </w:rPr>
        <w:t>   </w:t>
      </w:r>
    </w:p>
    <w:p w:rsidR="008C2875" w:rsidRDefault="008C2875" w:rsidP="008C2875">
      <w:pPr>
        <w:spacing w:line="600" w:lineRule="exact"/>
        <w:ind w:firstLineChars="200" w:firstLine="640"/>
        <w:rPr>
          <w:rFonts w:ascii="方正仿宋_GBK" w:eastAsia="方正仿宋_GBK" w:hint="eastAsia"/>
          <w:sz w:val="32"/>
        </w:rPr>
      </w:pPr>
      <w:r>
        <w:rPr>
          <w:rFonts w:ascii="方正黑体_GBK" w:eastAsia="方正黑体_GBK" w:hint="eastAsia"/>
          <w:sz w:val="32"/>
        </w:rPr>
        <w:t>第四条</w:t>
      </w:r>
      <w:r>
        <w:rPr>
          <w:rFonts w:ascii="方正仿宋_GBK" w:eastAsia="方正仿宋_GBK" w:hint="eastAsia"/>
          <w:sz w:val="32"/>
        </w:rPr>
        <w:t xml:space="preserve">　县级以上地方人民政府应当加强对本行政区域地方志工作的领导。地方志工作所需经费列入本级财政预算。</w:t>
      </w:r>
      <w:r>
        <w:rPr>
          <w:rFonts w:ascii="方正仿宋_GBK" w:eastAsia="方正仿宋_GBK" w:hint="eastAsia"/>
          <w:sz w:val="32"/>
        </w:rPr>
        <w:t>    </w:t>
      </w:r>
    </w:p>
    <w:p w:rsidR="008C2875" w:rsidRDefault="008C2875" w:rsidP="008C2875">
      <w:pPr>
        <w:spacing w:line="600" w:lineRule="exact"/>
        <w:ind w:firstLineChars="200" w:firstLine="640"/>
        <w:rPr>
          <w:rFonts w:ascii="方正仿宋_GBK" w:eastAsia="方正仿宋_GBK" w:hint="eastAsia"/>
          <w:sz w:val="32"/>
        </w:rPr>
      </w:pPr>
      <w:r>
        <w:rPr>
          <w:rFonts w:ascii="方正黑体_GBK" w:eastAsia="方正黑体_GBK" w:hint="eastAsia"/>
          <w:sz w:val="32"/>
        </w:rPr>
        <w:t>第五条</w:t>
      </w:r>
      <w:r>
        <w:rPr>
          <w:rFonts w:ascii="方正仿宋_GBK" w:eastAsia="方正仿宋_GBK" w:hint="eastAsia"/>
          <w:sz w:val="32"/>
        </w:rPr>
        <w:t xml:space="preserve">　国家地方志工作指导机构统筹规划、组织协调、督</w:t>
      </w:r>
      <w:r>
        <w:rPr>
          <w:rFonts w:ascii="方正仿宋_GBK" w:eastAsia="方正仿宋_GBK" w:hint="eastAsia"/>
          <w:sz w:val="32"/>
        </w:rPr>
        <w:lastRenderedPageBreak/>
        <w:t>促指导全国地方志工作。</w:t>
      </w:r>
      <w:r>
        <w:rPr>
          <w:rFonts w:ascii="方正仿宋_GBK" w:eastAsia="方正仿宋_GBK" w:hint="eastAsia"/>
          <w:sz w:val="32"/>
        </w:rPr>
        <w:t>    </w:t>
      </w:r>
    </w:p>
    <w:p w:rsidR="008C2875" w:rsidRDefault="008C2875" w:rsidP="008C2875">
      <w:pPr>
        <w:spacing w:line="600" w:lineRule="exact"/>
        <w:ind w:firstLineChars="200" w:firstLine="640"/>
        <w:rPr>
          <w:rFonts w:ascii="方正仿宋_GBK" w:eastAsia="方正仿宋_GBK" w:hint="eastAsia"/>
          <w:sz w:val="32"/>
        </w:rPr>
      </w:pPr>
      <w:r>
        <w:rPr>
          <w:rFonts w:ascii="方正仿宋_GBK" w:eastAsia="方正仿宋_GBK" w:hint="eastAsia"/>
          <w:sz w:val="32"/>
        </w:rPr>
        <w:t>县级以上地方人民政府负责地方志工作的机构主管本行政区域的地方志工作，履行下列职责：</w:t>
      </w:r>
      <w:r>
        <w:rPr>
          <w:rFonts w:ascii="方正仿宋_GBK" w:eastAsia="方正仿宋_GBK" w:hint="eastAsia"/>
          <w:sz w:val="32"/>
        </w:rPr>
        <w:t>   </w:t>
      </w:r>
    </w:p>
    <w:p w:rsidR="008C2875" w:rsidRDefault="008C2875" w:rsidP="008C2875">
      <w:pPr>
        <w:spacing w:line="600" w:lineRule="exact"/>
        <w:ind w:firstLineChars="200" w:firstLine="640"/>
        <w:rPr>
          <w:rFonts w:ascii="方正仿宋_GBK" w:eastAsia="方正仿宋_GBK" w:hint="eastAsia"/>
          <w:sz w:val="32"/>
        </w:rPr>
      </w:pPr>
      <w:r>
        <w:rPr>
          <w:rFonts w:ascii="方正仿宋_GBK" w:eastAsia="方正仿宋_GBK" w:hint="eastAsia"/>
          <w:sz w:val="32"/>
        </w:rPr>
        <w:t>（一）组织、指导、督促和检查地方志工作；</w:t>
      </w:r>
      <w:r>
        <w:rPr>
          <w:rFonts w:ascii="方正仿宋_GBK" w:eastAsia="方正仿宋_GBK" w:hint="eastAsia"/>
          <w:sz w:val="32"/>
        </w:rPr>
        <w:t>  </w:t>
      </w:r>
    </w:p>
    <w:p w:rsidR="008C2875" w:rsidRDefault="008C2875" w:rsidP="008C2875">
      <w:pPr>
        <w:spacing w:line="600" w:lineRule="exact"/>
        <w:ind w:firstLineChars="200" w:firstLine="640"/>
        <w:rPr>
          <w:rFonts w:ascii="方正仿宋_GBK" w:eastAsia="方正仿宋_GBK" w:hint="eastAsia"/>
          <w:sz w:val="32"/>
        </w:rPr>
      </w:pPr>
      <w:r>
        <w:rPr>
          <w:rFonts w:ascii="方正仿宋_GBK" w:eastAsia="方正仿宋_GBK" w:hint="eastAsia"/>
          <w:sz w:val="32"/>
        </w:rPr>
        <w:t>（二）拟定地方志工作规划和编纂方案；</w:t>
      </w:r>
      <w:r>
        <w:rPr>
          <w:rFonts w:ascii="方正仿宋_GBK" w:eastAsia="方正仿宋_GBK" w:hint="eastAsia"/>
          <w:sz w:val="32"/>
        </w:rPr>
        <w:t>    </w:t>
      </w:r>
    </w:p>
    <w:p w:rsidR="008C2875" w:rsidRDefault="008C2875" w:rsidP="008C2875">
      <w:pPr>
        <w:spacing w:line="600" w:lineRule="exact"/>
        <w:ind w:firstLineChars="200" w:firstLine="640"/>
        <w:rPr>
          <w:rFonts w:ascii="方正仿宋_GBK" w:eastAsia="方正仿宋_GBK" w:hint="eastAsia"/>
          <w:sz w:val="32"/>
        </w:rPr>
      </w:pPr>
      <w:r>
        <w:rPr>
          <w:rFonts w:ascii="方正仿宋_GBK" w:eastAsia="方正仿宋_GBK" w:hint="eastAsia"/>
          <w:sz w:val="32"/>
        </w:rPr>
        <w:t>（三）组织编纂地方志书、地方综合年鉴；</w:t>
      </w:r>
      <w:r>
        <w:rPr>
          <w:rFonts w:ascii="方正仿宋_GBK" w:eastAsia="方正仿宋_GBK" w:hint="eastAsia"/>
          <w:sz w:val="32"/>
        </w:rPr>
        <w:t>   </w:t>
      </w:r>
    </w:p>
    <w:p w:rsidR="008C2875" w:rsidRDefault="008C2875" w:rsidP="008C2875">
      <w:pPr>
        <w:spacing w:line="600" w:lineRule="exact"/>
        <w:ind w:firstLineChars="200" w:firstLine="640"/>
        <w:rPr>
          <w:rFonts w:ascii="方正仿宋_GBK" w:eastAsia="方正仿宋_GBK" w:hint="eastAsia"/>
          <w:sz w:val="32"/>
        </w:rPr>
      </w:pPr>
      <w:r>
        <w:rPr>
          <w:rFonts w:ascii="方正仿宋_GBK" w:eastAsia="方正仿宋_GBK" w:hint="eastAsia"/>
          <w:sz w:val="32"/>
        </w:rPr>
        <w:t>（四）搜集、保存地方志文献和资料，组织整理旧志，推动地方志理论研究；</w:t>
      </w:r>
      <w:r>
        <w:rPr>
          <w:rFonts w:ascii="方正仿宋_GBK" w:eastAsia="方正仿宋_GBK" w:hint="eastAsia"/>
          <w:sz w:val="32"/>
        </w:rPr>
        <w:t>   </w:t>
      </w:r>
    </w:p>
    <w:p w:rsidR="008C2875" w:rsidRDefault="008C2875" w:rsidP="008C2875">
      <w:pPr>
        <w:spacing w:line="600" w:lineRule="exact"/>
        <w:ind w:firstLineChars="200" w:firstLine="640"/>
        <w:rPr>
          <w:rFonts w:ascii="方正仿宋_GBK" w:eastAsia="方正仿宋_GBK" w:hint="eastAsia"/>
          <w:sz w:val="32"/>
        </w:rPr>
      </w:pPr>
      <w:r>
        <w:rPr>
          <w:rFonts w:ascii="方正仿宋_GBK" w:eastAsia="方正仿宋_GBK" w:hint="eastAsia"/>
          <w:sz w:val="32"/>
        </w:rPr>
        <w:t>（五）组织开发利用地方志资源。</w:t>
      </w:r>
      <w:r>
        <w:rPr>
          <w:rFonts w:ascii="方正仿宋_GBK" w:eastAsia="方正仿宋_GBK" w:hint="eastAsia"/>
          <w:sz w:val="32"/>
        </w:rPr>
        <w:t>    </w:t>
      </w:r>
    </w:p>
    <w:p w:rsidR="008C2875" w:rsidRDefault="008C2875" w:rsidP="008C2875">
      <w:pPr>
        <w:spacing w:line="600" w:lineRule="exact"/>
        <w:ind w:firstLineChars="200" w:firstLine="640"/>
        <w:rPr>
          <w:rFonts w:ascii="方正仿宋_GBK" w:eastAsia="方正仿宋_GBK" w:hint="eastAsia"/>
          <w:sz w:val="32"/>
        </w:rPr>
      </w:pPr>
      <w:r>
        <w:rPr>
          <w:rFonts w:ascii="方正黑体_GBK" w:eastAsia="方正黑体_GBK" w:hint="eastAsia"/>
          <w:sz w:val="32"/>
        </w:rPr>
        <w:t>第六条</w:t>
      </w:r>
      <w:r>
        <w:rPr>
          <w:rFonts w:ascii="方正仿宋_GBK" w:eastAsia="方正仿宋_GBK" w:hint="eastAsia"/>
          <w:sz w:val="32"/>
        </w:rPr>
        <w:t xml:space="preserve">　编纂地方志应当做到存真求实，确保质量，全面、客观地记述本行政区域自然、政治、经济、文化和社会的历史与现状。</w:t>
      </w:r>
      <w:r>
        <w:rPr>
          <w:rFonts w:ascii="方正仿宋_GBK" w:eastAsia="方正仿宋_GBK" w:hint="eastAsia"/>
          <w:sz w:val="32"/>
        </w:rPr>
        <w:t>  </w:t>
      </w:r>
    </w:p>
    <w:p w:rsidR="008C2875" w:rsidRDefault="008C2875" w:rsidP="008C2875">
      <w:pPr>
        <w:spacing w:line="600" w:lineRule="exact"/>
        <w:ind w:firstLineChars="200" w:firstLine="640"/>
        <w:rPr>
          <w:rFonts w:ascii="方正仿宋_GBK" w:eastAsia="方正仿宋_GBK" w:hint="eastAsia"/>
          <w:sz w:val="32"/>
        </w:rPr>
      </w:pPr>
      <w:r>
        <w:rPr>
          <w:rFonts w:ascii="方正黑体_GBK" w:eastAsia="方正黑体_GBK" w:hint="eastAsia"/>
          <w:sz w:val="32"/>
        </w:rPr>
        <w:t>第七条</w:t>
      </w:r>
      <w:r>
        <w:rPr>
          <w:rFonts w:ascii="方正仿宋_GBK" w:eastAsia="方正仿宋_GBK" w:hint="eastAsia"/>
          <w:sz w:val="32"/>
        </w:rPr>
        <w:t xml:space="preserve">　省、自治区、直辖市人民政府制定本行政区域地方志编纂的总体工作规划（以下简称规划），并报国家地方志工作指导机构备案。</w:t>
      </w:r>
      <w:r>
        <w:rPr>
          <w:rFonts w:ascii="方正仿宋_GBK" w:eastAsia="方正仿宋_GBK" w:hint="eastAsia"/>
          <w:sz w:val="32"/>
        </w:rPr>
        <w:t>    </w:t>
      </w:r>
    </w:p>
    <w:p w:rsidR="008C2875" w:rsidRDefault="008C2875" w:rsidP="008C2875">
      <w:pPr>
        <w:spacing w:line="600" w:lineRule="exact"/>
        <w:ind w:firstLineChars="200" w:firstLine="640"/>
        <w:rPr>
          <w:rFonts w:ascii="方正仿宋_GBK" w:eastAsia="方正仿宋_GBK" w:hint="eastAsia"/>
          <w:sz w:val="32"/>
        </w:rPr>
      </w:pPr>
      <w:r>
        <w:rPr>
          <w:rFonts w:ascii="方正黑体_GBK" w:eastAsia="方正黑体_GBK" w:hint="eastAsia"/>
          <w:sz w:val="32"/>
        </w:rPr>
        <w:t>第八条</w:t>
      </w:r>
      <w:r>
        <w:rPr>
          <w:rFonts w:ascii="方正仿宋_GBK" w:eastAsia="方正仿宋_GBK" w:hint="eastAsia"/>
          <w:sz w:val="32"/>
        </w:rPr>
        <w:t xml:space="preserve">　以县级以上行政区域名称冠名的地方志书、地方综合年鉴，分别由本级人民政府负责地方志工作的机构按照规划组织编纂，其他组织和个人不得编纂。</w:t>
      </w:r>
    </w:p>
    <w:p w:rsidR="008C2875" w:rsidRDefault="008C2875" w:rsidP="008C2875">
      <w:pPr>
        <w:spacing w:line="600" w:lineRule="exact"/>
        <w:ind w:firstLineChars="200" w:firstLine="640"/>
        <w:rPr>
          <w:rFonts w:ascii="方正仿宋_GBK" w:eastAsia="方正仿宋_GBK" w:hint="eastAsia"/>
          <w:sz w:val="32"/>
        </w:rPr>
      </w:pPr>
      <w:r>
        <w:rPr>
          <w:rFonts w:ascii="方正黑体_GBK" w:eastAsia="方正黑体_GBK" w:hint="eastAsia"/>
          <w:sz w:val="32"/>
        </w:rPr>
        <w:t>第九条</w:t>
      </w:r>
      <w:r>
        <w:rPr>
          <w:rFonts w:ascii="方正仿宋_GBK" w:eastAsia="方正仿宋_GBK" w:hint="eastAsia"/>
          <w:sz w:val="32"/>
        </w:rPr>
        <w:t xml:space="preserve">　编纂地方志应当吸收有关方面的专家、学者参加。地方志编纂人员实行专兼职相结合，专职编纂人员应当具备相应</w:t>
      </w:r>
      <w:r>
        <w:rPr>
          <w:rFonts w:ascii="方正仿宋_GBK" w:eastAsia="方正仿宋_GBK" w:hint="eastAsia"/>
          <w:sz w:val="32"/>
        </w:rPr>
        <w:lastRenderedPageBreak/>
        <w:t>的专业知识。</w:t>
      </w:r>
      <w:r>
        <w:rPr>
          <w:rFonts w:ascii="方正仿宋_GBK" w:eastAsia="方正仿宋_GBK" w:hint="eastAsia"/>
          <w:sz w:val="32"/>
        </w:rPr>
        <w:t>   </w:t>
      </w:r>
    </w:p>
    <w:p w:rsidR="008C2875" w:rsidRDefault="008C2875" w:rsidP="008C2875">
      <w:pPr>
        <w:spacing w:line="600" w:lineRule="exact"/>
        <w:ind w:firstLineChars="200" w:firstLine="640"/>
        <w:rPr>
          <w:rFonts w:ascii="方正仿宋_GBK" w:eastAsia="方正仿宋_GBK" w:hint="eastAsia"/>
          <w:sz w:val="32"/>
        </w:rPr>
      </w:pPr>
      <w:r>
        <w:rPr>
          <w:rFonts w:ascii="方正黑体_GBK" w:eastAsia="方正黑体_GBK" w:hint="eastAsia"/>
          <w:sz w:val="32"/>
        </w:rPr>
        <w:t>第十条</w:t>
      </w:r>
      <w:r>
        <w:rPr>
          <w:rFonts w:ascii="方正仿宋_GBK" w:eastAsia="方正仿宋_GBK" w:hint="eastAsia"/>
          <w:sz w:val="32"/>
        </w:rPr>
        <w:t xml:space="preserve">　地方志书每</w:t>
      </w:r>
      <w:r w:rsidRPr="008C2875">
        <w:rPr>
          <w:rFonts w:ascii="Times New Roman" w:eastAsia="方正仿宋_GBK" w:hAnsi="Times New Roman" w:cs="Times New Roman"/>
          <w:sz w:val="32"/>
        </w:rPr>
        <w:t>20</w:t>
      </w:r>
      <w:r>
        <w:rPr>
          <w:rFonts w:ascii="方正仿宋_GBK" w:eastAsia="方正仿宋_GBK" w:hint="eastAsia"/>
          <w:sz w:val="32"/>
        </w:rPr>
        <w:t>年左右编修一次。每一轮地方志书编修工作完成后，负责地方志工作的机构在编纂地方综合年鉴、搜集资料以及向社会提供咨询服务的同时，启动新一轮地方志书的续修工作。</w:t>
      </w:r>
      <w:r>
        <w:rPr>
          <w:rFonts w:ascii="方正仿宋_GBK" w:eastAsia="方正仿宋_GBK" w:hint="eastAsia"/>
          <w:sz w:val="32"/>
        </w:rPr>
        <w:t>   </w:t>
      </w:r>
    </w:p>
    <w:p w:rsidR="008C2875" w:rsidRDefault="008C2875" w:rsidP="008C2875">
      <w:pPr>
        <w:spacing w:line="600" w:lineRule="exact"/>
        <w:ind w:firstLineChars="200" w:firstLine="624"/>
        <w:rPr>
          <w:rFonts w:ascii="方正仿宋_GBK" w:eastAsia="方正仿宋_GBK" w:hint="eastAsia"/>
          <w:spacing w:val="-4"/>
          <w:sz w:val="32"/>
        </w:rPr>
      </w:pPr>
      <w:r>
        <w:rPr>
          <w:rFonts w:ascii="方正黑体_GBK" w:eastAsia="方正黑体_GBK" w:hint="eastAsia"/>
          <w:spacing w:val="-4"/>
          <w:sz w:val="32"/>
        </w:rPr>
        <w:t>第十一条</w:t>
      </w:r>
      <w:r>
        <w:rPr>
          <w:rFonts w:ascii="方正仿宋_GBK" w:eastAsia="方正仿宋_GBK" w:hint="eastAsia"/>
          <w:spacing w:val="-4"/>
          <w:sz w:val="32"/>
        </w:rPr>
        <w:t xml:space="preserve">　县级以上地方人民政府负责地方志工作的机构可以向机关、社会团体、企业事业单位、其他组织以及个人征集有关地方志资料，有关单位和个人应当提供支持。负责地方志工作的机构可以对有关资料进行查阅、摘抄、复制，但涉及国家秘密、商业秘密和个人隐私以及不符合档案开放条件的除外。</w:t>
      </w:r>
      <w:r>
        <w:rPr>
          <w:rFonts w:ascii="方正仿宋_GBK" w:eastAsia="方正仿宋_GBK" w:hint="eastAsia"/>
          <w:spacing w:val="-4"/>
          <w:sz w:val="32"/>
        </w:rPr>
        <w:t>    </w:t>
      </w:r>
    </w:p>
    <w:p w:rsidR="008C2875" w:rsidRDefault="008C2875" w:rsidP="008C2875">
      <w:pPr>
        <w:spacing w:line="600" w:lineRule="exact"/>
        <w:ind w:firstLineChars="200" w:firstLine="624"/>
        <w:rPr>
          <w:rFonts w:ascii="方正仿宋_GBK" w:eastAsia="方正仿宋_GBK" w:hint="eastAsia"/>
          <w:spacing w:val="-4"/>
          <w:sz w:val="32"/>
        </w:rPr>
      </w:pPr>
      <w:r>
        <w:rPr>
          <w:rFonts w:ascii="方正仿宋_GBK" w:eastAsia="方正仿宋_GBK" w:hint="eastAsia"/>
          <w:spacing w:val="-4"/>
          <w:sz w:val="32"/>
        </w:rPr>
        <w:t>地方志资料所有人或者持有人提供有关资料，可以获得适当报酬。地方志资料所有人或者持有人不得故意提供虚假资料。</w:t>
      </w:r>
      <w:r>
        <w:rPr>
          <w:rFonts w:ascii="方正仿宋_GBK" w:eastAsia="方正仿宋_GBK" w:hint="eastAsia"/>
          <w:spacing w:val="-4"/>
          <w:sz w:val="32"/>
        </w:rPr>
        <w:t>   </w:t>
      </w:r>
    </w:p>
    <w:p w:rsidR="008C2875" w:rsidRDefault="008C2875" w:rsidP="008C2875">
      <w:pPr>
        <w:spacing w:line="600" w:lineRule="exact"/>
        <w:ind w:firstLineChars="200" w:firstLine="640"/>
        <w:rPr>
          <w:rFonts w:ascii="方正仿宋_GBK" w:eastAsia="方正仿宋_GBK" w:hint="eastAsia"/>
          <w:sz w:val="32"/>
        </w:rPr>
      </w:pPr>
      <w:r>
        <w:rPr>
          <w:rFonts w:ascii="方正黑体_GBK" w:eastAsia="方正黑体_GBK" w:hint="eastAsia"/>
          <w:sz w:val="32"/>
        </w:rPr>
        <w:t>第十二条</w:t>
      </w:r>
      <w:r>
        <w:rPr>
          <w:rFonts w:ascii="方正仿宋_GBK" w:eastAsia="方正仿宋_GBK" w:hint="eastAsia"/>
          <w:sz w:val="32"/>
        </w:rPr>
        <w:t xml:space="preserve">　以县级以上行政区域名称冠名、列入规划的地方志书经审查验收，方可以公开出版。</w:t>
      </w:r>
      <w:r>
        <w:rPr>
          <w:rFonts w:ascii="方正仿宋_GBK" w:eastAsia="方正仿宋_GBK" w:hint="eastAsia"/>
          <w:sz w:val="32"/>
        </w:rPr>
        <w:t>    </w:t>
      </w:r>
    </w:p>
    <w:p w:rsidR="008C2875" w:rsidRDefault="008C2875" w:rsidP="008C2875">
      <w:pPr>
        <w:spacing w:line="600" w:lineRule="exact"/>
        <w:ind w:firstLineChars="200" w:firstLine="640"/>
        <w:rPr>
          <w:rFonts w:ascii="方正仿宋_GBK" w:eastAsia="方正仿宋_GBK" w:hint="eastAsia"/>
          <w:sz w:val="32"/>
        </w:rPr>
      </w:pPr>
      <w:r>
        <w:rPr>
          <w:rFonts w:ascii="方正仿宋_GBK" w:eastAsia="方正仿宋_GBK" w:hint="eastAsia"/>
          <w:sz w:val="32"/>
        </w:rPr>
        <w:t>对地方志书进行审查验收，应当组织有关保密、档案、历史、法律、经济、军事等方面的专家参加，重点审查地方志书的内容是否符合宪法和保密、档案等法律、法规的规定，是否全面、客观地反映本行政区域自然、政治、经济、文化和社会的历史与现状。</w:t>
      </w:r>
      <w:r>
        <w:rPr>
          <w:rFonts w:ascii="方正仿宋_GBK" w:eastAsia="方正仿宋_GBK" w:hint="eastAsia"/>
          <w:sz w:val="32"/>
        </w:rPr>
        <w:t> </w:t>
      </w:r>
    </w:p>
    <w:p w:rsidR="008C2875" w:rsidRDefault="008C2875" w:rsidP="008C2875">
      <w:pPr>
        <w:spacing w:line="600" w:lineRule="exact"/>
        <w:ind w:firstLineChars="200" w:firstLine="640"/>
        <w:rPr>
          <w:rFonts w:ascii="方正仿宋_GBK" w:eastAsia="方正仿宋_GBK" w:hint="eastAsia"/>
          <w:sz w:val="32"/>
        </w:rPr>
      </w:pPr>
      <w:r>
        <w:rPr>
          <w:rFonts w:ascii="方正仿宋_GBK" w:eastAsia="方正仿宋_GBK" w:hint="eastAsia"/>
          <w:sz w:val="32"/>
        </w:rPr>
        <w:t>对地方志书进行审查验收的主体、程序等由省、自治区、直</w:t>
      </w:r>
      <w:r>
        <w:rPr>
          <w:rFonts w:ascii="方正仿宋_GBK" w:eastAsia="方正仿宋_GBK" w:hint="eastAsia"/>
          <w:sz w:val="32"/>
        </w:rPr>
        <w:lastRenderedPageBreak/>
        <w:t>辖市人民政府规定。</w:t>
      </w:r>
      <w:r>
        <w:rPr>
          <w:rFonts w:ascii="方正仿宋_GBK" w:eastAsia="方正仿宋_GBK" w:hint="eastAsia"/>
          <w:sz w:val="32"/>
        </w:rPr>
        <w:t>   </w:t>
      </w:r>
    </w:p>
    <w:p w:rsidR="008C2875" w:rsidRDefault="008C2875" w:rsidP="008C2875">
      <w:pPr>
        <w:spacing w:line="600" w:lineRule="exact"/>
        <w:ind w:firstLineChars="200" w:firstLine="624"/>
        <w:rPr>
          <w:rFonts w:ascii="方正仿宋_GBK" w:eastAsia="方正仿宋_GBK" w:hint="eastAsia"/>
          <w:spacing w:val="-4"/>
          <w:sz w:val="32"/>
        </w:rPr>
      </w:pPr>
      <w:r>
        <w:rPr>
          <w:rFonts w:ascii="方正黑体_GBK" w:eastAsia="方正黑体_GBK" w:hint="eastAsia"/>
          <w:spacing w:val="-4"/>
          <w:sz w:val="32"/>
        </w:rPr>
        <w:t>第十三条</w:t>
      </w:r>
      <w:r>
        <w:rPr>
          <w:rFonts w:ascii="方正仿宋_GBK" w:eastAsia="方正仿宋_GBK" w:hint="eastAsia"/>
          <w:spacing w:val="-4"/>
          <w:sz w:val="32"/>
        </w:rPr>
        <w:t xml:space="preserve">　以县级以上行政区域名称冠名的地方综合年鉴，经本级人民政府或者其确定的部门批准，方可以公开出版。</w:t>
      </w:r>
      <w:r>
        <w:rPr>
          <w:rFonts w:ascii="方正仿宋_GBK" w:eastAsia="方正仿宋_GBK" w:hint="eastAsia"/>
          <w:spacing w:val="-4"/>
          <w:sz w:val="32"/>
        </w:rPr>
        <w:t>    </w:t>
      </w:r>
    </w:p>
    <w:p w:rsidR="008C2875" w:rsidRDefault="008C2875" w:rsidP="008C2875">
      <w:pPr>
        <w:spacing w:line="600" w:lineRule="exact"/>
        <w:ind w:firstLineChars="200" w:firstLine="640"/>
        <w:rPr>
          <w:rFonts w:ascii="方正仿宋_GBK" w:eastAsia="方正仿宋_GBK" w:hint="eastAsia"/>
          <w:sz w:val="32"/>
        </w:rPr>
      </w:pPr>
      <w:r>
        <w:rPr>
          <w:rFonts w:ascii="方正黑体_GBK" w:eastAsia="方正黑体_GBK" w:hint="eastAsia"/>
          <w:sz w:val="32"/>
        </w:rPr>
        <w:t>第十四条</w:t>
      </w:r>
      <w:r>
        <w:rPr>
          <w:rFonts w:ascii="方正仿宋_GBK" w:eastAsia="方正仿宋_GBK" w:hint="eastAsia"/>
          <w:sz w:val="32"/>
        </w:rPr>
        <w:t xml:space="preserve">　地方志应当在出版后3个月内报送上级人民政府负责地方志工作的机构备案。</w:t>
      </w:r>
      <w:r>
        <w:rPr>
          <w:rFonts w:ascii="方正仿宋_GBK" w:eastAsia="方正仿宋_GBK" w:hint="eastAsia"/>
          <w:sz w:val="32"/>
        </w:rPr>
        <w:t>   </w:t>
      </w:r>
    </w:p>
    <w:p w:rsidR="008C2875" w:rsidRPr="008C2875" w:rsidRDefault="008C2875" w:rsidP="008C2875">
      <w:pPr>
        <w:pStyle w:val="3"/>
        <w:spacing w:after="0" w:line="600" w:lineRule="exact"/>
        <w:ind w:leftChars="0" w:left="0" w:firstLineChars="200" w:firstLine="632"/>
        <w:rPr>
          <w:rFonts w:ascii="方正仿宋_GBK" w:eastAsia="方正仿宋_GBK" w:hint="eastAsia"/>
          <w:spacing w:val="-2"/>
          <w:sz w:val="32"/>
          <w:szCs w:val="32"/>
        </w:rPr>
      </w:pPr>
      <w:r w:rsidRPr="008C2875">
        <w:rPr>
          <w:rFonts w:ascii="方正仿宋_GBK" w:eastAsia="方正仿宋_GBK" w:hint="eastAsia"/>
          <w:spacing w:val="-2"/>
          <w:sz w:val="32"/>
          <w:szCs w:val="32"/>
        </w:rPr>
        <w:t>在地方志编纂过程中收集到的文字资料、图表、照片、音像资料、实物等以及形成的地方志文稿，由本级人民政府负责地方志工作的机构指定专职人员集中统一管理，妥善保存，不得损毁；修志工作完成后，应当依法移交本级国家档案馆或者地方志馆保存、管理，个人不得据为己有或者出租、出让、转借。</w:t>
      </w:r>
    </w:p>
    <w:p w:rsidR="008C2875" w:rsidRDefault="008C2875" w:rsidP="008C2875">
      <w:pPr>
        <w:spacing w:line="600" w:lineRule="exact"/>
        <w:ind w:firstLineChars="200" w:firstLine="640"/>
        <w:rPr>
          <w:rFonts w:ascii="方正仿宋_GBK" w:eastAsia="方正仿宋_GBK" w:hint="eastAsia"/>
          <w:sz w:val="32"/>
        </w:rPr>
      </w:pPr>
      <w:r>
        <w:rPr>
          <w:rFonts w:ascii="方正黑体_GBK" w:eastAsia="方正黑体_GBK" w:hint="eastAsia"/>
          <w:sz w:val="32"/>
        </w:rPr>
        <w:t>第十五条</w:t>
      </w:r>
      <w:r>
        <w:rPr>
          <w:rFonts w:ascii="方正仿宋_GBK" w:eastAsia="方正仿宋_GBK" w:hint="eastAsia"/>
          <w:sz w:val="32"/>
        </w:rPr>
        <w:t xml:space="preserve">　以县级以上行政区域名称冠名的地方志书、地方综合年鉴为职务作品，依照《中华人民共和国著作权法》第十六条第二款的规定，其著作权由组织编纂的负责地方志工作的机构享有，参与编纂的人员享有署名权。</w:t>
      </w:r>
      <w:r>
        <w:rPr>
          <w:rFonts w:ascii="方正仿宋_GBK" w:eastAsia="方正仿宋_GBK" w:hint="eastAsia"/>
          <w:sz w:val="32"/>
        </w:rPr>
        <w:t>  </w:t>
      </w:r>
    </w:p>
    <w:p w:rsidR="008C2875" w:rsidRDefault="008C2875" w:rsidP="008C2875">
      <w:pPr>
        <w:spacing w:line="600" w:lineRule="exact"/>
        <w:ind w:firstLineChars="200" w:firstLine="640"/>
        <w:rPr>
          <w:rFonts w:ascii="方正仿宋_GBK" w:eastAsia="方正仿宋_GBK" w:hint="eastAsia"/>
          <w:sz w:val="32"/>
        </w:rPr>
      </w:pPr>
      <w:r>
        <w:rPr>
          <w:rFonts w:ascii="方正黑体_GBK" w:eastAsia="方正黑体_GBK" w:hint="eastAsia"/>
          <w:sz w:val="32"/>
        </w:rPr>
        <w:t>第十六条</w:t>
      </w:r>
      <w:r>
        <w:rPr>
          <w:rFonts w:ascii="方正仿宋_GBK" w:eastAsia="方正仿宋_GBK" w:hint="eastAsia"/>
          <w:sz w:val="32"/>
        </w:rPr>
        <w:t xml:space="preserve">　地方志工作应当为地方经济社会的全面发展服务。县级以上地方人民政府负责地方志工作的机构应当积极开拓社会用志途径，可以通过建设资料库、网站等方式，加强地方志工作的信息化建设。公民、法人和其他组织可以利用上述资料库、网站查阅、摘抄地方志。</w:t>
      </w:r>
      <w:r>
        <w:rPr>
          <w:rFonts w:ascii="方正仿宋_GBK" w:eastAsia="方正仿宋_GBK" w:hint="eastAsia"/>
          <w:sz w:val="32"/>
        </w:rPr>
        <w:t>   </w:t>
      </w:r>
    </w:p>
    <w:p w:rsidR="008C2875" w:rsidRDefault="008C2875" w:rsidP="008C2875">
      <w:pPr>
        <w:spacing w:line="600" w:lineRule="exact"/>
        <w:ind w:firstLineChars="200" w:firstLine="640"/>
        <w:rPr>
          <w:rFonts w:ascii="方正仿宋_GBK" w:eastAsia="方正仿宋_GBK" w:hint="eastAsia"/>
          <w:sz w:val="32"/>
        </w:rPr>
      </w:pPr>
      <w:r>
        <w:rPr>
          <w:rFonts w:ascii="方正黑体_GBK" w:eastAsia="方正黑体_GBK" w:hint="eastAsia"/>
          <w:sz w:val="32"/>
        </w:rPr>
        <w:t>第十七条</w:t>
      </w:r>
      <w:r>
        <w:rPr>
          <w:rFonts w:ascii="方正仿宋_GBK" w:eastAsia="方正仿宋_GBK" w:hint="eastAsia"/>
          <w:sz w:val="32"/>
        </w:rPr>
        <w:t xml:space="preserve">　县级以上地方人民政府对在地方志工作中做出</w:t>
      </w:r>
      <w:r>
        <w:rPr>
          <w:rFonts w:ascii="方正仿宋_GBK" w:eastAsia="方正仿宋_GBK" w:hint="eastAsia"/>
          <w:sz w:val="32"/>
        </w:rPr>
        <w:lastRenderedPageBreak/>
        <w:t>突出成绩和贡献的单位、个人，给予表彰和奖励。</w:t>
      </w:r>
      <w:r>
        <w:rPr>
          <w:rFonts w:ascii="方正仿宋_GBK" w:eastAsia="方正仿宋_GBK" w:hint="eastAsia"/>
          <w:sz w:val="32"/>
        </w:rPr>
        <w:t>  </w:t>
      </w:r>
    </w:p>
    <w:p w:rsidR="008C2875" w:rsidRDefault="008C2875" w:rsidP="008C2875">
      <w:pPr>
        <w:spacing w:line="600" w:lineRule="exact"/>
        <w:ind w:firstLineChars="200" w:firstLine="640"/>
        <w:rPr>
          <w:rFonts w:ascii="方正仿宋_GBK" w:eastAsia="方正仿宋_GBK" w:hint="eastAsia"/>
          <w:sz w:val="32"/>
        </w:rPr>
      </w:pPr>
      <w:r>
        <w:rPr>
          <w:rFonts w:ascii="方正黑体_GBK" w:eastAsia="方正黑体_GBK" w:hint="eastAsia"/>
          <w:sz w:val="32"/>
        </w:rPr>
        <w:t>第十八条</w:t>
      </w:r>
      <w:r>
        <w:rPr>
          <w:rFonts w:ascii="方正仿宋_GBK" w:eastAsia="方正仿宋_GBK" w:hint="eastAsia"/>
          <w:sz w:val="32"/>
        </w:rPr>
        <w:t xml:space="preserve">　违反本条例规定，擅自编纂出版以县级以上行政区域名称冠名的地方志书、地方综合年鉴的，由县级以上地方人民政府负责地方志工作的机构提请本级人民政府出版行政部门依法查处。</w:t>
      </w:r>
      <w:r>
        <w:rPr>
          <w:rFonts w:ascii="方正仿宋_GBK" w:eastAsia="方正仿宋_GBK" w:hint="eastAsia"/>
          <w:sz w:val="32"/>
        </w:rPr>
        <w:t>    </w:t>
      </w:r>
    </w:p>
    <w:p w:rsidR="008C2875" w:rsidRDefault="008C2875" w:rsidP="008C2875">
      <w:pPr>
        <w:spacing w:line="600" w:lineRule="exact"/>
        <w:ind w:firstLineChars="200" w:firstLine="640"/>
        <w:rPr>
          <w:rFonts w:ascii="方正仿宋_GBK" w:eastAsia="方正仿宋_GBK" w:hint="eastAsia"/>
          <w:sz w:val="32"/>
        </w:rPr>
      </w:pPr>
      <w:r>
        <w:rPr>
          <w:rFonts w:ascii="方正黑体_GBK" w:eastAsia="方正黑体_GBK" w:hint="eastAsia"/>
          <w:sz w:val="32"/>
        </w:rPr>
        <w:t>第十九条</w:t>
      </w:r>
      <w:r>
        <w:rPr>
          <w:rFonts w:ascii="方正仿宋_GBK" w:eastAsia="方正仿宋_GBK" w:hint="eastAsia"/>
          <w:sz w:val="32"/>
        </w:rPr>
        <w:t xml:space="preserve">　违反本条例规定，未经审查验收、批准将地方志文稿交付出版，或者地方志存在违反宪法、法律、法规规定内容的，由上级人民政府或者本级人民政府责令采取相应措施予以纠正，并视情节追究有关单位和个人的责任；构成犯罪的，依法追究刑事责任。</w:t>
      </w:r>
    </w:p>
    <w:p w:rsidR="008C2875" w:rsidRDefault="008C2875" w:rsidP="008C2875">
      <w:pPr>
        <w:spacing w:line="600" w:lineRule="exact"/>
        <w:ind w:firstLineChars="200" w:firstLine="624"/>
        <w:rPr>
          <w:rFonts w:ascii="方正仿宋_GBK" w:eastAsia="方正仿宋_GBK" w:hint="eastAsia"/>
          <w:spacing w:val="-4"/>
          <w:sz w:val="32"/>
        </w:rPr>
      </w:pPr>
      <w:r>
        <w:rPr>
          <w:rFonts w:ascii="方正黑体_GBK" w:eastAsia="方正黑体_GBK" w:hint="eastAsia"/>
          <w:spacing w:val="-4"/>
          <w:sz w:val="32"/>
        </w:rPr>
        <w:t>第二十条</w:t>
      </w:r>
      <w:r>
        <w:rPr>
          <w:rFonts w:ascii="方正仿宋_GBK" w:eastAsia="方正仿宋_GBK" w:hint="eastAsia"/>
          <w:spacing w:val="-4"/>
          <w:sz w:val="32"/>
        </w:rPr>
        <w:t xml:space="preserve">　负责地方志工作的机构的工作人员违反本条例第十四条第二款规定的，由其所在单位责令改正，依法给予处分。</w:t>
      </w:r>
      <w:r>
        <w:rPr>
          <w:rFonts w:ascii="方正仿宋_GBK" w:eastAsia="方正仿宋_GBK" w:hint="eastAsia"/>
          <w:spacing w:val="-4"/>
          <w:sz w:val="32"/>
        </w:rPr>
        <w:t>  </w:t>
      </w:r>
    </w:p>
    <w:p w:rsidR="008C2875" w:rsidRDefault="008C2875" w:rsidP="008C2875">
      <w:pPr>
        <w:spacing w:line="600" w:lineRule="exact"/>
        <w:ind w:firstLineChars="200" w:firstLine="640"/>
        <w:rPr>
          <w:rFonts w:ascii="方正仿宋_GBK" w:eastAsia="方正仿宋_GBK" w:hint="eastAsia"/>
          <w:sz w:val="32"/>
        </w:rPr>
      </w:pPr>
      <w:r>
        <w:rPr>
          <w:rFonts w:ascii="方正黑体_GBK" w:eastAsia="方正黑体_GBK" w:hint="eastAsia"/>
          <w:sz w:val="32"/>
        </w:rPr>
        <w:t>第二十一条</w:t>
      </w:r>
      <w:r>
        <w:rPr>
          <w:rFonts w:ascii="方正仿宋_GBK" w:eastAsia="方正仿宋_GBK" w:hint="eastAsia"/>
          <w:sz w:val="32"/>
        </w:rPr>
        <w:t xml:space="preserve">　编纂地方志涉及军事内容的，还应当遵守中央军委关于军事志编纂的有关规定。</w:t>
      </w:r>
      <w:r>
        <w:rPr>
          <w:rFonts w:ascii="方正仿宋_GBK" w:eastAsia="方正仿宋_GBK" w:hint="eastAsia"/>
          <w:sz w:val="32"/>
        </w:rPr>
        <w:t>   </w:t>
      </w:r>
    </w:p>
    <w:p w:rsidR="008C2875" w:rsidRDefault="008C2875" w:rsidP="008C2875">
      <w:pPr>
        <w:spacing w:line="600" w:lineRule="exact"/>
        <w:ind w:firstLineChars="200" w:firstLine="640"/>
        <w:rPr>
          <w:rFonts w:ascii="方正仿宋_GBK" w:eastAsia="方正仿宋_GBK" w:hint="eastAsia"/>
          <w:sz w:val="32"/>
        </w:rPr>
      </w:pPr>
      <w:r>
        <w:rPr>
          <w:rFonts w:ascii="方正仿宋_GBK" w:eastAsia="方正仿宋_GBK" w:hint="eastAsia"/>
          <w:sz w:val="32"/>
        </w:rPr>
        <w:t>国务院部门志书的编纂，参照本条例的相关规定执行。</w:t>
      </w:r>
    </w:p>
    <w:p w:rsidR="008C2875" w:rsidRDefault="008C2875" w:rsidP="008C2875">
      <w:pPr>
        <w:spacing w:line="600" w:lineRule="exact"/>
        <w:ind w:firstLineChars="200" w:firstLine="640"/>
        <w:rPr>
          <w:rFonts w:eastAsia="方正楷体_GBK" w:hint="eastAsia"/>
          <w:sz w:val="32"/>
        </w:rPr>
      </w:pPr>
      <w:r>
        <w:rPr>
          <w:rFonts w:ascii="方正黑体_GBK" w:eastAsia="方正黑体_GBK" w:hint="eastAsia"/>
          <w:sz w:val="32"/>
        </w:rPr>
        <w:t>第二十二条</w:t>
      </w:r>
      <w:r>
        <w:rPr>
          <w:rFonts w:ascii="方正仿宋_GBK" w:eastAsia="方正仿宋_GBK" w:hint="eastAsia"/>
          <w:sz w:val="32"/>
        </w:rPr>
        <w:t xml:space="preserve">　本条例自公布之日起施行。</w:t>
      </w:r>
    </w:p>
    <w:p w:rsidR="00977F41" w:rsidRPr="008C2875" w:rsidRDefault="00977F41" w:rsidP="008C2875">
      <w:pPr>
        <w:spacing w:line="600" w:lineRule="exact"/>
        <w:ind w:firstLine="200"/>
        <w:rPr>
          <w:szCs w:val="32"/>
        </w:rPr>
      </w:pPr>
    </w:p>
    <w:sectPr w:rsidR="00977F41" w:rsidRPr="008C2875" w:rsidSect="00DB3D77">
      <w:headerReference w:type="default" r:id="rId9"/>
      <w:footerReference w:type="default" r:id="rId10"/>
      <w:pgSz w:w="11906" w:h="16838"/>
      <w:pgMar w:top="1962" w:right="1474" w:bottom="1848" w:left="1588"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BEB" w:rsidRDefault="00CE6BEB" w:rsidP="00236F7C">
      <w:r>
        <w:separator/>
      </w:r>
    </w:p>
  </w:endnote>
  <w:endnote w:type="continuationSeparator" w:id="0">
    <w:p w:rsidR="00CE6BEB" w:rsidRDefault="00CE6BEB" w:rsidP="00236F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78" w:rsidRDefault="00841669">
    <w:pPr>
      <w:pStyle w:val="a5"/>
      <w:ind w:leftChars="2280" w:left="4788" w:firstLineChars="2000" w:firstLine="6400"/>
      <w:rPr>
        <w:rFonts w:eastAsia="仿宋"/>
        <w:sz w:val="32"/>
        <w:szCs w:val="48"/>
      </w:rPr>
    </w:pPr>
    <w:r w:rsidRPr="00841669">
      <w:rPr>
        <w:sz w:val="32"/>
      </w:rPr>
      <w:pict>
        <v:shapetype id="_x0000_t202" coordsize="21600,21600" o:spt="202" path="m,l,21600r21600,l21600,xe">
          <v:stroke joinstyle="miter"/>
          <v:path gradientshapeok="t" o:connecttype="rect"/>
        </v:shapetype>
        <v:shape id="_x0000_s1028" type="#_x0000_t202" style="position:absolute;left:0;text-align:left;margin-left:3328pt;margin-top:0;width:2in;height:2in;z-index:251662336;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filled="f" stroked="f" strokeweight=".5pt">
          <v:textbox style="mso-fit-shape-to-text:t" inset="0,0,0,0">
            <w:txbxContent>
              <w:p w:rsidR="00504F78" w:rsidRDefault="00841669">
                <w:pPr>
                  <w:pStyle w:val="a4"/>
                </w:pPr>
                <w:r>
                  <w:rPr>
                    <w:rFonts w:ascii="宋体" w:eastAsia="宋体" w:hAnsi="宋体" w:cs="宋体" w:hint="eastAsia"/>
                    <w:sz w:val="28"/>
                    <w:szCs w:val="28"/>
                  </w:rPr>
                  <w:fldChar w:fldCharType="begin"/>
                </w:r>
                <w:r w:rsidR="00504F78">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C2875">
                  <w:rPr>
                    <w:rFonts w:ascii="宋体" w:eastAsia="宋体" w:hAnsi="宋体" w:cs="宋体"/>
                    <w:noProof/>
                    <w:sz w:val="28"/>
                    <w:szCs w:val="28"/>
                  </w:rPr>
                  <w:t>- 8 -</w:t>
                </w:r>
                <w:r>
                  <w:rPr>
                    <w:rFonts w:ascii="宋体" w:eastAsia="宋体" w:hAnsi="宋体" w:cs="宋体" w:hint="eastAsia"/>
                    <w:sz w:val="28"/>
                    <w:szCs w:val="28"/>
                  </w:rPr>
                  <w:fldChar w:fldCharType="end"/>
                </w:r>
              </w:p>
            </w:txbxContent>
          </v:textbox>
          <w10:wrap anchorx="margin"/>
        </v:shape>
      </w:pict>
    </w:r>
    <w:r w:rsidR="00504F78">
      <w:rPr>
        <w:rFonts w:eastAsia="仿宋" w:hint="eastAsia"/>
        <w:sz w:val="32"/>
        <w:szCs w:val="48"/>
      </w:rPr>
      <w:t xml:space="preserve">  </w:t>
    </w:r>
  </w:p>
  <w:p w:rsidR="00504F78" w:rsidRDefault="00841669">
    <w:pPr>
      <w:pStyle w:val="a5"/>
      <w:wordWrap w:val="0"/>
      <w:ind w:leftChars="1803" w:left="3786" w:firstLineChars="2312" w:firstLine="7398"/>
      <w:jc w:val="right"/>
      <w:rPr>
        <w:rFonts w:ascii="宋体" w:eastAsia="宋体" w:hAnsi="宋体" w:cs="宋体"/>
        <w:b/>
        <w:bCs/>
        <w:color w:val="005192"/>
        <w:sz w:val="28"/>
        <w:szCs w:val="44"/>
      </w:rPr>
    </w:pPr>
    <w:r w:rsidRPr="00841669">
      <w:rPr>
        <w:color w:val="FAFAFA"/>
        <w:sz w:val="32"/>
      </w:rPr>
      <w:pict>
        <v:line id="_x0000_s1027" style="position:absolute;left:0;text-align:left;z-index:251661312" from="0,5.85pt" to="442.25pt,6pt"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strokecolor="#005192" strokeweight="1.75pt">
          <v:stroke joinstyle="miter"/>
        </v:line>
      </w:pict>
    </w:r>
    <w:r w:rsidR="00504F78">
      <w:rPr>
        <w:rFonts w:hint="eastAsia"/>
        <w:color w:val="FAFAFA"/>
        <w:sz w:val="32"/>
      </w:rPr>
      <w:t xml:space="preserve"> </w:t>
    </w:r>
    <w:r w:rsidR="00504F78">
      <w:rPr>
        <w:rFonts w:ascii="宋体" w:eastAsia="宋体" w:hAnsi="宋体" w:cs="宋体" w:hint="eastAsia"/>
        <w:b/>
        <w:bCs/>
        <w:color w:val="005192"/>
        <w:sz w:val="28"/>
        <w:szCs w:val="44"/>
      </w:rPr>
      <w:t>重庆市</w:t>
    </w:r>
    <w:proofErr w:type="gramStart"/>
    <w:r w:rsidR="00504F78">
      <w:rPr>
        <w:rFonts w:ascii="宋体" w:eastAsia="宋体" w:hAnsi="宋体" w:cs="宋体" w:hint="eastAsia"/>
        <w:b/>
        <w:bCs/>
        <w:color w:val="005192"/>
        <w:sz w:val="28"/>
        <w:szCs w:val="44"/>
      </w:rPr>
      <w:t>璧</w:t>
    </w:r>
    <w:proofErr w:type="gramEnd"/>
    <w:r w:rsidR="00504F78">
      <w:rPr>
        <w:rFonts w:ascii="宋体" w:eastAsia="宋体" w:hAnsi="宋体" w:cs="宋体" w:hint="eastAsia"/>
        <w:b/>
        <w:bCs/>
        <w:color w:val="005192"/>
        <w:sz w:val="28"/>
        <w:szCs w:val="44"/>
      </w:rPr>
      <w:t>山区</w:t>
    </w:r>
    <w:r w:rsidR="00C55A69">
      <w:rPr>
        <w:rFonts w:ascii="宋体" w:eastAsia="宋体" w:hAnsi="宋体" w:cs="宋体" w:hint="eastAsia"/>
        <w:b/>
        <w:bCs/>
        <w:color w:val="005192"/>
        <w:sz w:val="28"/>
        <w:szCs w:val="44"/>
      </w:rPr>
      <w:t>人民政府</w:t>
    </w:r>
    <w:r w:rsidR="00BA1D64">
      <w:rPr>
        <w:rFonts w:ascii="宋体" w:eastAsia="宋体" w:hAnsi="宋体" w:cs="宋体" w:hint="eastAsia"/>
        <w:b/>
        <w:bCs/>
        <w:color w:val="005192"/>
        <w:sz w:val="28"/>
        <w:szCs w:val="44"/>
      </w:rPr>
      <w:t>办公室</w:t>
    </w:r>
    <w:r w:rsidR="00504F78">
      <w:rPr>
        <w:rFonts w:ascii="宋体" w:eastAsia="宋体" w:hAnsi="宋体" w:cs="宋体" w:hint="eastAsia"/>
        <w:b/>
        <w:bCs/>
        <w:color w:val="005192"/>
        <w:sz w:val="28"/>
        <w:szCs w:val="44"/>
      </w:rPr>
      <w:t xml:space="preserve">发布     </w:t>
    </w:r>
  </w:p>
  <w:p w:rsidR="00504F78" w:rsidRDefault="00504F78" w:rsidP="00614B32">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BEB" w:rsidRDefault="00CE6BEB" w:rsidP="00236F7C">
      <w:r>
        <w:separator/>
      </w:r>
    </w:p>
  </w:footnote>
  <w:footnote w:type="continuationSeparator" w:id="0">
    <w:p w:rsidR="00CE6BEB" w:rsidRDefault="00CE6BEB" w:rsidP="00236F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78" w:rsidRDefault="00841669">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60288" from="0,54.35pt" to="442.55pt,54.35pt"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strokecolor="#005192" strokeweight="1.75pt">
          <v:stroke joinstyle="miter"/>
        </v:line>
      </w:pict>
    </w:r>
  </w:p>
  <w:p w:rsidR="00504F78" w:rsidRDefault="00504F78">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w:t>
    </w:r>
    <w:proofErr w:type="gramStart"/>
    <w:r>
      <w:rPr>
        <w:rFonts w:ascii="宋体" w:eastAsia="宋体" w:hAnsi="宋体" w:cs="宋体" w:hint="eastAsia"/>
        <w:b/>
        <w:bCs/>
        <w:color w:val="005192"/>
        <w:sz w:val="32"/>
      </w:rPr>
      <w:t>璧</w:t>
    </w:r>
    <w:proofErr w:type="gramEnd"/>
    <w:r>
      <w:rPr>
        <w:rFonts w:ascii="宋体" w:eastAsia="宋体" w:hAnsi="宋体" w:cs="宋体" w:hint="eastAsia"/>
        <w:b/>
        <w:bCs/>
        <w:color w:val="005192"/>
        <w:sz w:val="32"/>
      </w:rPr>
      <w:t>山区</w:t>
    </w:r>
    <w:r w:rsidR="00C55A69">
      <w:rPr>
        <w:rFonts w:ascii="宋体" w:eastAsia="宋体" w:hAnsi="宋体" w:cs="宋体" w:hint="eastAsia"/>
        <w:b/>
        <w:bCs/>
        <w:color w:val="005192"/>
        <w:sz w:val="32"/>
      </w:rPr>
      <w:t>人民政府</w:t>
    </w:r>
    <w:r>
      <w:rPr>
        <w:rFonts w:ascii="宋体" w:eastAsia="宋体" w:hAnsi="宋体" w:cs="宋体" w:hint="eastAsia"/>
        <w:b/>
        <w:bCs/>
        <w:color w:val="005192"/>
        <w:sz w:val="32"/>
      </w:rPr>
      <w:t>行政</w:t>
    </w:r>
    <w:r>
      <w:rPr>
        <w:rFonts w:ascii="宋体" w:eastAsia="宋体" w:hAnsi="宋体" w:cs="宋体" w:hint="eastAsia"/>
        <w:b/>
        <w:bCs/>
        <w:color w:val="005192"/>
        <w:sz w:val="32"/>
        <w:szCs w:val="32"/>
      </w:rPr>
      <w:t>规范性文件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03617"/>
    <w:multiLevelType w:val="singleLevel"/>
    <w:tmpl w:val="5A703617"/>
    <w:lvl w:ilvl="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65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92DD1CEF"/>
    <w:rsid w:val="F05B4F69"/>
    <w:rsid w:val="F97D9566"/>
    <w:rsid w:val="FDFF411C"/>
    <w:rsid w:val="000016B2"/>
    <w:rsid w:val="00030539"/>
    <w:rsid w:val="000367A8"/>
    <w:rsid w:val="00081345"/>
    <w:rsid w:val="000A5333"/>
    <w:rsid w:val="000D2DB8"/>
    <w:rsid w:val="000D56D0"/>
    <w:rsid w:val="001074A9"/>
    <w:rsid w:val="00135759"/>
    <w:rsid w:val="0014058C"/>
    <w:rsid w:val="00172A27"/>
    <w:rsid w:val="001B3801"/>
    <w:rsid w:val="001E263C"/>
    <w:rsid w:val="002240A4"/>
    <w:rsid w:val="002357BA"/>
    <w:rsid w:val="00236F7C"/>
    <w:rsid w:val="00245A4D"/>
    <w:rsid w:val="0025307E"/>
    <w:rsid w:val="002D4F90"/>
    <w:rsid w:val="002D695E"/>
    <w:rsid w:val="002F1A4B"/>
    <w:rsid w:val="002F2AE3"/>
    <w:rsid w:val="00337D95"/>
    <w:rsid w:val="003504DC"/>
    <w:rsid w:val="003B6D8F"/>
    <w:rsid w:val="00401003"/>
    <w:rsid w:val="00415171"/>
    <w:rsid w:val="004161AC"/>
    <w:rsid w:val="00447067"/>
    <w:rsid w:val="00454188"/>
    <w:rsid w:val="0049674A"/>
    <w:rsid w:val="004B72BA"/>
    <w:rsid w:val="0050196B"/>
    <w:rsid w:val="00504F78"/>
    <w:rsid w:val="005432A7"/>
    <w:rsid w:val="00543887"/>
    <w:rsid w:val="00560F64"/>
    <w:rsid w:val="005C33B4"/>
    <w:rsid w:val="005E183E"/>
    <w:rsid w:val="005F6098"/>
    <w:rsid w:val="00614B32"/>
    <w:rsid w:val="006225D7"/>
    <w:rsid w:val="00664F32"/>
    <w:rsid w:val="00690BBC"/>
    <w:rsid w:val="006A6AAD"/>
    <w:rsid w:val="006B207B"/>
    <w:rsid w:val="006B25CF"/>
    <w:rsid w:val="0070594D"/>
    <w:rsid w:val="007105CD"/>
    <w:rsid w:val="00725233"/>
    <w:rsid w:val="007772A0"/>
    <w:rsid w:val="007C71B0"/>
    <w:rsid w:val="007F560C"/>
    <w:rsid w:val="00801703"/>
    <w:rsid w:val="00804945"/>
    <w:rsid w:val="00841669"/>
    <w:rsid w:val="00864DD4"/>
    <w:rsid w:val="008C2875"/>
    <w:rsid w:val="008C5FC9"/>
    <w:rsid w:val="008D4D18"/>
    <w:rsid w:val="00902C13"/>
    <w:rsid w:val="00912436"/>
    <w:rsid w:val="00935826"/>
    <w:rsid w:val="0097361C"/>
    <w:rsid w:val="00977F41"/>
    <w:rsid w:val="009A7CD6"/>
    <w:rsid w:val="009B064F"/>
    <w:rsid w:val="009B2267"/>
    <w:rsid w:val="00A22356"/>
    <w:rsid w:val="00A27210"/>
    <w:rsid w:val="00A83E3B"/>
    <w:rsid w:val="00AA042F"/>
    <w:rsid w:val="00B91463"/>
    <w:rsid w:val="00BA1D64"/>
    <w:rsid w:val="00BA7288"/>
    <w:rsid w:val="00BC3E27"/>
    <w:rsid w:val="00BC4DEE"/>
    <w:rsid w:val="00C55A69"/>
    <w:rsid w:val="00C61441"/>
    <w:rsid w:val="00C66B48"/>
    <w:rsid w:val="00C7316B"/>
    <w:rsid w:val="00C82A0B"/>
    <w:rsid w:val="00C90225"/>
    <w:rsid w:val="00CE6BEB"/>
    <w:rsid w:val="00CF6B91"/>
    <w:rsid w:val="00D15AD4"/>
    <w:rsid w:val="00D26BF5"/>
    <w:rsid w:val="00D71544"/>
    <w:rsid w:val="00D94973"/>
    <w:rsid w:val="00DA7A51"/>
    <w:rsid w:val="00DB3D77"/>
    <w:rsid w:val="00E07E0F"/>
    <w:rsid w:val="00E47C97"/>
    <w:rsid w:val="00E62417"/>
    <w:rsid w:val="00E775AF"/>
    <w:rsid w:val="00EB4345"/>
    <w:rsid w:val="00ED6946"/>
    <w:rsid w:val="00EF39EE"/>
    <w:rsid w:val="00F22F55"/>
    <w:rsid w:val="00F53ED9"/>
    <w:rsid w:val="00F82601"/>
    <w:rsid w:val="00FA3223"/>
    <w:rsid w:val="00FA4C54"/>
    <w:rsid w:val="00FE0570"/>
    <w:rsid w:val="00FE0D04"/>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6F7C"/>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236F7C"/>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236F7C"/>
    <w:pPr>
      <w:jc w:val="left"/>
    </w:pPr>
  </w:style>
  <w:style w:type="paragraph" w:styleId="a4">
    <w:name w:val="footer"/>
    <w:basedOn w:val="a"/>
    <w:qFormat/>
    <w:rsid w:val="00236F7C"/>
    <w:pPr>
      <w:tabs>
        <w:tab w:val="center" w:pos="4153"/>
        <w:tab w:val="right" w:pos="8306"/>
      </w:tabs>
      <w:snapToGrid w:val="0"/>
      <w:jc w:val="left"/>
    </w:pPr>
    <w:rPr>
      <w:sz w:val="18"/>
    </w:rPr>
  </w:style>
  <w:style w:type="paragraph" w:styleId="a5">
    <w:name w:val="header"/>
    <w:basedOn w:val="a"/>
    <w:qFormat/>
    <w:rsid w:val="00236F7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236F7C"/>
    <w:pPr>
      <w:spacing w:beforeAutospacing="1" w:afterAutospacing="1"/>
      <w:jc w:val="left"/>
    </w:pPr>
    <w:rPr>
      <w:rFonts w:cs="Times New Roman"/>
      <w:kern w:val="0"/>
      <w:sz w:val="24"/>
    </w:rPr>
  </w:style>
  <w:style w:type="character" w:styleId="a7">
    <w:name w:val="Strong"/>
    <w:basedOn w:val="a0"/>
    <w:qFormat/>
    <w:rsid w:val="00236F7C"/>
    <w:rPr>
      <w:b/>
      <w:bCs/>
    </w:rPr>
  </w:style>
  <w:style w:type="paragraph" w:customStyle="1" w:styleId="p0">
    <w:name w:val="p0"/>
    <w:basedOn w:val="a"/>
    <w:qFormat/>
    <w:rsid w:val="00236F7C"/>
    <w:pPr>
      <w:widowControl/>
    </w:pPr>
    <w:rPr>
      <w:rFonts w:ascii="Calibri" w:eastAsia="宋体" w:hAnsi="Calibri" w:cs="宋体"/>
      <w:kern w:val="0"/>
      <w:szCs w:val="32"/>
    </w:rPr>
  </w:style>
  <w:style w:type="paragraph" w:styleId="a8">
    <w:name w:val="Balloon Text"/>
    <w:basedOn w:val="a"/>
    <w:link w:val="Char"/>
    <w:rsid w:val="00614B32"/>
    <w:rPr>
      <w:sz w:val="18"/>
      <w:szCs w:val="18"/>
    </w:rPr>
  </w:style>
  <w:style w:type="character" w:customStyle="1" w:styleId="Char">
    <w:name w:val="批注框文本 Char"/>
    <w:basedOn w:val="a0"/>
    <w:link w:val="a8"/>
    <w:rsid w:val="00614B32"/>
    <w:rPr>
      <w:rFonts w:asciiTheme="minorHAnsi" w:eastAsiaTheme="minorEastAsia" w:hAnsiTheme="minorHAnsi" w:cstheme="minorBidi"/>
      <w:kern w:val="2"/>
      <w:sz w:val="18"/>
      <w:szCs w:val="18"/>
    </w:rPr>
  </w:style>
  <w:style w:type="paragraph" w:styleId="a9">
    <w:name w:val="Plain Text"/>
    <w:basedOn w:val="a"/>
    <w:next w:val="a"/>
    <w:link w:val="Char0"/>
    <w:rsid w:val="00912436"/>
    <w:rPr>
      <w:rFonts w:ascii="宋体" w:eastAsia="方正仿宋_GBK" w:hAnsi="宋体" w:cs="Courier New"/>
      <w:sz w:val="32"/>
      <w:szCs w:val="21"/>
    </w:rPr>
  </w:style>
  <w:style w:type="character" w:customStyle="1" w:styleId="Char0">
    <w:name w:val="纯文本 Char"/>
    <w:basedOn w:val="a0"/>
    <w:link w:val="a9"/>
    <w:rsid w:val="00912436"/>
    <w:rPr>
      <w:rFonts w:ascii="宋体" w:eastAsia="方正仿宋_GBK" w:hAnsi="宋体" w:cs="Courier New"/>
      <w:kern w:val="2"/>
      <w:sz w:val="32"/>
      <w:szCs w:val="21"/>
    </w:rPr>
  </w:style>
  <w:style w:type="paragraph" w:styleId="aa">
    <w:name w:val="Body Text"/>
    <w:basedOn w:val="a"/>
    <w:link w:val="Char1"/>
    <w:rsid w:val="00804945"/>
    <w:pPr>
      <w:spacing w:after="120"/>
    </w:pPr>
    <w:rPr>
      <w:rFonts w:ascii="Times New Roman" w:eastAsia="方正仿宋_GBK" w:hAnsi="Times New Roman" w:cs="Times New Roman"/>
      <w:sz w:val="32"/>
      <w:szCs w:val="20"/>
    </w:rPr>
  </w:style>
  <w:style w:type="character" w:customStyle="1" w:styleId="Char1">
    <w:name w:val="正文文本 Char"/>
    <w:basedOn w:val="a0"/>
    <w:link w:val="aa"/>
    <w:rsid w:val="00804945"/>
    <w:rPr>
      <w:rFonts w:eastAsia="方正仿宋_GBK"/>
      <w:kern w:val="2"/>
      <w:sz w:val="32"/>
    </w:rPr>
  </w:style>
  <w:style w:type="paragraph" w:customStyle="1" w:styleId="Default">
    <w:name w:val="Default"/>
    <w:rsid w:val="00804945"/>
    <w:pPr>
      <w:autoSpaceDE w:val="0"/>
      <w:autoSpaceDN w:val="0"/>
      <w:adjustRightInd w:val="0"/>
    </w:pPr>
    <w:rPr>
      <w:rFonts w:ascii="Arial" w:hAnsi="Arial" w:cs="Arial"/>
      <w:color w:val="000000"/>
      <w:sz w:val="24"/>
      <w:szCs w:val="24"/>
    </w:rPr>
  </w:style>
  <w:style w:type="paragraph" w:styleId="ab">
    <w:name w:val="Date"/>
    <w:basedOn w:val="a"/>
    <w:next w:val="a"/>
    <w:link w:val="Char2"/>
    <w:rsid w:val="00F82601"/>
    <w:pPr>
      <w:ind w:leftChars="2500" w:left="100"/>
    </w:pPr>
  </w:style>
  <w:style w:type="character" w:customStyle="1" w:styleId="Char2">
    <w:name w:val="日期 Char"/>
    <w:basedOn w:val="a0"/>
    <w:link w:val="ab"/>
    <w:rsid w:val="00F82601"/>
    <w:rPr>
      <w:rFonts w:asciiTheme="minorHAnsi" w:eastAsiaTheme="minorEastAsia" w:hAnsiTheme="minorHAnsi" w:cstheme="minorBidi"/>
      <w:kern w:val="2"/>
      <w:sz w:val="21"/>
      <w:szCs w:val="24"/>
    </w:rPr>
  </w:style>
  <w:style w:type="paragraph" w:customStyle="1" w:styleId="CharCharCharCharCharCharChar">
    <w:name w:val="Char Char Char Char Char Char Char"/>
    <w:basedOn w:val="a"/>
    <w:rsid w:val="002D695E"/>
    <w:rPr>
      <w:rFonts w:ascii="Times New Roman" w:eastAsia="宋体" w:hAnsi="Times New Roman" w:cs="Times New Roman"/>
    </w:rPr>
  </w:style>
  <w:style w:type="paragraph" w:styleId="2">
    <w:name w:val="Body Text Indent 2"/>
    <w:basedOn w:val="a"/>
    <w:link w:val="2Char"/>
    <w:rsid w:val="008C2875"/>
    <w:pPr>
      <w:spacing w:after="120" w:line="480" w:lineRule="auto"/>
      <w:ind w:leftChars="200" w:left="420"/>
    </w:pPr>
  </w:style>
  <w:style w:type="character" w:customStyle="1" w:styleId="2Char">
    <w:name w:val="正文文本缩进 2 Char"/>
    <w:basedOn w:val="a0"/>
    <w:link w:val="2"/>
    <w:rsid w:val="008C2875"/>
    <w:rPr>
      <w:rFonts w:asciiTheme="minorHAnsi" w:eastAsiaTheme="minorEastAsia" w:hAnsiTheme="minorHAnsi" w:cstheme="minorBidi"/>
      <w:kern w:val="2"/>
      <w:sz w:val="21"/>
      <w:szCs w:val="24"/>
    </w:rPr>
  </w:style>
  <w:style w:type="paragraph" w:styleId="ac">
    <w:name w:val="Body Text Indent"/>
    <w:basedOn w:val="a"/>
    <w:link w:val="Char3"/>
    <w:rsid w:val="008C2875"/>
    <w:pPr>
      <w:spacing w:after="120"/>
      <w:ind w:leftChars="200" w:left="420"/>
    </w:pPr>
  </w:style>
  <w:style w:type="character" w:customStyle="1" w:styleId="Char3">
    <w:name w:val="正文文本缩进 Char"/>
    <w:basedOn w:val="a0"/>
    <w:link w:val="ac"/>
    <w:rsid w:val="008C2875"/>
    <w:rPr>
      <w:rFonts w:asciiTheme="minorHAnsi" w:eastAsiaTheme="minorEastAsia" w:hAnsiTheme="minorHAnsi" w:cstheme="minorBidi"/>
      <w:kern w:val="2"/>
      <w:sz w:val="21"/>
      <w:szCs w:val="24"/>
    </w:rPr>
  </w:style>
  <w:style w:type="paragraph" w:styleId="3">
    <w:name w:val="Body Text Indent 3"/>
    <w:basedOn w:val="a"/>
    <w:link w:val="3Char"/>
    <w:rsid w:val="008C2875"/>
    <w:pPr>
      <w:spacing w:after="120"/>
      <w:ind w:leftChars="200" w:left="420"/>
    </w:pPr>
    <w:rPr>
      <w:sz w:val="16"/>
      <w:szCs w:val="16"/>
    </w:rPr>
  </w:style>
  <w:style w:type="character" w:customStyle="1" w:styleId="3Char">
    <w:name w:val="正文文本缩进 3 Char"/>
    <w:basedOn w:val="a0"/>
    <w:link w:val="3"/>
    <w:rsid w:val="008C2875"/>
    <w:rPr>
      <w:rFonts w:asciiTheme="minorHAnsi" w:eastAsiaTheme="minorEastAsia" w:hAnsiTheme="minorHAnsi" w:cstheme="minorBidi"/>
      <w:kern w:val="2"/>
      <w:sz w:val="16"/>
      <w:szCs w:val="16"/>
    </w:rPr>
  </w:style>
</w:styles>
</file>

<file path=word/webSettings.xml><?xml version="1.0" encoding="utf-8"?>
<w:webSettings xmlns:r="http://schemas.openxmlformats.org/officeDocument/2006/relationships" xmlns:w="http://schemas.openxmlformats.org/wordprocessingml/2006/main">
  <w:divs>
    <w:div w:id="998390686">
      <w:bodyDiv w:val="1"/>
      <w:marLeft w:val="0"/>
      <w:marRight w:val="0"/>
      <w:marTop w:val="0"/>
      <w:marBottom w:val="0"/>
      <w:divBdr>
        <w:top w:val="none" w:sz="0" w:space="0" w:color="auto"/>
        <w:left w:val="none" w:sz="0" w:space="0" w:color="auto"/>
        <w:bottom w:val="none" w:sz="0" w:space="0" w:color="auto"/>
        <w:right w:val="none" w:sz="0" w:space="0" w:color="auto"/>
      </w:divBdr>
    </w:div>
    <w:div w:id="1104232639">
      <w:bodyDiv w:val="1"/>
      <w:marLeft w:val="0"/>
      <w:marRight w:val="0"/>
      <w:marTop w:val="0"/>
      <w:marBottom w:val="0"/>
      <w:divBdr>
        <w:top w:val="none" w:sz="0" w:space="0" w:color="auto"/>
        <w:left w:val="none" w:sz="0" w:space="0" w:color="auto"/>
        <w:bottom w:val="none" w:sz="0" w:space="0" w:color="auto"/>
        <w:right w:val="none" w:sz="0" w:space="0" w:color="auto"/>
      </w:divBdr>
    </w:div>
    <w:div w:id="1238978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901BDE-E4AA-4715-BCC4-03B2A2A6F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475</Words>
  <Characters>2709</Characters>
  <Application>Microsoft Office Word</Application>
  <DocSecurity>0</DocSecurity>
  <Lines>22</Lines>
  <Paragraphs>6</Paragraphs>
  <ScaleCrop>false</ScaleCrop>
  <Company>Microsoft</Company>
  <LinksUpToDate>false</LinksUpToDate>
  <CharactersWithSpaces>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12</cp:lastModifiedBy>
  <cp:revision>2</cp:revision>
  <cp:lastPrinted>2022-05-12T00:46:00Z</cp:lastPrinted>
  <dcterms:created xsi:type="dcterms:W3CDTF">2022-06-11T15:32:00Z</dcterms:created>
  <dcterms:modified xsi:type="dcterms:W3CDTF">2022-06-11T15:32:00Z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