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FB" w:rsidRPr="007C148F" w:rsidRDefault="002F23C5">
      <w:pPr>
        <w:widowControl/>
        <w:spacing w:line="594" w:lineRule="exact"/>
        <w:jc w:val="center"/>
        <w:outlineLvl w:val="0"/>
        <w:rPr>
          <w:rFonts w:ascii="Times New Roman" w:eastAsia="方正小标宋_GBK" w:hAnsi="Times New Roman" w:cs="Times New Roman"/>
          <w:kern w:val="36"/>
          <w:sz w:val="44"/>
          <w:szCs w:val="44"/>
        </w:rPr>
      </w:pPr>
      <w:bookmarkStart w:id="0" w:name="_GoBack"/>
      <w:r w:rsidRPr="007C148F">
        <w:rPr>
          <w:rFonts w:ascii="Times New Roman" w:eastAsia="方正小标宋_GBK" w:hAnsi="方正小标宋_GBK" w:cs="Times New Roman"/>
          <w:kern w:val="36"/>
          <w:sz w:val="44"/>
          <w:szCs w:val="44"/>
        </w:rPr>
        <w:t>重庆市璧山区人民政府</w:t>
      </w:r>
    </w:p>
    <w:p w:rsidR="00246BFB" w:rsidRDefault="002F23C5">
      <w:pPr>
        <w:widowControl/>
        <w:spacing w:line="594" w:lineRule="exact"/>
        <w:jc w:val="center"/>
        <w:outlineLvl w:val="0"/>
        <w:rPr>
          <w:rFonts w:ascii="Times New Roman" w:eastAsia="方正小标宋_GBK" w:hAnsi="方正小标宋_GBK" w:cs="Times New Roman"/>
          <w:kern w:val="36"/>
          <w:sz w:val="44"/>
          <w:szCs w:val="44"/>
        </w:rPr>
      </w:pPr>
      <w:r w:rsidRPr="007C148F">
        <w:rPr>
          <w:rFonts w:ascii="Times New Roman" w:eastAsia="方正小标宋_GBK" w:hAnsi="方正小标宋_GBK" w:cs="Times New Roman"/>
          <w:kern w:val="36"/>
          <w:sz w:val="44"/>
          <w:szCs w:val="44"/>
        </w:rPr>
        <w:t>关于划定陆生野生动物禁猎区和规定禁猎期的通告（征求意见稿）</w:t>
      </w:r>
      <w:bookmarkEnd w:id="0"/>
    </w:p>
    <w:p w:rsidR="00A87E5B" w:rsidRPr="007C148F" w:rsidRDefault="00A87E5B">
      <w:pPr>
        <w:widowControl/>
        <w:spacing w:line="594" w:lineRule="exact"/>
        <w:jc w:val="center"/>
        <w:outlineLvl w:val="0"/>
        <w:rPr>
          <w:rFonts w:ascii="Times New Roman" w:eastAsia="方正黑体_GBK" w:hAnsi="Times New Roman" w:cs="Times New Roman"/>
          <w:kern w:val="36"/>
          <w:sz w:val="32"/>
          <w:szCs w:val="32"/>
        </w:rPr>
      </w:pPr>
    </w:p>
    <w:p w:rsidR="009A6860" w:rsidRPr="00A87E5B" w:rsidRDefault="009A6860" w:rsidP="00E14D39">
      <w:pPr>
        <w:spacing w:line="560" w:lineRule="exact"/>
        <w:ind w:firstLineChars="200" w:firstLine="640"/>
        <w:rPr>
          <w:rFonts w:ascii="Times New Roman" w:eastAsia="方正仿宋_GBK" w:hAnsi="方正仿宋_GBK" w:cs="Times New Roman"/>
          <w:color w:val="000000"/>
          <w:kern w:val="44"/>
          <w:sz w:val="32"/>
          <w:szCs w:val="32"/>
        </w:rPr>
      </w:pPr>
      <w:r w:rsidRPr="009A6860"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为</w:t>
      </w:r>
      <w:r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切实</w:t>
      </w:r>
      <w:r w:rsidRPr="009A6860"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保护</w:t>
      </w:r>
      <w:r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陆生</w:t>
      </w:r>
      <w:r w:rsidRPr="009A6860"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野生动物资源，</w:t>
      </w:r>
      <w:r w:rsidRPr="00A87E5B"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维护区域生态安全和生态平衡</w:t>
      </w:r>
      <w:r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，</w:t>
      </w:r>
      <w:r w:rsidRPr="00A87E5B"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根据《中华人民共和国野生动物保护法》《中华人民共和国陆生野生动物保护实施条例》《重庆市人民政府关于全面禁止非法交易、食用野生动物的决定》（重庆市人民政府令第</w:t>
      </w:r>
      <w:r w:rsidRPr="00A87E5B"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334</w:t>
      </w:r>
      <w:r w:rsidRPr="00A87E5B"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号）等相关法律法规，</w:t>
      </w:r>
      <w:r w:rsidRPr="009A6860"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决定在</w:t>
      </w:r>
      <w:r w:rsidR="00232871"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全</w:t>
      </w:r>
      <w:r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区划定</w:t>
      </w:r>
      <w:r w:rsidRPr="009A6860"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陆生野生动物禁猎区和</w:t>
      </w:r>
      <w:r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规定</w:t>
      </w:r>
      <w:r w:rsidRPr="009A6860"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禁猎期。</w:t>
      </w:r>
      <w:r w:rsidRPr="00A87E5B"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现将有关事项通告如下：</w:t>
      </w:r>
    </w:p>
    <w:p w:rsidR="00CF35C5" w:rsidRDefault="009A6860" w:rsidP="00E14D39">
      <w:pPr>
        <w:widowControl/>
        <w:spacing w:line="560" w:lineRule="exact"/>
        <w:ind w:firstLineChars="211" w:firstLine="675"/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</w:pPr>
      <w:r w:rsidRPr="009A6860"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一、禁猎区</w:t>
      </w:r>
    </w:p>
    <w:p w:rsidR="009A6860" w:rsidRPr="009A6860" w:rsidRDefault="009A6860" w:rsidP="00E14D39">
      <w:pPr>
        <w:widowControl/>
        <w:spacing w:line="560" w:lineRule="exact"/>
        <w:ind w:firstLineChars="211" w:firstLine="675"/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璧山区</w:t>
      </w:r>
      <w:r w:rsidRPr="009A6860"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行政区域</w:t>
      </w:r>
      <w:r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均</w:t>
      </w:r>
      <w:r w:rsidRPr="009A6860"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为禁猎区。</w:t>
      </w:r>
    </w:p>
    <w:p w:rsidR="00CF35C5" w:rsidRDefault="009A6860" w:rsidP="00E14D39">
      <w:pPr>
        <w:widowControl/>
        <w:spacing w:line="560" w:lineRule="exact"/>
        <w:ind w:firstLineChars="211" w:firstLine="675"/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</w:pPr>
      <w:r w:rsidRPr="009A6860"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二、禁猎期</w:t>
      </w:r>
    </w:p>
    <w:p w:rsidR="009A6860" w:rsidRPr="009A6860" w:rsidRDefault="009A6860" w:rsidP="00E14D39">
      <w:pPr>
        <w:widowControl/>
        <w:spacing w:line="560" w:lineRule="exact"/>
        <w:ind w:firstLineChars="211" w:firstLine="675"/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璧山区</w:t>
      </w:r>
      <w:r w:rsidRPr="009A6860"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行政区域全年为禁猎期。</w:t>
      </w:r>
    </w:p>
    <w:p w:rsidR="00CF35C5" w:rsidRDefault="009A6860" w:rsidP="00E14D39">
      <w:pPr>
        <w:spacing w:line="560" w:lineRule="exact"/>
        <w:ind w:firstLineChars="200" w:firstLine="640"/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</w:pPr>
      <w:r w:rsidRPr="009A6860"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三、禁猎对象</w:t>
      </w:r>
    </w:p>
    <w:p w:rsidR="009A6860" w:rsidRPr="009A6860" w:rsidRDefault="009A6860" w:rsidP="00E14D39">
      <w:pPr>
        <w:spacing w:line="560" w:lineRule="exact"/>
        <w:ind w:firstLineChars="200" w:firstLine="640"/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</w:pPr>
      <w:r w:rsidRPr="00A87E5B"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列入国家重点保护的陆生野生动物、重庆市重点保护的陆生野生动物，有重要生态、科学、社会价值的陆生野生动物</w:t>
      </w:r>
      <w:r w:rsidRPr="009A6860"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以及在野外环境自然生长繁殖的其他陆生野生动物。</w:t>
      </w:r>
    </w:p>
    <w:p w:rsidR="00CF35C5" w:rsidRDefault="00CF35C5" w:rsidP="00E14D39">
      <w:pPr>
        <w:spacing w:line="560" w:lineRule="exact"/>
        <w:ind w:firstLineChars="200" w:firstLine="640"/>
        <w:rPr>
          <w:rFonts w:ascii="Times New Roman" w:eastAsia="方正仿宋_GBK" w:hAnsi="方正仿宋_GBK" w:cs="Times New Roman"/>
          <w:color w:val="000000"/>
          <w:kern w:val="44"/>
          <w:sz w:val="32"/>
          <w:szCs w:val="32"/>
        </w:rPr>
      </w:pPr>
      <w:r w:rsidRPr="00A87E5B"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四、禁猎工具、方法</w:t>
      </w:r>
    </w:p>
    <w:p w:rsidR="00F721E8" w:rsidRDefault="00CF35C5" w:rsidP="00E14D39">
      <w:pPr>
        <w:spacing w:line="560" w:lineRule="exact"/>
        <w:ind w:firstLineChars="200" w:firstLine="640"/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</w:pPr>
      <w:r w:rsidRPr="00A87E5B"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禁止使用毒药、爆炸物、电击或者电子诱捕装置以及猎套、猎夹、地枪、排铳等工具进行猎捕，禁止使用夜间照明行猎、歼灭性围猎、捣毁巢穴、火攻、烟熏、网捕、犬捕等方法进行猎捕，但因科学研究确需网捕、电子诱捕的除外。</w:t>
      </w:r>
      <w:r w:rsidR="00F721E8" w:rsidRPr="009A6860"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因</w:t>
      </w:r>
      <w:r w:rsidR="00F721E8" w:rsidRPr="00A87E5B"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居民生命财产安全</w:t>
      </w:r>
      <w:r w:rsidR="00F721E8" w:rsidRPr="00A87E5B"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lastRenderedPageBreak/>
        <w:t>保障、</w:t>
      </w:r>
      <w:r w:rsidR="00F721E8" w:rsidRPr="009A6860"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科学研究、疫源疫病</w:t>
      </w:r>
      <w:r w:rsidR="00F721E8"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防控、</w:t>
      </w:r>
      <w:r w:rsidR="00F721E8" w:rsidRPr="00A87E5B"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航空安全保障</w:t>
      </w:r>
      <w:r w:rsidR="00F721E8" w:rsidRPr="009A6860"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或者其他特殊情形确需猎捕野生动物的，应依法申请特许猎捕证或者狩猎证。</w:t>
      </w:r>
    </w:p>
    <w:p w:rsidR="00CF35C5" w:rsidRPr="00A87E5B" w:rsidRDefault="00CF35C5" w:rsidP="00E14D39">
      <w:pPr>
        <w:spacing w:line="560" w:lineRule="exact"/>
        <w:ind w:firstLineChars="200" w:firstLine="640"/>
        <w:rPr>
          <w:rFonts w:ascii="Times New Roman" w:eastAsia="方正仿宋_GBK" w:hAnsi="方正仿宋_GBK" w:cs="Times New Roman"/>
          <w:color w:val="000000"/>
          <w:kern w:val="44"/>
          <w:sz w:val="32"/>
          <w:szCs w:val="32"/>
        </w:rPr>
      </w:pPr>
      <w:r w:rsidRPr="00A87E5B"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禁止非法出售、收购、利用、加工、转让、运输、邮寄和携带陆生野生动物或其产品。</w:t>
      </w:r>
    </w:p>
    <w:p w:rsidR="00CF35C5" w:rsidRDefault="00B86CB8" w:rsidP="00E14D39">
      <w:pPr>
        <w:spacing w:line="560" w:lineRule="exact"/>
        <w:ind w:firstLineChars="200" w:firstLine="640"/>
        <w:rPr>
          <w:rFonts w:ascii="Times New Roman" w:eastAsia="方正仿宋_GBK" w:hAnsi="方正仿宋_GBK" w:cs="Times New Roman"/>
          <w:color w:val="000000"/>
          <w:kern w:val="44"/>
          <w:sz w:val="32"/>
          <w:szCs w:val="32"/>
        </w:rPr>
      </w:pPr>
      <w:r w:rsidRPr="00A87E5B"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五、</w:t>
      </w:r>
      <w:r w:rsidR="00CF35C5" w:rsidRPr="00A87E5B"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全面禁止食用《中华人民共和国野生动物保护法》和其他有关法律已明确禁止食用的野生动物。全面禁止食用本市重点保护野生动物、国务院野生动物保护主管部门公布的“有重要生态、科学、社会价值的陆生野生动物”以及其他陆生野生动物，包括人工繁育、人工饲养的陆生野生动物。</w:t>
      </w:r>
    </w:p>
    <w:p w:rsidR="009A6860" w:rsidRPr="009A6860" w:rsidRDefault="00B86CB8" w:rsidP="00E14D39">
      <w:pPr>
        <w:widowControl/>
        <w:spacing w:line="560" w:lineRule="exact"/>
        <w:ind w:firstLineChars="211" w:firstLine="675"/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</w:pPr>
      <w:r w:rsidRPr="009A6860"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六、</w:t>
      </w:r>
      <w:r w:rsidR="009A6860" w:rsidRPr="009A6860"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违反野生动物保护法律法规及本通告规定，</w:t>
      </w:r>
      <w:r w:rsidR="00F721E8" w:rsidRPr="00F721E8"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非法猎捕陆生野生动物，非法出售、收购、利用、加工、</w:t>
      </w:r>
      <w:r w:rsidR="00656485"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食用、</w:t>
      </w:r>
      <w:r w:rsidR="00F721E8" w:rsidRPr="00F721E8"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转让、运输、邮寄和携带陆生野生动物或其产品</w:t>
      </w:r>
      <w:r w:rsidR="00656485"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，</w:t>
      </w:r>
      <w:r w:rsidR="00F721E8" w:rsidRPr="00F721E8"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由相关部门依法</w:t>
      </w:r>
      <w:r w:rsidR="00656485" w:rsidRPr="009A6860"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给予行政处罚</w:t>
      </w:r>
      <w:r w:rsidR="00656485"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；</w:t>
      </w:r>
      <w:r w:rsidR="009A6860" w:rsidRPr="009A6860"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构成犯罪的，依法追究刑事责任。</w:t>
      </w:r>
    </w:p>
    <w:p w:rsidR="0087294C" w:rsidRPr="00A87E5B" w:rsidRDefault="00B86CB8" w:rsidP="00E14D39">
      <w:pPr>
        <w:spacing w:line="560" w:lineRule="exact"/>
        <w:ind w:firstLineChars="200" w:firstLine="640"/>
        <w:rPr>
          <w:rFonts w:ascii="Times New Roman" w:eastAsia="方正仿宋_GBK" w:hAnsi="方正仿宋_GBK" w:cs="Times New Roman"/>
          <w:color w:val="000000"/>
          <w:kern w:val="44"/>
          <w:sz w:val="32"/>
          <w:szCs w:val="32"/>
        </w:rPr>
      </w:pPr>
      <w:r w:rsidRPr="009A6860"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七、</w:t>
      </w:r>
      <w:r w:rsidR="0087294C" w:rsidRPr="00A87E5B"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公民有保护陆生野生动物资源的义务。发现病弱、受伤、饥饿、受困、迷途的陆生野生动物，应向</w:t>
      </w:r>
      <w:r w:rsidR="00656485"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区</w:t>
      </w:r>
      <w:r w:rsidR="0087294C" w:rsidRPr="00A87E5B"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林业行政主管部门报告；对发现非法猎捕陆生野生动物、侵占或破坏陆生野生动物生息繁衍场所及其生存环境的违法行为，有权检举和控告。</w:t>
      </w:r>
      <w:r w:rsidR="00656485"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（</w:t>
      </w:r>
      <w:r w:rsidR="00656485">
        <w:rPr>
          <w:rFonts w:ascii="Times New Roman" w:eastAsia="方正仿宋_GBK" w:hAnsi="方正仿宋_GBK" w:cs="方正仿宋_GBK" w:hint="eastAsia"/>
          <w:color w:val="000000"/>
          <w:sz w:val="32"/>
          <w:szCs w:val="32"/>
        </w:rPr>
        <w:t>区</w:t>
      </w:r>
      <w:r w:rsidR="00656485" w:rsidRPr="00CA3725">
        <w:rPr>
          <w:rFonts w:ascii="Times New Roman" w:eastAsia="方正仿宋_GBK" w:hAnsi="方正仿宋_GBK" w:cs="方正仿宋_GBK" w:hint="eastAsia"/>
          <w:color w:val="000000"/>
          <w:sz w:val="32"/>
          <w:szCs w:val="32"/>
        </w:rPr>
        <w:t>林业局：</w:t>
      </w:r>
      <w:r w:rsidR="00656485" w:rsidRPr="00CA3725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023-</w:t>
      </w:r>
      <w:r w:rsidR="00656485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41422327</w:t>
      </w:r>
      <w:r w:rsidR="00656485" w:rsidRPr="00CA3725">
        <w:rPr>
          <w:rFonts w:ascii="Times New Roman" w:eastAsia="方正仿宋_GBK" w:hAnsi="方正仿宋_GBK" w:cs="方正仿宋_GBK" w:hint="eastAsia"/>
          <w:color w:val="000000"/>
          <w:sz w:val="32"/>
          <w:szCs w:val="32"/>
        </w:rPr>
        <w:t>；</w:t>
      </w:r>
      <w:r w:rsidR="00656485">
        <w:rPr>
          <w:rFonts w:ascii="Times New Roman" w:eastAsia="方正仿宋_GBK" w:hAnsi="方正仿宋_GBK" w:cs="方正仿宋_GBK" w:hint="eastAsia"/>
          <w:color w:val="000000"/>
          <w:sz w:val="32"/>
          <w:szCs w:val="32"/>
        </w:rPr>
        <w:t>区</w:t>
      </w:r>
      <w:r w:rsidR="00656485" w:rsidRPr="00CA3725">
        <w:rPr>
          <w:rFonts w:ascii="Times New Roman" w:eastAsia="方正仿宋_GBK" w:hAnsi="方正仿宋_GBK" w:cs="方正仿宋_GBK" w:hint="eastAsia"/>
          <w:sz w:val="32"/>
          <w:szCs w:val="32"/>
        </w:rPr>
        <w:t>公安局</w:t>
      </w:r>
      <w:r w:rsidR="00656485" w:rsidRPr="00CA3725">
        <w:rPr>
          <w:rFonts w:ascii="Times New Roman" w:eastAsia="方正仿宋_GBK" w:hAnsi="方正仿宋_GBK" w:cs="方正仿宋_GBK" w:hint="eastAsia"/>
          <w:color w:val="000000"/>
          <w:sz w:val="32"/>
          <w:szCs w:val="32"/>
        </w:rPr>
        <w:t>森林警察</w:t>
      </w:r>
      <w:r w:rsidR="00656485">
        <w:rPr>
          <w:rFonts w:ascii="Times New Roman" w:eastAsia="方正仿宋_GBK" w:hAnsi="方正仿宋_GBK" w:cs="方正仿宋_GBK" w:hint="eastAsia"/>
          <w:color w:val="000000"/>
          <w:sz w:val="32"/>
          <w:szCs w:val="32"/>
        </w:rPr>
        <w:t>支</w:t>
      </w:r>
      <w:r w:rsidR="00656485" w:rsidRPr="00CA3725">
        <w:rPr>
          <w:rFonts w:ascii="Times New Roman" w:eastAsia="方正仿宋_GBK" w:hAnsi="方正仿宋_GBK" w:cs="方正仿宋_GBK" w:hint="eastAsia"/>
          <w:color w:val="000000"/>
          <w:sz w:val="32"/>
          <w:szCs w:val="32"/>
        </w:rPr>
        <w:t>队：</w:t>
      </w:r>
      <w:r w:rsidR="00656485" w:rsidRPr="00CA3725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023-</w:t>
      </w:r>
      <w:r w:rsidR="00656485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41886152</w:t>
      </w:r>
      <w:r w:rsidR="00656485"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）</w:t>
      </w:r>
    </w:p>
    <w:p w:rsidR="00246BFB" w:rsidRPr="007C148F" w:rsidRDefault="00F721E8" w:rsidP="00E14D39">
      <w:pPr>
        <w:spacing w:line="56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八</w:t>
      </w:r>
      <w:r w:rsidR="00B86CB8">
        <w:rPr>
          <w:rFonts w:ascii="Times New Roman" w:eastAsia="方正仿宋_GBK" w:hAnsi="方正仿宋_GBK" w:cs="Times New Roman" w:hint="eastAsia"/>
          <w:color w:val="000000"/>
          <w:kern w:val="0"/>
          <w:sz w:val="32"/>
          <w:szCs w:val="32"/>
        </w:rPr>
        <w:t>、</w:t>
      </w:r>
      <w:r w:rsidR="00B86CB8" w:rsidRPr="00A87E5B"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本通告自公布之日起施行。《重庆市璧山区人民政府关于发布野生动物禁猎区和禁猎期的通告》（璧山府发〔</w:t>
      </w:r>
      <w:r w:rsidR="00B86CB8" w:rsidRPr="00A87E5B"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2018</w:t>
      </w:r>
      <w:r w:rsidR="00B86CB8" w:rsidRPr="00A87E5B"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〕</w:t>
      </w:r>
      <w:r w:rsidR="00B86CB8" w:rsidRPr="00A87E5B"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47</w:t>
      </w:r>
      <w:r w:rsidR="00B86CB8" w:rsidRPr="00A87E5B">
        <w:rPr>
          <w:rFonts w:ascii="Times New Roman" w:eastAsia="方正仿宋_GBK" w:hAnsi="方正仿宋_GBK" w:cs="Times New Roman" w:hint="eastAsia"/>
          <w:color w:val="000000"/>
          <w:kern w:val="44"/>
          <w:sz w:val="32"/>
          <w:szCs w:val="32"/>
        </w:rPr>
        <w:t>号）同时废止。</w:t>
      </w:r>
    </w:p>
    <w:sectPr w:rsidR="00246BFB" w:rsidRPr="007C148F" w:rsidSect="007C148F">
      <w:footerReference w:type="default" r:id="rId8"/>
      <w:pgSz w:w="11906" w:h="16838"/>
      <w:pgMar w:top="1985" w:right="1446" w:bottom="1701" w:left="1446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9D0" w:rsidRDefault="008839D0" w:rsidP="00246BFB">
      <w:r>
        <w:separator/>
      </w:r>
    </w:p>
  </w:endnote>
  <w:endnote w:type="continuationSeparator" w:id="0">
    <w:p w:rsidR="008839D0" w:rsidRDefault="008839D0" w:rsidP="0024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BFB" w:rsidRDefault="0030008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79705" cy="139700"/>
              <wp:effectExtent l="0" t="0" r="4445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46BFB" w:rsidRDefault="00EA797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2F23C5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00081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37.05pt;margin-top:0;width:14.15pt;height:11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sGzQIAAOEFAAAOAAAAZHJzL2Uyb0RvYy54bWysVEtu2zAQ3RfoHQjuFUmO/EXkwLGiooDR&#10;BEiLrmmKsoRQJEEyttMi2/YGXXXTfc+Vc3RIWbaTFkXR1gt6qHkczps3nLPzbcPRmmlTS5Hi+CTC&#10;iAkqi1qsUvzubR6MMDKWiIJwKViK75nB59OXL842asJ6spK8YBpBEGEmG5Xiylo1CUNDK9YQcyIV&#10;E+AspW6Iha1ehYUmG4je8LAXRYNwI3WhtKTMGPiatU489fHLklF7VZaGWcRTDLlZv2q/Lt0aTs/I&#10;ZKWJqmq6S4P8RRYNqQVcug+VEUvQna5/CtXUVEsjS3tCZRPKsqwp8xyATRw9Y3NTEcU8FyiOUfsy&#10;mf8Xlr5ZX2tUF6AdRoI0INHjl8+PX78/fvuEYleejTITQN0owNnthdw6qKNq1ELSWwOQ8AjTHjCA&#10;dphtqRv3D0QRHAQF7vdVZ1uLqIs2HA+jPkYUXPEp2F6V8HBYaWNfMdkgZ6RYg6g+AbJeGOuuJ5MO&#10;4u4SMq8598JygTYpHpz2I39g74ETXDgs5AAxdlYr2MdxNL4cXY6SIOkNLoMkyrJgls+TYJDHw352&#10;ms3nWfzg4sXJpKqLggl3X9c8cfJn4uzauJV93z5G8rpw4VxKRq+Wc67RmkDz5v7nBIHkj2Dh0zS8&#10;G1g9oxT3kuiiNw7ywWgYJHnSD6DOoyCKxxfjQZSMkyx/SmlRC/bvlJ5U/yjpVrA9tyUn9Pa31Fw6&#10;B2pQgU4433ptt7kmtNvlFkrkzKUs7qFltYSWgb4ziuY19M+CGHtNNDxy+AiDy17BUnIJfSJ3FkaV&#10;1B9+9d3hQV7wYrSBoZFiAVMNI/5awJt086UzdGcsO0PcNXMJQsI7g1y8CQe05Z1Zatm8h2k2c3eA&#10;iwgKN6XYdubctoMLpiFls5kHwRRRxC7EjaKHdzm7s/AG/NM4VALK5zYwR3whdzPPDarjvUcdJvP0&#10;BwAAAP//AwBQSwMEFAAGAAgAAAAhAE18SPbbAAAAAwEAAA8AAABkcnMvZG93bnJldi54bWxMjzFr&#10;wzAQhfdC/oO4QLdGrh2KcS0HE8hQ6NK4Q7op1sU2tU7CUhI3v77XLu1yj+Md731XbmY7igtOYXCk&#10;4HGVgEBqnRmoU/De7B5yECFqMnp0hAq+MMCmWtyVujDuSm942cdOcAiFQivoY/SFlKHt0eqwch6J&#10;vZObrI68Tp00k75yuB1lmiRP0uqBuKHXHrc9tp/7s1UQX3ye1t1t7V9vH6emqbOwPmRK3S/n+hlE&#10;xDn+HcMPPqNDxUxHdyYTxKiAH4m/k700z0AcWdMEZFXK/+zVNwAAAP//AwBQSwECLQAUAAYACAAA&#10;ACEAtoM4kv4AAADhAQAAEwAAAAAAAAAAAAAAAAAAAAAAW0NvbnRlbnRfVHlwZXNdLnhtbFBLAQIt&#10;ABQABgAIAAAAIQA4/SH/1gAAAJQBAAALAAAAAAAAAAAAAAAAAC8BAABfcmVscy8ucmVsc1BLAQIt&#10;ABQABgAIAAAAIQDMsTsGzQIAAOEFAAAOAAAAAAAAAAAAAAAAAC4CAABkcnMvZTJvRG9jLnhtbFBL&#10;AQItABQABgAIAAAAIQBNfEj22wAAAAMBAAAPAAAAAAAAAAAAAAAAACcFAABkcnMvZG93bnJldi54&#10;bWxQSwUGAAAAAAQABADzAAAALwYAAAAA&#10;" filled="f" stroked="f" strokeweight=".5pt">
              <v:path arrowok="t"/>
              <v:textbox style="mso-fit-shape-to-text:t" inset="0,0,0,0">
                <w:txbxContent>
                  <w:p w:rsidR="00246BFB" w:rsidRDefault="00EA797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2F23C5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00081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9D0" w:rsidRDefault="008839D0" w:rsidP="00246BFB">
      <w:r>
        <w:separator/>
      </w:r>
    </w:p>
  </w:footnote>
  <w:footnote w:type="continuationSeparator" w:id="0">
    <w:p w:rsidR="008839D0" w:rsidRDefault="008839D0" w:rsidP="0024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D65B0"/>
    <w:rsid w:val="00024888"/>
    <w:rsid w:val="000416FF"/>
    <w:rsid w:val="00232871"/>
    <w:rsid w:val="00246BFB"/>
    <w:rsid w:val="002F23C5"/>
    <w:rsid w:val="00300081"/>
    <w:rsid w:val="00404FEE"/>
    <w:rsid w:val="004F4BCF"/>
    <w:rsid w:val="00506BEC"/>
    <w:rsid w:val="006302D2"/>
    <w:rsid w:val="00656485"/>
    <w:rsid w:val="006D347E"/>
    <w:rsid w:val="007C148F"/>
    <w:rsid w:val="0087294C"/>
    <w:rsid w:val="008839D0"/>
    <w:rsid w:val="008B3735"/>
    <w:rsid w:val="008F191E"/>
    <w:rsid w:val="009908F6"/>
    <w:rsid w:val="009A6860"/>
    <w:rsid w:val="00A51CCF"/>
    <w:rsid w:val="00A87E5B"/>
    <w:rsid w:val="00B86CB8"/>
    <w:rsid w:val="00C02823"/>
    <w:rsid w:val="00CC194B"/>
    <w:rsid w:val="00CF35C5"/>
    <w:rsid w:val="00D62777"/>
    <w:rsid w:val="00E14D39"/>
    <w:rsid w:val="00EA3DE0"/>
    <w:rsid w:val="00EA797A"/>
    <w:rsid w:val="00F721E8"/>
    <w:rsid w:val="00FB076C"/>
    <w:rsid w:val="03FE3CDC"/>
    <w:rsid w:val="0621605E"/>
    <w:rsid w:val="0868515D"/>
    <w:rsid w:val="093C4B9D"/>
    <w:rsid w:val="0C2C131B"/>
    <w:rsid w:val="0E4347C4"/>
    <w:rsid w:val="0FD05392"/>
    <w:rsid w:val="10114820"/>
    <w:rsid w:val="38E566F7"/>
    <w:rsid w:val="42137295"/>
    <w:rsid w:val="464A7EFD"/>
    <w:rsid w:val="49B00F2C"/>
    <w:rsid w:val="5B961AFA"/>
    <w:rsid w:val="7BDA59AC"/>
    <w:rsid w:val="7DFD65B0"/>
    <w:rsid w:val="7EE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B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46BFB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rsid w:val="00246BF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semiHidden/>
    <w:unhideWhenUsed/>
    <w:qFormat/>
    <w:rsid w:val="00246BFB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46B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46BF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rsid w:val="00246BFB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246BFB"/>
    <w:rPr>
      <w:b/>
    </w:rPr>
  </w:style>
  <w:style w:type="character" w:styleId="a7">
    <w:name w:val="FollowedHyperlink"/>
    <w:basedOn w:val="a0"/>
    <w:qFormat/>
    <w:rsid w:val="00246BFB"/>
    <w:rPr>
      <w:color w:val="333333"/>
      <w:u w:val="none"/>
    </w:rPr>
  </w:style>
  <w:style w:type="character" w:styleId="a8">
    <w:name w:val="Hyperlink"/>
    <w:basedOn w:val="a0"/>
    <w:qFormat/>
    <w:rsid w:val="00246BFB"/>
    <w:rPr>
      <w:color w:val="333333"/>
      <w:u w:val="none"/>
    </w:rPr>
  </w:style>
  <w:style w:type="character" w:customStyle="1" w:styleId="hover">
    <w:name w:val="hover"/>
    <w:basedOn w:val="a0"/>
    <w:qFormat/>
    <w:rsid w:val="00246BFB"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0"/>
    <w:qFormat/>
    <w:rsid w:val="00246BFB"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qFormat/>
    <w:rsid w:val="00246BFB"/>
  </w:style>
  <w:style w:type="paragraph" w:styleId="a9">
    <w:name w:val="List Paragraph"/>
    <w:basedOn w:val="a"/>
    <w:uiPriority w:val="99"/>
    <w:unhideWhenUsed/>
    <w:rsid w:val="00A87E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B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46BFB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rsid w:val="00246BF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semiHidden/>
    <w:unhideWhenUsed/>
    <w:qFormat/>
    <w:rsid w:val="00246BFB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46B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46BF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rsid w:val="00246BFB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246BFB"/>
    <w:rPr>
      <w:b/>
    </w:rPr>
  </w:style>
  <w:style w:type="character" w:styleId="a7">
    <w:name w:val="FollowedHyperlink"/>
    <w:basedOn w:val="a0"/>
    <w:qFormat/>
    <w:rsid w:val="00246BFB"/>
    <w:rPr>
      <w:color w:val="333333"/>
      <w:u w:val="none"/>
    </w:rPr>
  </w:style>
  <w:style w:type="character" w:styleId="a8">
    <w:name w:val="Hyperlink"/>
    <w:basedOn w:val="a0"/>
    <w:qFormat/>
    <w:rsid w:val="00246BFB"/>
    <w:rPr>
      <w:color w:val="333333"/>
      <w:u w:val="none"/>
    </w:rPr>
  </w:style>
  <w:style w:type="character" w:customStyle="1" w:styleId="hover">
    <w:name w:val="hover"/>
    <w:basedOn w:val="a0"/>
    <w:qFormat/>
    <w:rsid w:val="00246BFB"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0"/>
    <w:qFormat/>
    <w:rsid w:val="00246BFB"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qFormat/>
    <w:rsid w:val="00246BFB"/>
  </w:style>
  <w:style w:type="paragraph" w:styleId="a9">
    <w:name w:val="List Paragraph"/>
    <w:basedOn w:val="a"/>
    <w:uiPriority w:val="99"/>
    <w:unhideWhenUsed/>
    <w:rsid w:val="00A87E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cp:lastPrinted>2021-03-02T02:44:00Z</cp:lastPrinted>
  <dcterms:created xsi:type="dcterms:W3CDTF">2021-03-02T04:17:00Z</dcterms:created>
  <dcterms:modified xsi:type="dcterms:W3CDTF">2021-03-02T04:17:00Z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