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rPr>
      </w:pPr>
    </w:p>
    <w:p>
      <w:pPr>
        <w:spacing w:line="240" w:lineRule="exact"/>
        <w:rPr>
          <w:rFonts w:ascii="Times New Roman" w:hAnsi="Times New Roman"/>
        </w:rPr>
      </w:pPr>
    </w:p>
    <w:p>
      <w:pPr>
        <w:spacing w:line="240" w:lineRule="exact"/>
        <w:rPr>
          <w:rFonts w:ascii="Times New Roman" w:hAnsi="Times New Roman"/>
        </w:rPr>
      </w:pPr>
    </w:p>
    <w:p>
      <w:pPr>
        <w:spacing w:line="240" w:lineRule="exact"/>
        <w:rPr>
          <w:rFonts w:ascii="Times New Roman" w:hAnsi="Times New Roman"/>
        </w:rPr>
      </w:pPr>
    </w:p>
    <w:p>
      <w:pPr>
        <w:spacing w:line="240" w:lineRule="exact"/>
        <w:rPr>
          <w:rFonts w:ascii="Times New Roman" w:hAnsi="Times New Roman"/>
        </w:rPr>
      </w:pPr>
    </w:p>
    <w:p>
      <w:pPr>
        <w:spacing w:line="240" w:lineRule="exact"/>
        <w:rPr>
          <w:rFonts w:ascii="Times New Roman" w:hAnsi="Times New Roman"/>
        </w:rPr>
      </w:pPr>
    </w:p>
    <w:p>
      <w:pPr>
        <w:spacing w:line="240" w:lineRule="exact"/>
        <w:rPr>
          <w:rFonts w:ascii="Times New Roman" w:hAnsi="Times New Roman"/>
        </w:rPr>
      </w:pPr>
    </w:p>
    <w:p>
      <w:pPr>
        <w:jc w:val="center"/>
        <w:rPr>
          <w:rFonts w:ascii="Times New Roman" w:hAnsi="Times New Roman" w:eastAsia="方正小标宋_GBK" w:cs="方正小标宋_GBK"/>
          <w:b/>
          <w:w w:val="60"/>
          <w:sz w:val="112"/>
          <w:szCs w:val="112"/>
        </w:rPr>
      </w:pPr>
      <w:r>
        <w:rPr>
          <w:rFonts w:hint="eastAsia" w:ascii="Times New Roman" w:hAnsi="Times New Roman" w:eastAsia="方正小标宋_GBK" w:cs="方正小标宋_GBK"/>
          <w:b/>
          <w:color w:val="FF0000"/>
          <w:w w:val="39"/>
          <w:sz w:val="112"/>
          <w:szCs w:val="112"/>
        </w:rPr>
        <w:t>重庆璧山现代服务业发展区管理委员会文件</w:t>
      </w:r>
    </w:p>
    <w:p>
      <w:pPr>
        <w:spacing w:line="520" w:lineRule="exact"/>
        <w:rPr>
          <w:rFonts w:ascii="Times New Roman" w:hAnsi="Times New Roman" w:eastAsia="方正小标宋_GBK" w:cs="方正小标宋_GBK"/>
          <w:w w:val="60"/>
          <w:sz w:val="112"/>
          <w:szCs w:val="112"/>
        </w:rPr>
      </w:pPr>
    </w:p>
    <w:p>
      <w:pPr>
        <w:spacing w:line="520" w:lineRule="exact"/>
        <w:jc w:val="center"/>
        <w:rPr>
          <w:rFonts w:ascii="Times New Roman" w:hAnsi="Times New Roman" w:eastAsia="方正仿宋_GBK" w:cs="方正仿宋_GBK"/>
          <w:sz w:val="32"/>
          <w:szCs w:val="32"/>
          <w:highlight w:val="none"/>
        </w:rPr>
      </w:pPr>
      <w:r>
        <w:rPr>
          <w:rFonts w:ascii="Times New Roman" w:hAnsi="Times New Roman" w:eastAsia="方正仿宋_GBK"/>
          <w:color w:val="000000"/>
          <w:spacing w:val="-6"/>
          <w:sz w:val="32"/>
          <w:highlight w:val="none"/>
        </w:rPr>
        <w:t>服务</w:t>
      </w:r>
      <w:r>
        <w:rPr>
          <w:rFonts w:hint="eastAsia" w:ascii="Times New Roman" w:hAnsi="Times New Roman" w:eastAsia="方正仿宋_GBK"/>
          <w:color w:val="000000"/>
          <w:spacing w:val="-6"/>
          <w:sz w:val="32"/>
          <w:highlight w:val="none"/>
        </w:rPr>
        <w:t>业发展区管委会发</w:t>
      </w:r>
      <w:r>
        <w:rPr>
          <w:rFonts w:ascii="Times New Roman" w:hAnsi="Times New Roman" w:eastAsia="方正仿宋_GBK"/>
          <w:color w:val="000000"/>
          <w:sz w:val="32"/>
          <w:highlight w:val="none"/>
        </w:rPr>
        <w:t>〔202</w:t>
      </w:r>
      <w:r>
        <w:rPr>
          <w:rFonts w:hint="eastAsia" w:ascii="Times New Roman" w:hAnsi="Times New Roman" w:eastAsia="方正仿宋_GBK"/>
          <w:color w:val="000000"/>
          <w:sz w:val="32"/>
          <w:highlight w:val="none"/>
          <w:lang w:val="en-US" w:eastAsia="zh-CN"/>
        </w:rPr>
        <w:t>3</w:t>
      </w:r>
      <w:r>
        <w:rPr>
          <w:rFonts w:ascii="Times New Roman" w:hAnsi="Times New Roman" w:eastAsia="方正仿宋_GBK"/>
          <w:color w:val="000000"/>
          <w:sz w:val="32"/>
          <w:highlight w:val="none"/>
        </w:rPr>
        <w:t>〕</w:t>
      </w:r>
      <w:r>
        <w:rPr>
          <w:rFonts w:hint="eastAsia" w:ascii="Times New Roman" w:hAnsi="Times New Roman" w:eastAsia="方正仿宋_GBK"/>
          <w:color w:val="000000"/>
          <w:sz w:val="32"/>
          <w:highlight w:val="none"/>
          <w:lang w:val="en-US" w:eastAsia="zh-CN"/>
        </w:rPr>
        <w:t>18</w:t>
      </w:r>
      <w:r>
        <w:rPr>
          <w:rFonts w:ascii="Times New Roman" w:hAnsi="Times New Roman" w:eastAsia="方正仿宋_GBK"/>
          <w:color w:val="000000"/>
          <w:sz w:val="32"/>
          <w:highlight w:val="none"/>
        </w:rPr>
        <w:t>号</w:t>
      </w:r>
    </w:p>
    <w:p>
      <w:pPr>
        <w:spacing w:line="520" w:lineRule="exact"/>
        <w:jc w:val="center"/>
        <w:rPr>
          <w:rFonts w:ascii="Times New Roman" w:hAnsi="Times New Roman" w:eastAsia="方正小标宋_GBK" w:cs="方正小标宋_GBK"/>
          <w:w w:val="60"/>
          <w:sz w:val="112"/>
          <w:szCs w:val="112"/>
        </w:rPr>
      </w:pPr>
      <w:r>
        <w:rPr>
          <w:rFonts w:ascii="Times New Roman" w:hAnsi="Times New Roman"/>
          <w:sz w:val="112"/>
        </w:rPr>
        <w:pict>
          <v:line id="_x0000_s1026" o:spid="_x0000_s1026" o:spt="20" style="position:absolute;left:0pt;margin-left:-1.6pt;margin-top:4.8pt;height:0pt;width:444pt;z-index:251659264;mso-width-relative:page;mso-height-relative:page;" stroked="t" coordsize="21600,21600" o:gfxdata="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QWnhl0wAAAAUBAAAPAAAAAAAAAAEAIAAA&#10;ACIAAABkcnMvZG93bnJldi54bWxQSwECFAAUAAAACACHTuJApE8EaNgBAABvAwAADgAAAAAAAAAB&#10;ACAAAAAiAQAAZHJzL2Uyb0RvYy54bWxQSwUGAAAAAAYABgBZAQAAbAUAAAAA&#10;">
            <v:path arrowok="t"/>
            <v:fill focussize="0,0"/>
            <v:stroke weight="2pt" color="#FF0000" joinstyle="miter"/>
            <v:imagedata o:title=""/>
            <o:lock v:ext="edit"/>
          </v:line>
        </w:pict>
      </w:r>
    </w:p>
    <w:p>
      <w:pPr>
        <w:keepNext w:val="0"/>
        <w:keepLines w:val="0"/>
        <w:pageBreakBefore w:val="0"/>
        <w:widowControl w:val="0"/>
        <w:kinsoku/>
        <w:wordWrap/>
        <w:overflowPunct/>
        <w:topLinePunct w:val="0"/>
        <w:autoSpaceDE/>
        <w:autoSpaceDN/>
        <w:bidi w:val="0"/>
        <w:adjustRightInd/>
        <w:snapToGrid/>
        <w:spacing w:beforeAutospacing="0"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Autospacing="0" w:line="594" w:lineRule="exact"/>
        <w:jc w:val="center"/>
        <w:textAlignment w:val="auto"/>
        <w:rPr>
          <w:rFonts w:hint="default" w:ascii="Times New Roman" w:hAnsi="Times New Roman" w:eastAsia="方正小标宋_GBK" w:cs="Times New Roman"/>
          <w:spacing w:val="17"/>
          <w:sz w:val="44"/>
          <w:szCs w:val="44"/>
        </w:rPr>
      </w:pPr>
      <w:r>
        <w:rPr>
          <w:rFonts w:hint="default" w:ascii="Times New Roman" w:hAnsi="Times New Roman" w:eastAsia="方正小标宋_GBK" w:cs="Times New Roman"/>
          <w:spacing w:val="17"/>
          <w:sz w:val="44"/>
          <w:szCs w:val="44"/>
        </w:rPr>
        <w:t>重庆璧山现代服务业发展区管理委员会</w:t>
      </w:r>
    </w:p>
    <w:p>
      <w:pPr>
        <w:pStyle w:val="26"/>
        <w:keepNext w:val="0"/>
        <w:keepLines w:val="0"/>
        <w:pageBreakBefore w:val="0"/>
        <w:widowControl w:val="0"/>
        <w:kinsoku/>
        <w:wordWrap/>
        <w:overflowPunct/>
        <w:topLinePunct w:val="0"/>
        <w:autoSpaceDE/>
        <w:autoSpaceDN/>
        <w:bidi w:val="0"/>
        <w:adjustRightInd/>
        <w:snapToGrid w:val="0"/>
        <w:spacing w:beforeAutospacing="0" w:after="0" w:line="594" w:lineRule="exact"/>
        <w:jc w:val="center"/>
        <w:textAlignment w:val="baseline"/>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关于印发《赋能服务业企业高质量发展</w:t>
      </w:r>
    </w:p>
    <w:p>
      <w:pPr>
        <w:pStyle w:val="26"/>
        <w:keepNext w:val="0"/>
        <w:keepLines w:val="0"/>
        <w:pageBreakBefore w:val="0"/>
        <w:widowControl w:val="0"/>
        <w:kinsoku/>
        <w:wordWrap/>
        <w:overflowPunct/>
        <w:topLinePunct w:val="0"/>
        <w:autoSpaceDE/>
        <w:autoSpaceDN/>
        <w:bidi w:val="0"/>
        <w:adjustRightInd/>
        <w:snapToGrid w:val="0"/>
        <w:spacing w:beforeAutospacing="0" w:after="0" w:line="594" w:lineRule="exact"/>
        <w:jc w:val="center"/>
        <w:textAlignment w:val="baseline"/>
        <w:rPr>
          <w:rFonts w:hint="default"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实施方案》的通知</w:t>
      </w:r>
    </w:p>
    <w:p>
      <w:pPr>
        <w:keepNext w:val="0"/>
        <w:keepLines w:val="0"/>
        <w:pageBreakBefore w:val="0"/>
        <w:widowControl w:val="0"/>
        <w:kinsoku/>
        <w:overflowPunct/>
        <w:topLinePunct w:val="0"/>
        <w:autoSpaceDN/>
        <w:bidi w:val="0"/>
        <w:adjustRightInd/>
        <w:spacing w:beforeAutospacing="0" w:line="594" w:lineRule="exact"/>
        <w:jc w:val="center"/>
        <w:rPr>
          <w:rFonts w:hint="default" w:ascii="Times New Roman" w:hAnsi="Times New Roman" w:eastAsia="方正小标宋_GBK" w:cs="Times New Roman"/>
          <w:bCs/>
          <w:color w:val="000000"/>
          <w:sz w:val="44"/>
          <w:szCs w:val="44"/>
        </w:rPr>
      </w:pPr>
    </w:p>
    <w:p>
      <w:pPr>
        <w:pStyle w:val="11"/>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94" w:lineRule="exact"/>
        <w:ind w:left="0" w:right="0"/>
        <w:jc w:val="both"/>
        <w:textAlignment w:val="baseline"/>
        <w:rPr>
          <w:rFonts w:hint="eastAsia" w:ascii="Times New Roman" w:hAnsi="Times New Roman" w:eastAsia="方正仿宋_GBK" w:cs="方正仿宋_GBK"/>
          <w:i w:val="0"/>
          <w:caps w:val="0"/>
          <w:color w:val="000000"/>
          <w:spacing w:val="0"/>
          <w:kern w:val="2"/>
          <w:sz w:val="32"/>
          <w:szCs w:val="32"/>
          <w:shd w:val="clear" w:fill="FFFFFF"/>
          <w:vertAlign w:val="baseline"/>
        </w:rPr>
      </w:pPr>
      <w:r>
        <w:rPr>
          <w:rFonts w:hint="eastAsia" w:ascii="方正仿宋_GBK" w:hAnsi="方正仿宋_GBK" w:eastAsia="方正仿宋_GBK" w:cs="方正仿宋_GBK"/>
          <w:i w:val="0"/>
          <w:caps w:val="0"/>
          <w:color w:val="000000"/>
          <w:spacing w:val="0"/>
          <w:kern w:val="2"/>
          <w:sz w:val="32"/>
          <w:szCs w:val="32"/>
          <w:shd w:val="clear" w:fill="FFFFFF"/>
          <w:vertAlign w:val="baseline"/>
          <w:lang w:val="en-US" w:eastAsia="zh-CN" w:bidi="ar"/>
        </w:rPr>
        <w:t>各相关单位：</w:t>
      </w:r>
    </w:p>
    <w:p>
      <w:pPr>
        <w:pStyle w:val="11"/>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94" w:lineRule="exact"/>
        <w:ind w:left="0" w:right="0" w:firstLine="640"/>
        <w:jc w:val="both"/>
        <w:textAlignment w:val="baseline"/>
        <w:rPr>
          <w:rFonts w:hint="eastAsia" w:ascii="Times New Roman" w:hAnsi="Times New Roman" w:eastAsia="方正仿宋_GBK" w:cs="方正仿宋_GBK"/>
          <w:i w:val="0"/>
          <w:caps w:val="0"/>
          <w:color w:val="000000"/>
          <w:spacing w:val="0"/>
          <w:kern w:val="2"/>
          <w:sz w:val="32"/>
          <w:szCs w:val="32"/>
          <w:shd w:val="clear" w:fill="FFFFFF"/>
          <w:vertAlign w:val="baseline"/>
        </w:rPr>
      </w:pPr>
      <w:r>
        <w:rPr>
          <w:rFonts w:hint="eastAsia" w:ascii="方正仿宋_GBK" w:hAnsi="方正仿宋_GBK" w:eastAsia="方正仿宋_GBK" w:cs="方正仿宋_GBK"/>
          <w:i w:val="0"/>
          <w:caps w:val="0"/>
          <w:color w:val="000000"/>
          <w:spacing w:val="-6"/>
          <w:kern w:val="2"/>
          <w:sz w:val="32"/>
          <w:szCs w:val="32"/>
          <w:shd w:val="clear" w:fill="FFFFFF"/>
          <w:vertAlign w:val="baseline"/>
          <w:lang w:val="en-US" w:eastAsia="zh-CN" w:bidi="ar"/>
        </w:rPr>
        <w:t>经服务业发展区党工委</w:t>
      </w:r>
      <w:r>
        <w:rPr>
          <w:rFonts w:hint="eastAsia" w:ascii="Times New Roman" w:hAnsi="Times New Roman" w:eastAsia="方正仿宋_GBK" w:cs="方正仿宋_GBK"/>
          <w:i w:val="0"/>
          <w:caps w:val="0"/>
          <w:color w:val="000000"/>
          <w:spacing w:val="-6"/>
          <w:kern w:val="2"/>
          <w:sz w:val="32"/>
          <w:szCs w:val="32"/>
          <w:shd w:val="clear" w:fill="FFFFFF"/>
          <w:vertAlign w:val="baseline"/>
          <w:lang w:val="en-US" w:eastAsia="zh-CN" w:bidi="ar"/>
        </w:rPr>
        <w:t>2023</w:t>
      </w:r>
      <w:r>
        <w:rPr>
          <w:rFonts w:hint="eastAsia" w:ascii="方正仿宋_GBK" w:hAnsi="方正仿宋_GBK" w:eastAsia="方正仿宋_GBK" w:cs="方正仿宋_GBK"/>
          <w:i w:val="0"/>
          <w:caps w:val="0"/>
          <w:color w:val="000000"/>
          <w:spacing w:val="-6"/>
          <w:kern w:val="2"/>
          <w:sz w:val="32"/>
          <w:szCs w:val="32"/>
          <w:shd w:val="clear" w:fill="FFFFFF"/>
          <w:vertAlign w:val="baseline"/>
          <w:lang w:val="en-US" w:eastAsia="zh-CN" w:bidi="ar"/>
        </w:rPr>
        <w:t>年第</w:t>
      </w:r>
      <w:r>
        <w:rPr>
          <w:rFonts w:hint="default" w:ascii="Times New Roman" w:hAnsi="Times New Roman" w:eastAsia="方正仿宋_GBK" w:cs="Times New Roman"/>
          <w:i w:val="0"/>
          <w:caps w:val="0"/>
          <w:color w:val="000000"/>
          <w:spacing w:val="-6"/>
          <w:kern w:val="2"/>
          <w:sz w:val="32"/>
          <w:szCs w:val="32"/>
          <w:shd w:val="clear" w:fill="FFFFFF"/>
          <w:vertAlign w:val="baseline"/>
          <w:lang w:val="en-US" w:eastAsia="zh-CN" w:bidi="ar"/>
        </w:rPr>
        <w:t>20</w:t>
      </w:r>
      <w:r>
        <w:rPr>
          <w:rFonts w:hint="eastAsia" w:ascii="方正仿宋_GBK" w:hAnsi="方正仿宋_GBK" w:eastAsia="方正仿宋_GBK" w:cs="方正仿宋_GBK"/>
          <w:i w:val="0"/>
          <w:caps w:val="0"/>
          <w:color w:val="000000"/>
          <w:spacing w:val="-6"/>
          <w:kern w:val="2"/>
          <w:sz w:val="32"/>
          <w:szCs w:val="32"/>
          <w:shd w:val="clear" w:fill="FFFFFF"/>
          <w:vertAlign w:val="baseline"/>
          <w:lang w:val="en-US" w:eastAsia="zh-CN" w:bidi="ar"/>
        </w:rPr>
        <w:t>次会议研究，现将《赋能</w:t>
      </w:r>
      <w:r>
        <w:rPr>
          <w:rFonts w:hint="eastAsia" w:ascii="方正仿宋_GBK" w:hAnsi="方正仿宋_GBK" w:eastAsia="方正仿宋_GBK" w:cs="方正仿宋_GBK"/>
          <w:i w:val="0"/>
          <w:caps w:val="0"/>
          <w:color w:val="000000"/>
          <w:spacing w:val="0"/>
          <w:kern w:val="2"/>
          <w:sz w:val="32"/>
          <w:szCs w:val="32"/>
          <w:shd w:val="clear" w:fill="FFFFFF"/>
          <w:vertAlign w:val="baseline"/>
          <w:lang w:val="en-US" w:eastAsia="zh-CN" w:bidi="ar"/>
        </w:rPr>
        <w:t>服务业企业高质量发展实施方案》印发给你们，请认真贯彻执行。</w:t>
      </w:r>
    </w:p>
    <w:p>
      <w:pPr>
        <w:pStyle w:val="11"/>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94" w:lineRule="exact"/>
        <w:ind w:left="0" w:right="0" w:firstLine="640"/>
        <w:jc w:val="both"/>
        <w:textAlignment w:val="baseline"/>
        <w:rPr>
          <w:rFonts w:hint="eastAsia" w:ascii="Times New Roman" w:hAnsi="Times New Roman" w:eastAsia="方正仿宋_GBK" w:cs="方正仿宋_GBK"/>
          <w:i w:val="0"/>
          <w:caps w:val="0"/>
          <w:color w:val="000000"/>
          <w:spacing w:val="0"/>
          <w:kern w:val="2"/>
          <w:sz w:val="32"/>
          <w:szCs w:val="32"/>
          <w:shd w:val="clear" w:fill="FFFFFF"/>
          <w:vertAlign w:val="baseline"/>
        </w:rPr>
      </w:pPr>
      <w:r>
        <w:rPr>
          <w:rFonts w:hint="eastAsia" w:ascii="Times New Roman" w:hAnsi="Times New Roman" w:eastAsia="方正仿宋_GBK" w:cs="方正仿宋_GBK"/>
          <w:i w:val="0"/>
          <w:caps w:val="0"/>
          <w:color w:val="000000"/>
          <w:spacing w:val="0"/>
          <w:kern w:val="2"/>
          <w:sz w:val="32"/>
          <w:szCs w:val="32"/>
          <w:shd w:val="clear" w:fill="FFFFFF"/>
          <w:vertAlign w:val="baseline"/>
          <w:lang w:val="en-US" w:eastAsia="zh-CN" w:bidi="ar"/>
        </w:rPr>
        <w:t xml:space="preserve"> </w:t>
      </w:r>
    </w:p>
    <w:p>
      <w:pPr>
        <w:pStyle w:val="11"/>
        <w:keepNext w:val="0"/>
        <w:keepLines w:val="0"/>
        <w:pageBreakBefore w:val="0"/>
        <w:widowControl w:val="0"/>
        <w:suppressLineNumbers w:val="0"/>
        <w:kinsoku/>
        <w:overflowPunct/>
        <w:topLinePunct w:val="0"/>
        <w:autoSpaceDE w:val="0"/>
        <w:autoSpaceDN/>
        <w:bidi w:val="0"/>
        <w:adjustRightInd/>
        <w:snapToGrid w:val="0"/>
        <w:spacing w:before="0" w:beforeAutospacing="0" w:after="0" w:afterAutospacing="0" w:line="594" w:lineRule="exact"/>
        <w:ind w:left="0" w:right="0" w:firstLine="640"/>
        <w:jc w:val="both"/>
        <w:textAlignment w:val="baseline"/>
        <w:rPr>
          <w:rFonts w:hint="default" w:ascii="Times New Roman" w:hAnsi="Times New Roman" w:eastAsia="方正仿宋_GBK" w:cs="方正仿宋_GBK"/>
          <w:i w:val="0"/>
          <w:caps w:val="0"/>
          <w:color w:val="000000"/>
          <w:spacing w:val="0"/>
          <w:kern w:val="2"/>
          <w:sz w:val="32"/>
          <w:szCs w:val="32"/>
          <w:shd w:val="clear" w:fill="FFFFFF"/>
          <w:vertAlign w:val="baseline"/>
        </w:rPr>
      </w:pPr>
      <w:r>
        <w:rPr>
          <w:rFonts w:hint="default" w:ascii="Times New Roman" w:hAnsi="Times New Roman" w:eastAsia="方正仿宋_GBK" w:cs="方正仿宋_GBK"/>
          <w:i w:val="0"/>
          <w:caps w:val="0"/>
          <w:color w:val="000000"/>
          <w:spacing w:val="0"/>
          <w:kern w:val="2"/>
          <w:sz w:val="32"/>
          <w:szCs w:val="32"/>
          <w:shd w:val="clear" w:fill="FFFFFF"/>
          <w:vertAlign w:val="baseline"/>
          <w:lang w:val="en-US" w:eastAsia="zh-CN" w:bidi="ar"/>
        </w:rPr>
        <w:t xml:space="preserve"> </w:t>
      </w:r>
    </w:p>
    <w:p>
      <w:pPr>
        <w:pStyle w:val="11"/>
        <w:keepNext w:val="0"/>
        <w:keepLines w:val="0"/>
        <w:pageBreakBefore w:val="0"/>
        <w:widowControl w:val="0"/>
        <w:suppressLineNumbers w:val="0"/>
        <w:kinsoku/>
        <w:wordWrap w:val="0"/>
        <w:overflowPunct/>
        <w:topLinePunct w:val="0"/>
        <w:autoSpaceDE w:val="0"/>
        <w:autoSpaceDN/>
        <w:bidi w:val="0"/>
        <w:adjustRightInd/>
        <w:snapToGrid w:val="0"/>
        <w:spacing w:before="0" w:beforeAutospacing="0" w:after="0" w:afterAutospacing="0" w:line="594" w:lineRule="exact"/>
        <w:ind w:left="0" w:right="0" w:firstLine="640"/>
        <w:jc w:val="right"/>
        <w:textAlignment w:val="baseline"/>
        <w:rPr>
          <w:rFonts w:hint="eastAsia" w:ascii="Times New Roman" w:hAnsi="Times New Roman" w:eastAsia="方正仿宋_GBK" w:cs="方正仿宋_GBK"/>
          <w:i w:val="0"/>
          <w:caps w:val="0"/>
          <w:color w:val="000000"/>
          <w:spacing w:val="0"/>
          <w:kern w:val="2"/>
          <w:sz w:val="32"/>
          <w:szCs w:val="32"/>
          <w:shd w:val="clear" w:fill="FFFFFF"/>
          <w:vertAlign w:val="baseline"/>
        </w:rPr>
      </w:pPr>
      <w:r>
        <w:rPr>
          <w:rFonts w:hint="eastAsia" w:ascii="方正仿宋_GBK" w:hAnsi="方正仿宋_GBK" w:eastAsia="方正仿宋_GBK" w:cs="方正仿宋_GBK"/>
          <w:i w:val="0"/>
          <w:caps w:val="0"/>
          <w:color w:val="000000"/>
          <w:spacing w:val="0"/>
          <w:kern w:val="2"/>
          <w:sz w:val="32"/>
          <w:szCs w:val="32"/>
          <w:shd w:val="clear" w:fill="FFFFFF"/>
          <w:vertAlign w:val="baseline"/>
          <w:lang w:val="en-US" w:eastAsia="zh-CN" w:bidi="ar"/>
        </w:rPr>
        <w:t>重庆璧山现代服务业发展区管理委员会</w:t>
      </w:r>
      <w:r>
        <w:rPr>
          <w:rFonts w:hint="eastAsia" w:ascii="Times New Roman" w:hAnsi="Times New Roman" w:eastAsia="方正仿宋_GBK" w:cs="方正仿宋_GBK"/>
          <w:i w:val="0"/>
          <w:caps w:val="0"/>
          <w:color w:val="000000"/>
          <w:spacing w:val="0"/>
          <w:kern w:val="2"/>
          <w:sz w:val="32"/>
          <w:szCs w:val="32"/>
          <w:shd w:val="clear" w:fill="FFFFFF"/>
          <w:vertAlign w:val="baseline"/>
          <w:lang w:val="en-US" w:eastAsia="zh-CN" w:bidi="ar"/>
        </w:rPr>
        <w:t xml:space="preserve">    </w:t>
      </w:r>
    </w:p>
    <w:p>
      <w:pPr>
        <w:pStyle w:val="11"/>
        <w:keepNext w:val="0"/>
        <w:keepLines w:val="0"/>
        <w:pageBreakBefore w:val="0"/>
        <w:widowControl w:val="0"/>
        <w:suppressLineNumbers w:val="0"/>
        <w:kinsoku/>
        <w:wordWrap w:val="0"/>
        <w:overflowPunct/>
        <w:topLinePunct w:val="0"/>
        <w:autoSpaceDE w:val="0"/>
        <w:autoSpaceDN/>
        <w:bidi w:val="0"/>
        <w:adjustRightInd/>
        <w:snapToGrid w:val="0"/>
        <w:spacing w:before="0" w:beforeAutospacing="0" w:after="0" w:afterAutospacing="0" w:line="594" w:lineRule="exact"/>
        <w:ind w:left="0" w:right="0" w:firstLine="640"/>
        <w:jc w:val="right"/>
        <w:textAlignment w:val="baseline"/>
        <w:rPr>
          <w:rFonts w:hint="default" w:ascii="Times New Roman" w:hAnsi="Times New Roman" w:eastAsia="方正仿宋_GBK" w:cs="方正仿宋_GBK"/>
          <w:i w:val="0"/>
          <w:caps w:val="0"/>
          <w:color w:val="000000"/>
          <w:spacing w:val="0"/>
          <w:kern w:val="2"/>
          <w:sz w:val="32"/>
          <w:szCs w:val="32"/>
          <w:shd w:val="clear" w:fill="FFFFFF"/>
          <w:vertAlign w:val="baseline"/>
        </w:rPr>
      </w:pPr>
      <w:r>
        <w:rPr>
          <w:rFonts w:hint="eastAsia" w:ascii="Times New Roman" w:hAnsi="Times New Roman" w:eastAsia="方正仿宋_GBK" w:cs="方正仿宋_GBK"/>
          <w:i w:val="0"/>
          <w:caps w:val="0"/>
          <w:color w:val="000000"/>
          <w:spacing w:val="0"/>
          <w:kern w:val="2"/>
          <w:sz w:val="32"/>
          <w:szCs w:val="32"/>
          <w:shd w:val="clear" w:fill="FFFFFF"/>
          <w:vertAlign w:val="baseline"/>
          <w:lang w:val="en-US" w:eastAsia="zh-CN" w:bidi="ar"/>
        </w:rPr>
        <w:t>2023</w:t>
      </w:r>
      <w:r>
        <w:rPr>
          <w:rFonts w:hint="eastAsia" w:ascii="方正仿宋_GBK" w:hAnsi="方正仿宋_GBK" w:eastAsia="方正仿宋_GBK" w:cs="方正仿宋_GBK"/>
          <w:i w:val="0"/>
          <w:caps w:val="0"/>
          <w:color w:val="000000"/>
          <w:spacing w:val="0"/>
          <w:kern w:val="2"/>
          <w:sz w:val="32"/>
          <w:szCs w:val="32"/>
          <w:shd w:val="clear" w:fill="FFFFFF"/>
          <w:vertAlign w:val="baseline"/>
          <w:lang w:val="en-US" w:eastAsia="zh-CN" w:bidi="ar"/>
        </w:rPr>
        <w:t>年</w:t>
      </w:r>
      <w:r>
        <w:rPr>
          <w:rFonts w:hint="eastAsia" w:ascii="Times New Roman" w:hAnsi="Times New Roman" w:eastAsia="方正仿宋_GBK" w:cs="Times New Roman"/>
          <w:i w:val="0"/>
          <w:caps w:val="0"/>
          <w:color w:val="000000"/>
          <w:spacing w:val="0"/>
          <w:kern w:val="2"/>
          <w:sz w:val="32"/>
          <w:szCs w:val="32"/>
          <w:shd w:val="clear" w:fill="FFFFFF"/>
          <w:vertAlign w:val="baseline"/>
          <w:lang w:val="en-US" w:eastAsia="zh-CN" w:bidi="ar"/>
        </w:rPr>
        <w:t>8</w:t>
      </w:r>
      <w:r>
        <w:rPr>
          <w:rFonts w:hint="eastAsia" w:ascii="方正仿宋_GBK" w:hAnsi="方正仿宋_GBK" w:eastAsia="方正仿宋_GBK" w:cs="方正仿宋_GBK"/>
          <w:i w:val="0"/>
          <w:caps w:val="0"/>
          <w:color w:val="000000"/>
          <w:spacing w:val="0"/>
          <w:kern w:val="2"/>
          <w:sz w:val="32"/>
          <w:szCs w:val="32"/>
          <w:shd w:val="clear" w:fill="FFFFFF"/>
          <w:vertAlign w:val="baseline"/>
          <w:lang w:val="en-US" w:eastAsia="zh-CN" w:bidi="ar"/>
        </w:rPr>
        <w:t>月</w:t>
      </w:r>
      <w:r>
        <w:rPr>
          <w:rFonts w:hint="default" w:ascii="Times New Roman" w:hAnsi="Times New Roman" w:eastAsia="方正仿宋_GBK" w:cs="Times New Roman"/>
          <w:i w:val="0"/>
          <w:caps w:val="0"/>
          <w:color w:val="000000"/>
          <w:spacing w:val="0"/>
          <w:kern w:val="2"/>
          <w:sz w:val="32"/>
          <w:szCs w:val="32"/>
          <w:shd w:val="clear" w:fill="FFFFFF"/>
          <w:vertAlign w:val="baseline"/>
          <w:lang w:val="en-US" w:eastAsia="zh-CN" w:bidi="ar"/>
        </w:rPr>
        <w:t>2</w:t>
      </w:r>
      <w:r>
        <w:rPr>
          <w:rFonts w:hint="eastAsia" w:ascii="方正仿宋_GBK" w:hAnsi="方正仿宋_GBK" w:eastAsia="方正仿宋_GBK" w:cs="方正仿宋_GBK"/>
          <w:i w:val="0"/>
          <w:caps w:val="0"/>
          <w:color w:val="000000"/>
          <w:spacing w:val="0"/>
          <w:kern w:val="2"/>
          <w:sz w:val="32"/>
          <w:szCs w:val="32"/>
          <w:shd w:val="clear" w:fill="FFFFFF"/>
          <w:vertAlign w:val="baseline"/>
          <w:lang w:val="en-US" w:eastAsia="zh-CN" w:bidi="ar"/>
        </w:rPr>
        <w:t xml:space="preserve">日              </w:t>
      </w:r>
    </w:p>
    <w:p>
      <w:pPr>
        <w:rPr>
          <w:rFonts w:hint="eastAsia" w:ascii="方正小标宋_GBK" w:hAnsi="方正小标宋_GBK" w:eastAsia="方正小标宋_GBK" w:cs="方正小标宋_GBK"/>
          <w:spacing w:val="0"/>
          <w:kern w:val="2"/>
          <w:sz w:val="44"/>
          <w:szCs w:val="44"/>
          <w:lang w:val="en-US" w:eastAsia="zh-CN" w:bidi="ar"/>
        </w:rPr>
      </w:pPr>
      <w:r>
        <w:rPr>
          <w:rFonts w:hint="eastAsia" w:ascii="方正小标宋_GBK" w:hAnsi="方正小标宋_GBK" w:eastAsia="方正小标宋_GBK" w:cs="方正小标宋_GBK"/>
          <w:spacing w:val="0"/>
          <w:kern w:val="2"/>
          <w:sz w:val="44"/>
          <w:szCs w:val="44"/>
          <w:lang w:val="en-US" w:eastAsia="zh-CN" w:bidi="ar"/>
        </w:rPr>
        <w:br w:type="page"/>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594" w:lineRule="exact"/>
        <w:ind w:left="0" w:right="0"/>
        <w:jc w:val="center"/>
        <w:rPr>
          <w:rFonts w:hint="eastAsia" w:ascii="方正小标宋_GBK" w:hAnsi="方正小标宋_GBK" w:eastAsia="方正小标宋_GBK" w:cs="方正小标宋_GBK"/>
          <w:spacing w:val="0"/>
          <w:kern w:val="2"/>
          <w:sz w:val="44"/>
          <w:szCs w:val="44"/>
        </w:rPr>
      </w:pPr>
      <w:r>
        <w:rPr>
          <w:rFonts w:hint="eastAsia" w:ascii="方正小标宋_GBK" w:hAnsi="方正小标宋_GBK" w:eastAsia="方正小标宋_GBK" w:cs="方正小标宋_GBK"/>
          <w:spacing w:val="0"/>
          <w:kern w:val="2"/>
          <w:sz w:val="44"/>
          <w:szCs w:val="44"/>
          <w:lang w:val="en-US" w:eastAsia="zh-CN" w:bidi="ar"/>
        </w:rPr>
        <w:t>重庆璧山现代服务业发展区管理委员会</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94" w:lineRule="exact"/>
        <w:ind w:left="0" w:right="0"/>
        <w:jc w:val="center"/>
        <w:textAlignment w:val="baseline"/>
        <w:rPr>
          <w:rFonts w:hint="eastAsia" w:ascii="方正小标宋_GBK" w:hAnsi="方正小标宋_GBK" w:eastAsia="方正小标宋_GBK" w:cs="方正小标宋_GBK"/>
          <w:spacing w:val="0"/>
          <w:kern w:val="2"/>
          <w:sz w:val="44"/>
          <w:szCs w:val="44"/>
          <w:vertAlign w:val="baseline"/>
        </w:rPr>
      </w:pPr>
      <w:r>
        <w:rPr>
          <w:rFonts w:hint="eastAsia" w:ascii="方正小标宋_GBK" w:hAnsi="方正小标宋_GBK" w:eastAsia="方正小标宋_GBK" w:cs="方正小标宋_GBK"/>
          <w:spacing w:val="0"/>
          <w:kern w:val="2"/>
          <w:sz w:val="44"/>
          <w:szCs w:val="44"/>
          <w:vertAlign w:val="baseline"/>
          <w:lang w:val="en-US" w:eastAsia="zh-CN" w:bidi="ar"/>
        </w:rPr>
        <w:t>赋能服务业企业高质量发展实施方案</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94" w:lineRule="exact"/>
        <w:ind w:left="0" w:right="0" w:firstLine="640" w:firstLineChars="200"/>
        <w:jc w:val="both"/>
        <w:textAlignment w:val="baseline"/>
        <w:rPr>
          <w:rFonts w:hint="eastAsia" w:ascii="Times New Roman" w:hAnsi="Times New Roman" w:eastAsia="方正仿宋_GBK" w:cs="方正仿宋_GBK"/>
          <w:i w:val="0"/>
          <w:caps w:val="0"/>
          <w:color w:val="000000"/>
          <w:spacing w:val="0"/>
          <w:kern w:val="2"/>
          <w:sz w:val="32"/>
          <w:szCs w:val="32"/>
          <w:shd w:val="clear" w:fill="FFFFFF"/>
          <w:vertAlign w:val="baseline"/>
        </w:rPr>
      </w:pPr>
      <w:r>
        <w:rPr>
          <w:rFonts w:hint="eastAsia" w:ascii="Times New Roman" w:hAnsi="Times New Roman" w:eastAsia="方正仿宋_GBK" w:cs="方正仿宋_GBK"/>
          <w:i w:val="0"/>
          <w:caps w:val="0"/>
          <w:color w:val="000000"/>
          <w:spacing w:val="0"/>
          <w:kern w:val="2"/>
          <w:sz w:val="32"/>
          <w:szCs w:val="32"/>
          <w:shd w:val="clear" w:fill="FFFFFF"/>
          <w:vertAlign w:val="baseline"/>
          <w:lang w:val="en-US" w:eastAsia="zh-CN" w:bidi="ar"/>
        </w:rPr>
        <w:t xml:space="preserve"> </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94" w:lineRule="exact"/>
        <w:ind w:left="0" w:right="0" w:firstLine="640" w:firstLineChars="200"/>
        <w:jc w:val="both"/>
        <w:textAlignment w:val="baseline"/>
        <w:rPr>
          <w:rFonts w:hint="default" w:ascii="Times New Roman" w:hAnsi="Times New Roman" w:eastAsia="方正仿宋_GBK" w:cs="方正仿宋_GBK"/>
          <w:i w:val="0"/>
          <w:caps w:val="0"/>
          <w:color w:val="000000"/>
          <w:spacing w:val="0"/>
          <w:kern w:val="2"/>
          <w:sz w:val="32"/>
          <w:szCs w:val="32"/>
          <w:shd w:val="clear" w:fill="FFFFFF"/>
          <w:vertAlign w:val="baseline"/>
        </w:rPr>
      </w:pPr>
      <w:r>
        <w:rPr>
          <w:rFonts w:hint="eastAsia" w:ascii="方正仿宋_GBK" w:hAnsi="方正仿宋_GBK" w:eastAsia="方正仿宋_GBK" w:cs="方正仿宋_GBK"/>
          <w:i w:val="0"/>
          <w:caps w:val="0"/>
          <w:color w:val="000000"/>
          <w:spacing w:val="0"/>
          <w:kern w:val="2"/>
          <w:sz w:val="32"/>
          <w:szCs w:val="32"/>
          <w:shd w:val="clear" w:fill="FFFFFF"/>
          <w:vertAlign w:val="baseline"/>
          <w:lang w:val="en-US" w:eastAsia="zh-CN" w:bidi="ar"/>
        </w:rPr>
        <w:t>为深入学习贯彻党的二十大和中央经济工作会议精神，全面落实市委六届二次全会精神及区委、区政府有关工作要求，全面提升各部门单位赋能服务业企业高质量发展水平，实现对服务业企业的精准服务，打造服务业营商环境新标杆，促进我区服务业企业稳定健康持续高质量发展，制定如下工作方案。</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594" w:lineRule="exact"/>
        <w:ind w:left="0" w:right="0" w:firstLine="640" w:firstLineChars="200"/>
        <w:jc w:val="both"/>
        <w:rPr>
          <w:rFonts w:hint="default" w:ascii="Times New Roman" w:hAnsi="Times New Roman" w:eastAsia="方正仿宋_GBK" w:cs="方正仿宋_GBK"/>
          <w:i w:val="0"/>
          <w:caps w:val="0"/>
          <w:color w:val="000000"/>
          <w:spacing w:val="0"/>
          <w:kern w:val="2"/>
          <w:sz w:val="32"/>
          <w:szCs w:val="32"/>
          <w:shd w:val="clear" w:fill="FFFFFF"/>
        </w:rPr>
      </w:pPr>
      <w:r>
        <w:rPr>
          <w:rFonts w:hint="eastAsia" w:ascii="方正黑体_GBK" w:hAnsi="方正黑体_GBK" w:eastAsia="方正黑体_GBK" w:cs="方正黑体_GBK"/>
          <w:kern w:val="2"/>
          <w:sz w:val="32"/>
          <w:szCs w:val="32"/>
          <w:lang w:val="en-US" w:eastAsia="zh-CN" w:bidi="ar"/>
        </w:rPr>
        <w:t>一</w:t>
      </w:r>
      <w:r>
        <w:rPr>
          <w:rFonts w:hint="eastAsia" w:ascii="方正楷体_GBK" w:hAnsi="方正楷体_GBK" w:eastAsia="方正楷体_GBK" w:cs="方正楷体_GBK"/>
          <w:kern w:val="2"/>
          <w:sz w:val="32"/>
          <w:szCs w:val="32"/>
          <w:lang w:val="en-US" w:eastAsia="zh-CN" w:bidi="ar"/>
        </w:rPr>
        <w:t>、</w:t>
      </w:r>
      <w:r>
        <w:rPr>
          <w:rFonts w:hint="eastAsia" w:ascii="方正黑体_GBK" w:hAnsi="方正黑体_GBK" w:eastAsia="方正黑体_GBK" w:cs="方正黑体_GBK"/>
          <w:kern w:val="2"/>
          <w:sz w:val="32"/>
          <w:szCs w:val="32"/>
          <w:lang w:val="en-US" w:eastAsia="zh-CN" w:bidi="ar"/>
        </w:rPr>
        <w:t>总体目标</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94" w:lineRule="exact"/>
        <w:ind w:left="0" w:right="0" w:firstLine="640"/>
        <w:jc w:val="both"/>
        <w:textAlignment w:val="baseline"/>
        <w:rPr>
          <w:rFonts w:hint="eastAsia" w:ascii="Times New Roman" w:hAnsi="Times New Roman" w:eastAsia="方正仿宋_GBK" w:cs="方正仿宋_GBK"/>
          <w:b w:val="0"/>
          <w:i w:val="0"/>
          <w:caps w:val="0"/>
          <w:color w:val="000000"/>
          <w:spacing w:val="0"/>
          <w:kern w:val="2"/>
          <w:sz w:val="32"/>
          <w:szCs w:val="32"/>
          <w:shd w:val="clear" w:fill="FFFFFF"/>
          <w:vertAlign w:val="baseline"/>
        </w:rPr>
      </w:pP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依托</w:t>
      </w:r>
      <w:r>
        <w:rPr>
          <w:rFonts w:hint="eastAsia" w:ascii="Times New Roman" w:hAnsi="Times New Roman" w:eastAsia="方正仿宋_GBK" w:cs="方正仿宋_GBK"/>
          <w:b w:val="0"/>
          <w:i w:val="0"/>
          <w:caps w:val="0"/>
          <w:color w:val="000000"/>
          <w:spacing w:val="0"/>
          <w:kern w:val="2"/>
          <w:sz w:val="32"/>
          <w:szCs w:val="32"/>
          <w:shd w:val="clear" w:fill="FFFFFF"/>
          <w:vertAlign w:val="baseline"/>
          <w:lang w:val="en-US" w:eastAsia="zh-CN" w:bidi="ar"/>
        </w:rPr>
        <w:t>“企业之家”服务平台，</w:t>
      </w:r>
      <w:r>
        <w:rPr>
          <w:rFonts w:hint="eastAsia" w:ascii="方正仿宋_GBK" w:hAnsi="方正仿宋_GBK" w:eastAsia="方正仿宋_GBK" w:cs="方正仿宋_GBK"/>
          <w:i w:val="0"/>
          <w:caps w:val="0"/>
          <w:color w:val="000000"/>
          <w:spacing w:val="0"/>
          <w:kern w:val="2"/>
          <w:sz w:val="32"/>
          <w:szCs w:val="32"/>
          <w:shd w:val="clear" w:fill="FFFFFF"/>
          <w:vertAlign w:val="baseline"/>
          <w:lang w:val="en-US" w:eastAsia="zh-CN" w:bidi="ar"/>
        </w:rPr>
        <w:t>集成整合涉企服务单位渠道，聚焦问题解决，整合线上线下服务渠道，专项建立涉企问题的收集、反馈、协调、解决、督办、考核一体化的办理机制，实现对服务业企业精准服务；聚焦要素保障、外引内育、企业个性化服务等，</w:t>
      </w:r>
      <w:r>
        <w:rPr>
          <w:rFonts w:hint="eastAsia" w:ascii="方正仿宋_GBK" w:hAnsi="方正仿宋_GBK" w:eastAsia="方正仿宋_GBK" w:cs="方正仿宋_GBK"/>
          <w:kern w:val="2"/>
          <w:sz w:val="32"/>
          <w:szCs w:val="32"/>
          <w:vertAlign w:val="baseline"/>
          <w:lang w:val="en-US" w:eastAsia="zh-CN" w:bidi="ar"/>
        </w:rPr>
        <w:t>培育企业做优做大做强；</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主动对标杆、树品牌、争一流，建立服务业企业领域</w:t>
      </w:r>
      <w:r>
        <w:rPr>
          <w:rFonts w:hint="eastAsia" w:ascii="Times New Roman" w:hAnsi="Times New Roman" w:eastAsia="方正仿宋_GBK" w:cs="方正仿宋_GBK"/>
          <w:b w:val="0"/>
          <w:i w:val="0"/>
          <w:caps w:val="0"/>
          <w:color w:val="000000"/>
          <w:spacing w:val="0"/>
          <w:kern w:val="2"/>
          <w:sz w:val="32"/>
          <w:szCs w:val="32"/>
          <w:shd w:val="clear" w:fill="FFFFFF"/>
          <w:vertAlign w:val="baseline"/>
          <w:lang w:val="en-US" w:eastAsia="zh-CN" w:bidi="ar"/>
        </w:rPr>
        <w:t>“</w:t>
      </w:r>
      <w:r>
        <w:rPr>
          <w:rFonts w:hint="default" w:ascii="Times New Roman" w:hAnsi="Times New Roman" w:eastAsia="方正仿宋_GBK" w:cs="Times New Roman"/>
          <w:b w:val="0"/>
          <w:i w:val="0"/>
          <w:caps w:val="0"/>
          <w:color w:val="000000"/>
          <w:spacing w:val="0"/>
          <w:kern w:val="2"/>
          <w:sz w:val="32"/>
          <w:szCs w:val="32"/>
          <w:shd w:val="clear" w:fill="FFFFFF"/>
          <w:vertAlign w:val="baseline"/>
          <w:lang w:val="en-US" w:eastAsia="zh-CN" w:bidi="ar"/>
        </w:rPr>
        <w:t>1+N</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”联动服务机制，并将其打造成为在全市乃至全国具有影响力的优化营商环境品牌。</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94" w:lineRule="exact"/>
        <w:ind w:left="0" w:right="0" w:firstLine="640" w:firstLineChars="200"/>
        <w:jc w:val="both"/>
        <w:textAlignment w:val="baseline"/>
        <w:rPr>
          <w:rFonts w:hint="eastAsia" w:ascii="方正黑体_GBK" w:hAnsi="方正黑体_GBK" w:eastAsia="方正黑体_GBK" w:cs="方正黑体_GBK"/>
          <w:b w:val="0"/>
          <w:i w:val="0"/>
          <w:caps w:val="0"/>
          <w:color w:val="000000"/>
          <w:spacing w:val="0"/>
          <w:kern w:val="2"/>
          <w:sz w:val="32"/>
          <w:szCs w:val="32"/>
          <w:shd w:val="clear" w:fill="FFFFFF"/>
          <w:vertAlign w:val="baseline"/>
        </w:rPr>
      </w:pPr>
      <w:r>
        <w:rPr>
          <w:rFonts w:hint="eastAsia" w:ascii="方正黑体_GBK" w:hAnsi="方正黑体_GBK" w:eastAsia="方正黑体_GBK" w:cs="方正黑体_GBK"/>
          <w:b w:val="0"/>
          <w:i w:val="0"/>
          <w:caps w:val="0"/>
          <w:color w:val="000000"/>
          <w:spacing w:val="0"/>
          <w:kern w:val="2"/>
          <w:sz w:val="32"/>
          <w:szCs w:val="32"/>
          <w:shd w:val="clear" w:fill="FFFFFF"/>
          <w:vertAlign w:val="baseline"/>
          <w:lang w:val="en-US" w:eastAsia="zh-CN" w:bidi="ar"/>
        </w:rPr>
        <w:t>二</w:t>
      </w:r>
      <w:r>
        <w:rPr>
          <w:rFonts w:hint="eastAsia" w:ascii="方正楷体_GBK" w:hAnsi="方正楷体_GBK" w:eastAsia="方正楷体_GBK" w:cs="方正楷体_GBK"/>
          <w:b w:val="0"/>
          <w:i w:val="0"/>
          <w:caps w:val="0"/>
          <w:color w:val="000000"/>
          <w:spacing w:val="0"/>
          <w:kern w:val="2"/>
          <w:sz w:val="32"/>
          <w:szCs w:val="32"/>
          <w:shd w:val="clear" w:fill="FFFFFF"/>
          <w:vertAlign w:val="baseline"/>
          <w:lang w:val="en-US" w:eastAsia="zh-CN" w:bidi="ar"/>
        </w:rPr>
        <w:t>、</w:t>
      </w:r>
      <w:r>
        <w:rPr>
          <w:rFonts w:hint="eastAsia" w:ascii="方正黑体_GBK" w:hAnsi="方正黑体_GBK" w:eastAsia="方正黑体_GBK" w:cs="方正黑体_GBK"/>
          <w:b w:val="0"/>
          <w:i w:val="0"/>
          <w:caps w:val="0"/>
          <w:color w:val="000000"/>
          <w:spacing w:val="0"/>
          <w:kern w:val="2"/>
          <w:sz w:val="32"/>
          <w:szCs w:val="32"/>
          <w:shd w:val="clear" w:fill="FFFFFF"/>
          <w:vertAlign w:val="baseline"/>
          <w:lang w:val="en-US" w:eastAsia="zh-CN" w:bidi="ar"/>
        </w:rPr>
        <w:t>服务对象</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94" w:lineRule="exact"/>
        <w:ind w:left="0" w:right="0" w:firstLine="640"/>
        <w:jc w:val="both"/>
        <w:textAlignment w:val="baseline"/>
        <w:rPr>
          <w:rFonts w:hint="default" w:ascii="Times New Roman" w:hAnsi="Times New Roman" w:eastAsia="方正仿宋_GBK" w:cs="方正仿宋_GBK"/>
          <w:b w:val="0"/>
          <w:i w:val="0"/>
          <w:caps w:val="0"/>
          <w:color w:val="000000"/>
          <w:spacing w:val="0"/>
          <w:kern w:val="2"/>
          <w:sz w:val="32"/>
          <w:szCs w:val="32"/>
          <w:shd w:val="clear" w:fill="FFFFFF"/>
          <w:vertAlign w:val="baseline"/>
        </w:rPr>
      </w:pP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全区规上服务业企业、限上商贸业企业、尚未升规升限的招商引资企业、规下限下服务业企业。</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94" w:lineRule="exact"/>
        <w:ind w:left="640" w:leftChars="0" w:right="0"/>
        <w:jc w:val="both"/>
        <w:textAlignment w:val="baseline"/>
        <w:rPr>
          <w:rFonts w:hint="eastAsia" w:ascii="方正黑体_GBK" w:hAnsi="方正黑体_GBK" w:eastAsia="方正黑体_GBK" w:cs="方正黑体_GBK"/>
          <w:b w:val="0"/>
          <w:i w:val="0"/>
          <w:caps w:val="0"/>
          <w:color w:val="000000"/>
          <w:spacing w:val="0"/>
          <w:kern w:val="2"/>
          <w:sz w:val="32"/>
          <w:szCs w:val="32"/>
          <w:shd w:val="clear" w:fill="FFFFFF"/>
          <w:vertAlign w:val="baseline"/>
        </w:rPr>
      </w:pPr>
      <w:r>
        <w:rPr>
          <w:rFonts w:hint="eastAsia" w:ascii="方正黑体_GBK" w:hAnsi="方正黑体_GBK" w:eastAsia="方正黑体_GBK" w:cs="方正黑体_GBK"/>
          <w:b w:val="0"/>
          <w:i w:val="0"/>
          <w:caps w:val="0"/>
          <w:color w:val="000000"/>
          <w:spacing w:val="0"/>
          <w:kern w:val="2"/>
          <w:sz w:val="32"/>
          <w:szCs w:val="32"/>
          <w:shd w:val="clear" w:fill="FFFFFF"/>
          <w:vertAlign w:val="baseline"/>
          <w:lang w:val="en-US" w:eastAsia="zh-CN" w:bidi="ar"/>
        </w:rPr>
        <w:t>三</w:t>
      </w:r>
      <w:r>
        <w:rPr>
          <w:rFonts w:hint="eastAsia" w:ascii="方正楷体_GBK" w:hAnsi="方正楷体_GBK" w:eastAsia="方正楷体_GBK" w:cs="方正楷体_GBK"/>
          <w:b w:val="0"/>
          <w:i w:val="0"/>
          <w:caps w:val="0"/>
          <w:color w:val="000000"/>
          <w:spacing w:val="0"/>
          <w:kern w:val="2"/>
          <w:sz w:val="32"/>
          <w:szCs w:val="32"/>
          <w:shd w:val="clear" w:fill="FFFFFF"/>
          <w:vertAlign w:val="baseline"/>
          <w:lang w:val="en-US" w:eastAsia="zh-CN" w:bidi="ar"/>
        </w:rPr>
        <w:t>、</w:t>
      </w:r>
      <w:r>
        <w:rPr>
          <w:rFonts w:hint="eastAsia" w:ascii="方正黑体_GBK" w:hAnsi="方正黑体_GBK" w:eastAsia="方正黑体_GBK" w:cs="方正黑体_GBK"/>
          <w:b w:val="0"/>
          <w:i w:val="0"/>
          <w:caps w:val="0"/>
          <w:color w:val="000000"/>
          <w:spacing w:val="0"/>
          <w:kern w:val="2"/>
          <w:sz w:val="32"/>
          <w:szCs w:val="32"/>
          <w:shd w:val="clear" w:fill="FFFFFF"/>
          <w:vertAlign w:val="baseline"/>
          <w:lang w:val="en-US" w:eastAsia="zh-CN" w:bidi="ar"/>
        </w:rPr>
        <w:t>重点服务内容</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4" w:lineRule="exact"/>
        <w:ind w:left="0" w:right="0" w:firstLine="640" w:firstLineChars="200"/>
        <w:jc w:val="both"/>
        <w:textAlignment w:val="baseline"/>
        <w:rPr>
          <w:rFonts w:hint="eastAsia" w:ascii="方正仿宋_GBK" w:hAnsi="方正仿宋_GBK" w:eastAsia="方正仿宋_GBK" w:cs="方正仿宋_GBK"/>
          <w:b w:val="0"/>
          <w:i w:val="0"/>
          <w:caps w:val="0"/>
          <w:color w:val="000000"/>
          <w:spacing w:val="0"/>
          <w:kern w:val="2"/>
          <w:sz w:val="32"/>
          <w:szCs w:val="32"/>
          <w:shd w:val="clear" w:fill="FFFFFF"/>
          <w:vertAlign w:val="baseline"/>
        </w:rPr>
      </w:pPr>
      <w:r>
        <w:rPr>
          <w:rFonts w:hint="eastAsia" w:ascii="方正楷体_GBK" w:hAnsi="方正楷体_GBK" w:eastAsia="方正楷体_GBK" w:cs="方正楷体_GBK"/>
          <w:b w:val="0"/>
          <w:i w:val="0"/>
          <w:caps w:val="0"/>
          <w:color w:val="000000"/>
          <w:spacing w:val="0"/>
          <w:kern w:val="2"/>
          <w:sz w:val="32"/>
          <w:szCs w:val="32"/>
          <w:shd w:val="clear" w:fill="FFFFFF"/>
          <w:vertAlign w:val="baseline"/>
          <w:lang w:val="en-US" w:eastAsia="zh-CN" w:bidi="ar"/>
        </w:rPr>
        <w:t>（一）聚焦问题解决。</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以“千人助万企”活动为主要载体，对重点服务对象深入开展大走访、大调研，围绕企业生产经营核心诉求，建立涉企问题收集、反馈、协调、解决、督办、考核为一体的办理机制，全心全意高效为企纾困解难。</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4" w:lineRule="exact"/>
        <w:ind w:left="0" w:right="0" w:firstLine="640" w:firstLineChars="200"/>
        <w:jc w:val="both"/>
        <w:textAlignment w:val="baseline"/>
        <w:rPr>
          <w:rFonts w:hint="eastAsia" w:ascii="方正仿宋_GBK" w:hAnsi="方正仿宋_GBK" w:eastAsia="方正仿宋_GBK" w:cs="方正仿宋_GBK"/>
          <w:b w:val="0"/>
          <w:i w:val="0"/>
          <w:caps w:val="0"/>
          <w:color w:val="000000"/>
          <w:spacing w:val="0"/>
          <w:kern w:val="2"/>
          <w:sz w:val="32"/>
          <w:szCs w:val="32"/>
          <w:shd w:val="clear" w:fill="FFFFFF"/>
          <w:vertAlign w:val="baseline"/>
        </w:rPr>
      </w:pPr>
      <w:r>
        <w:rPr>
          <w:rFonts w:hint="eastAsia" w:ascii="方正楷体_GBK" w:hAnsi="方正楷体_GBK" w:eastAsia="方正楷体_GBK" w:cs="方正楷体_GBK"/>
          <w:b w:val="0"/>
          <w:i w:val="0"/>
          <w:caps w:val="0"/>
          <w:color w:val="000000"/>
          <w:spacing w:val="0"/>
          <w:kern w:val="2"/>
          <w:sz w:val="32"/>
          <w:szCs w:val="32"/>
          <w:shd w:val="clear" w:fill="FFFFFF"/>
          <w:vertAlign w:val="baseline"/>
          <w:lang w:val="en-US" w:eastAsia="zh-CN" w:bidi="ar"/>
        </w:rPr>
        <w:t>（二）聚焦要素保障。</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围绕企业关心关切的用工、用地、</w:t>
      </w:r>
      <w:r>
        <w:rPr>
          <w:rFonts w:hint="eastAsia" w:ascii="方正仿宋_GBK" w:hAnsi="方正仿宋_GBK" w:eastAsia="方正仿宋_GBK" w:cs="方正仿宋_GBK"/>
          <w:b w:val="0"/>
          <w:i w:val="0"/>
          <w:caps w:val="0"/>
          <w:spacing w:val="0"/>
          <w:kern w:val="2"/>
          <w:sz w:val="32"/>
          <w:szCs w:val="32"/>
          <w:shd w:val="clear" w:fill="FFFFFF"/>
          <w:vertAlign w:val="baseline"/>
          <w:lang w:val="en-US" w:eastAsia="zh-CN" w:bidi="ar"/>
        </w:rPr>
        <w:t>税收</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优惠、金融支持、生活配套等需求，优化提升保障能力，增强企业获得感和满意度。</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574" w:lineRule="exact"/>
        <w:ind w:left="0" w:leftChars="0" w:right="0" w:rightChars="0" w:firstLine="640" w:firstLineChars="200"/>
        <w:jc w:val="both"/>
        <w:rPr>
          <w:rFonts w:hint="eastAsia" w:ascii="方正仿宋_GBK" w:hAnsi="方正仿宋_GBK" w:eastAsia="方正仿宋_GBK" w:cs="方正仿宋_GBK"/>
          <w:b w:val="0"/>
          <w:i w:val="0"/>
          <w:caps w:val="0"/>
          <w:color w:val="000000"/>
          <w:spacing w:val="0"/>
          <w:kern w:val="2"/>
          <w:sz w:val="32"/>
          <w:szCs w:val="32"/>
          <w:shd w:val="clear" w:fill="FFFFFF"/>
        </w:rPr>
      </w:pPr>
      <w:r>
        <w:rPr>
          <w:rFonts w:hint="eastAsia" w:ascii="方正楷体_GBK" w:hAnsi="方正楷体_GBK" w:eastAsia="方正楷体_GBK" w:cs="方正楷体_GBK"/>
          <w:b w:val="0"/>
          <w:i w:val="0"/>
          <w:caps w:val="0"/>
          <w:color w:val="000000"/>
          <w:spacing w:val="0"/>
          <w:kern w:val="2"/>
          <w:sz w:val="32"/>
          <w:szCs w:val="32"/>
          <w:shd w:val="clear" w:fill="FFFFFF"/>
          <w:lang w:val="en-US" w:eastAsia="zh-CN" w:bidi="ar"/>
        </w:rPr>
        <w:t>（三）聚焦外引内育。</w:t>
      </w:r>
      <w:r>
        <w:rPr>
          <w:rFonts w:hint="eastAsia" w:ascii="方正仿宋_GBK" w:hAnsi="方正仿宋_GBK" w:eastAsia="方正仿宋_GBK" w:cs="方正仿宋_GBK"/>
          <w:b w:val="0"/>
          <w:i w:val="0"/>
          <w:caps w:val="0"/>
          <w:color w:val="000000"/>
          <w:spacing w:val="0"/>
          <w:kern w:val="2"/>
          <w:sz w:val="32"/>
          <w:szCs w:val="32"/>
          <w:shd w:val="clear" w:fill="FFFFFF"/>
          <w:lang w:val="en-US" w:eastAsia="zh-CN" w:bidi="ar"/>
        </w:rPr>
        <w:t>重点围绕大健康、数字经济等服务业产业集群补链强链开展组团招商、海外招商，</w:t>
      </w:r>
      <w:r>
        <w:rPr>
          <w:rFonts w:hint="eastAsia" w:ascii="方正仿宋_GBK" w:hAnsi="方正仿宋_GBK" w:eastAsia="方正仿宋_GBK" w:cs="方正仿宋_GBK"/>
          <w:kern w:val="2"/>
          <w:sz w:val="32"/>
          <w:szCs w:val="32"/>
          <w:lang w:val="en-US" w:eastAsia="zh-CN" w:bidi="ar"/>
        </w:rPr>
        <w:t>聚焦区领导联系的</w:t>
      </w:r>
      <w:r>
        <w:rPr>
          <w:rFonts w:hint="eastAsia" w:ascii="Times New Roman" w:hAnsi="Times New Roman" w:eastAsia="方正仿宋_GBK" w:cs="方正仿宋_GBK"/>
          <w:kern w:val="2"/>
          <w:sz w:val="32"/>
          <w:szCs w:val="32"/>
          <w:lang w:val="en-US" w:eastAsia="zh-CN" w:bidi="ar"/>
        </w:rPr>
        <w:t>“重点企业”“明日之星”企业、服务业招商专班重点引进企业、规上服务业重点企业，</w:t>
      </w:r>
      <w:r>
        <w:rPr>
          <w:rFonts w:hint="eastAsia" w:ascii="方正仿宋_GBK" w:hAnsi="方正仿宋_GBK" w:eastAsia="方正仿宋_GBK" w:cs="方正仿宋_GBK"/>
          <w:b w:val="0"/>
          <w:i w:val="0"/>
          <w:caps w:val="0"/>
          <w:color w:val="000000"/>
          <w:spacing w:val="0"/>
          <w:kern w:val="2"/>
          <w:sz w:val="32"/>
          <w:szCs w:val="32"/>
          <w:shd w:val="clear" w:fill="FFFFFF"/>
          <w:lang w:val="en-US" w:eastAsia="zh-CN" w:bidi="ar"/>
        </w:rPr>
        <w:t>定期开展供应链合作对接，</w:t>
      </w:r>
      <w:r>
        <w:rPr>
          <w:rFonts w:hint="eastAsia" w:ascii="方正仿宋_GBK" w:hAnsi="方正仿宋_GBK" w:eastAsia="方正仿宋_GBK" w:cs="方正仿宋_GBK"/>
          <w:kern w:val="2"/>
          <w:sz w:val="32"/>
          <w:szCs w:val="32"/>
          <w:lang w:val="en-US" w:eastAsia="zh-CN" w:bidi="ar"/>
        </w:rPr>
        <w:t>制定并落实个性化服务方案，帮助企业做好供应链建设、</w:t>
      </w:r>
      <w:r>
        <w:rPr>
          <w:rFonts w:hint="eastAsia" w:ascii="方正仿宋_GBK" w:hAnsi="方正仿宋_GBK" w:eastAsia="方正仿宋_GBK" w:cs="方正仿宋_GBK"/>
          <w:b w:val="0"/>
          <w:i w:val="0"/>
          <w:caps w:val="0"/>
          <w:color w:val="000000"/>
          <w:spacing w:val="0"/>
          <w:kern w:val="2"/>
          <w:sz w:val="32"/>
          <w:szCs w:val="32"/>
          <w:shd w:val="clear" w:fill="FFFFFF"/>
          <w:lang w:val="en-US" w:eastAsia="zh-CN" w:bidi="ar"/>
        </w:rPr>
        <w:t>投资扩产、</w:t>
      </w:r>
      <w:r>
        <w:rPr>
          <w:rFonts w:hint="eastAsia" w:ascii="方正仿宋_GBK" w:hAnsi="方正仿宋_GBK" w:eastAsia="方正仿宋_GBK" w:cs="方正仿宋_GBK"/>
          <w:kern w:val="2"/>
          <w:sz w:val="32"/>
          <w:szCs w:val="32"/>
          <w:lang w:val="en-US" w:eastAsia="zh-CN" w:bidi="ar"/>
        </w:rPr>
        <w:t>企业品牌和产品推广等工作，培育企业做优做大做强，落实每年全区服务业升规升限工作，实现服务业市场主体扩增量、强存量，</w:t>
      </w:r>
      <w:r>
        <w:rPr>
          <w:rFonts w:hint="eastAsia" w:ascii="方正仿宋_GBK" w:hAnsi="方正仿宋_GBK" w:eastAsia="方正仿宋_GBK" w:cs="方正仿宋_GBK"/>
          <w:i w:val="0"/>
          <w:caps w:val="0"/>
          <w:spacing w:val="0"/>
          <w:kern w:val="2"/>
          <w:sz w:val="32"/>
          <w:szCs w:val="32"/>
          <w:shd w:val="clear" w:fill="FFFFFF"/>
          <w:lang w:val="en-US" w:eastAsia="zh-CN" w:bidi="ar"/>
        </w:rPr>
        <w:t>紧</w:t>
      </w:r>
      <w:r>
        <w:rPr>
          <w:rFonts w:hint="eastAsia" w:ascii="方正仿宋_GBK" w:hAnsi="方正仿宋_GBK" w:eastAsia="方正仿宋_GBK" w:cs="方正仿宋_GBK"/>
          <w:i w:val="0"/>
          <w:caps w:val="0"/>
          <w:color w:val="000000"/>
          <w:spacing w:val="0"/>
          <w:kern w:val="2"/>
          <w:sz w:val="32"/>
          <w:szCs w:val="32"/>
          <w:shd w:val="clear" w:fill="FFFFFF"/>
          <w:lang w:val="en-US" w:eastAsia="zh-CN" w:bidi="ar"/>
        </w:rPr>
        <w:t>盯全区企业上市计划，推动服务业企业上市。</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4" w:lineRule="exact"/>
        <w:ind w:left="0" w:right="0" w:firstLine="640" w:firstLineChars="200"/>
        <w:jc w:val="both"/>
        <w:textAlignment w:val="baseline"/>
        <w:rPr>
          <w:rFonts w:hint="eastAsia" w:ascii="方正黑体_GBK" w:hAnsi="方正黑体_GBK" w:eastAsia="方正黑体_GBK" w:cs="方正黑体_GBK"/>
          <w:i w:val="0"/>
          <w:caps w:val="0"/>
          <w:color w:val="000000"/>
          <w:spacing w:val="0"/>
          <w:kern w:val="2"/>
          <w:sz w:val="32"/>
          <w:szCs w:val="32"/>
          <w:shd w:val="clear" w:fill="FFFFFF"/>
          <w:vertAlign w:val="baseline"/>
        </w:rPr>
      </w:pPr>
      <w:r>
        <w:rPr>
          <w:rFonts w:hint="eastAsia" w:ascii="方正黑体_GBK" w:hAnsi="方正黑体_GBK" w:eastAsia="方正黑体_GBK" w:cs="方正黑体_GBK"/>
          <w:i w:val="0"/>
          <w:caps w:val="0"/>
          <w:color w:val="000000"/>
          <w:spacing w:val="0"/>
          <w:kern w:val="2"/>
          <w:sz w:val="32"/>
          <w:szCs w:val="32"/>
          <w:shd w:val="clear" w:fill="FFFFFF"/>
          <w:vertAlign w:val="baseline"/>
          <w:lang w:val="en-US" w:eastAsia="zh-CN" w:bidi="ar"/>
        </w:rPr>
        <w:t>四</w:t>
      </w:r>
      <w:r>
        <w:rPr>
          <w:rFonts w:hint="eastAsia" w:ascii="方正楷体_GBK" w:hAnsi="方正楷体_GBK" w:eastAsia="方正楷体_GBK" w:cs="方正楷体_GBK"/>
          <w:i w:val="0"/>
          <w:caps w:val="0"/>
          <w:color w:val="000000"/>
          <w:spacing w:val="0"/>
          <w:kern w:val="2"/>
          <w:sz w:val="32"/>
          <w:szCs w:val="32"/>
          <w:shd w:val="clear" w:fill="FFFFFF"/>
          <w:vertAlign w:val="baseline"/>
          <w:lang w:val="en-US" w:eastAsia="zh-CN" w:bidi="ar"/>
        </w:rPr>
        <w:t>、</w:t>
      </w:r>
      <w:r>
        <w:rPr>
          <w:rFonts w:hint="eastAsia" w:ascii="方正黑体_GBK" w:hAnsi="方正黑体_GBK" w:eastAsia="方正黑体_GBK" w:cs="方正黑体_GBK"/>
          <w:i w:val="0"/>
          <w:caps w:val="0"/>
          <w:color w:val="000000"/>
          <w:spacing w:val="0"/>
          <w:kern w:val="2"/>
          <w:sz w:val="32"/>
          <w:szCs w:val="32"/>
          <w:shd w:val="clear" w:fill="FFFFFF"/>
          <w:vertAlign w:val="baseline"/>
          <w:lang w:val="en-US" w:eastAsia="zh-CN" w:bidi="ar"/>
        </w:rPr>
        <w:t>运行机制</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4" w:lineRule="exact"/>
        <w:ind w:left="0" w:right="0" w:firstLine="640"/>
        <w:jc w:val="both"/>
        <w:textAlignment w:val="baseline"/>
        <w:rPr>
          <w:rFonts w:hint="default" w:ascii="Times New Roman" w:hAnsi="Times New Roman" w:eastAsia="方正楷体_GBK" w:cs="Times New Roman"/>
          <w:b w:val="0"/>
          <w:i w:val="0"/>
          <w:caps w:val="0"/>
          <w:color w:val="000000"/>
          <w:spacing w:val="0"/>
          <w:kern w:val="2"/>
          <w:sz w:val="32"/>
          <w:szCs w:val="32"/>
          <w:shd w:val="clear" w:fill="FFFFFF"/>
          <w:vertAlign w:val="baseline"/>
        </w:rPr>
      </w:pPr>
      <w:r>
        <w:rPr>
          <w:rFonts w:hint="eastAsia" w:ascii="方正楷体_GBK" w:hAnsi="方正楷体_GBK" w:eastAsia="方正楷体_GBK" w:cs="方正楷体_GBK"/>
          <w:b w:val="0"/>
          <w:i w:val="0"/>
          <w:caps w:val="0"/>
          <w:color w:val="000000"/>
          <w:spacing w:val="0"/>
          <w:kern w:val="2"/>
          <w:sz w:val="32"/>
          <w:szCs w:val="32"/>
          <w:shd w:val="clear" w:fill="FFFFFF"/>
          <w:vertAlign w:val="baseline"/>
          <w:lang w:val="en-US" w:eastAsia="zh-CN" w:bidi="ar"/>
        </w:rPr>
        <w:t>（一）搭建</w:t>
      </w:r>
      <w:r>
        <w:rPr>
          <w:rFonts w:hint="eastAsia" w:ascii="Times New Roman" w:hAnsi="Times New Roman" w:eastAsia="方正楷体_GBK" w:cs="Times New Roman"/>
          <w:b w:val="0"/>
          <w:i w:val="0"/>
          <w:caps w:val="0"/>
          <w:color w:val="000000"/>
          <w:spacing w:val="0"/>
          <w:kern w:val="2"/>
          <w:sz w:val="32"/>
          <w:szCs w:val="32"/>
          <w:shd w:val="clear" w:fill="FFFFFF"/>
          <w:vertAlign w:val="baseline"/>
          <w:lang w:val="en-US" w:eastAsia="zh-CN" w:bidi="ar"/>
        </w:rPr>
        <w:t>“</w:t>
      </w:r>
      <w:r>
        <w:rPr>
          <w:rFonts w:hint="default" w:ascii="Times New Roman" w:hAnsi="Times New Roman" w:eastAsia="方正楷体_GBK" w:cs="Times New Roman"/>
          <w:b w:val="0"/>
          <w:i w:val="0"/>
          <w:caps w:val="0"/>
          <w:color w:val="000000"/>
          <w:spacing w:val="0"/>
          <w:kern w:val="2"/>
          <w:sz w:val="32"/>
          <w:szCs w:val="32"/>
          <w:shd w:val="clear" w:fill="FFFFFF"/>
          <w:vertAlign w:val="baseline"/>
          <w:lang w:val="en-US" w:eastAsia="zh-CN" w:bidi="ar"/>
        </w:rPr>
        <w:t>1+N</w:t>
      </w:r>
      <w:r>
        <w:rPr>
          <w:rFonts w:hint="eastAsia" w:ascii="Times New Roman" w:hAnsi="Times New Roman" w:eastAsia="方正楷体_GBK" w:cs="Times New Roman"/>
          <w:b w:val="0"/>
          <w:i w:val="0"/>
          <w:caps w:val="0"/>
          <w:color w:val="000000"/>
          <w:spacing w:val="0"/>
          <w:kern w:val="2"/>
          <w:sz w:val="32"/>
          <w:szCs w:val="32"/>
          <w:shd w:val="clear" w:fill="FFFFFF"/>
          <w:vertAlign w:val="baseline"/>
          <w:lang w:val="en-US" w:eastAsia="zh-CN" w:bidi="ar"/>
        </w:rPr>
        <w:t>”</w:t>
      </w:r>
      <w:r>
        <w:rPr>
          <w:rFonts w:hint="eastAsia" w:ascii="方正楷体_GBK" w:hAnsi="方正楷体_GBK" w:eastAsia="方正楷体_GBK" w:cs="方正楷体_GBK"/>
          <w:b w:val="0"/>
          <w:i w:val="0"/>
          <w:caps w:val="0"/>
          <w:color w:val="000000"/>
          <w:spacing w:val="0"/>
          <w:kern w:val="2"/>
          <w:sz w:val="32"/>
          <w:szCs w:val="32"/>
          <w:shd w:val="clear" w:fill="FFFFFF"/>
          <w:vertAlign w:val="baseline"/>
          <w:lang w:val="en-US" w:eastAsia="zh-CN" w:bidi="ar"/>
        </w:rPr>
        <w:t>联动</w:t>
      </w:r>
      <w:r>
        <w:rPr>
          <w:rFonts w:hint="eastAsia" w:ascii="方正楷体_GBK" w:hAnsi="方正楷体_GBK" w:eastAsia="方正楷体_GBK" w:cs="方正楷体_GBK"/>
          <w:b w:val="0"/>
          <w:i w:val="0"/>
          <w:caps w:val="0"/>
          <w:spacing w:val="0"/>
          <w:kern w:val="2"/>
          <w:sz w:val="32"/>
          <w:szCs w:val="32"/>
          <w:shd w:val="clear" w:fill="FFFFFF"/>
          <w:vertAlign w:val="baseline"/>
          <w:lang w:val="en-US" w:eastAsia="zh-CN" w:bidi="ar"/>
        </w:rPr>
        <w:t>服务</w:t>
      </w:r>
      <w:r>
        <w:rPr>
          <w:rFonts w:hint="eastAsia" w:ascii="方正楷体_GBK" w:hAnsi="方正楷体_GBK" w:eastAsia="方正楷体_GBK" w:cs="方正楷体_GBK"/>
          <w:b w:val="0"/>
          <w:i w:val="0"/>
          <w:caps w:val="0"/>
          <w:color w:val="000000"/>
          <w:spacing w:val="0"/>
          <w:kern w:val="2"/>
          <w:sz w:val="32"/>
          <w:szCs w:val="32"/>
          <w:shd w:val="clear" w:fill="FFFFFF"/>
          <w:vertAlign w:val="baseline"/>
          <w:lang w:val="en-US" w:eastAsia="zh-CN" w:bidi="ar"/>
        </w:rPr>
        <w:t>赋能工作专班</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4" w:lineRule="exact"/>
        <w:ind w:left="0" w:right="0" w:firstLine="640"/>
        <w:jc w:val="both"/>
        <w:textAlignment w:val="baseline"/>
        <w:rPr>
          <w:rFonts w:hint="eastAsia" w:ascii="Times New Roman" w:hAnsi="Times New Roman" w:eastAsia="方正仿宋_GBK" w:cs="方正仿宋_GBK"/>
          <w:b w:val="0"/>
          <w:i w:val="0"/>
          <w:caps w:val="0"/>
          <w:spacing w:val="0"/>
          <w:kern w:val="2"/>
          <w:sz w:val="32"/>
          <w:szCs w:val="32"/>
          <w:shd w:val="clear" w:fill="FFFFFF"/>
          <w:vertAlign w:val="baseline"/>
        </w:rPr>
      </w:pP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按照行业主管部门抓经济工作的原则，</w:t>
      </w:r>
      <w:r>
        <w:rPr>
          <w:rFonts w:hint="eastAsia" w:ascii="方正仿宋_GBK" w:hAnsi="方正仿宋_GBK" w:eastAsia="方正仿宋_GBK" w:cs="方正仿宋_GBK"/>
          <w:b w:val="0"/>
          <w:i w:val="0"/>
          <w:caps w:val="0"/>
          <w:spacing w:val="0"/>
          <w:kern w:val="2"/>
          <w:sz w:val="32"/>
          <w:szCs w:val="32"/>
          <w:shd w:val="clear" w:fill="FFFFFF"/>
          <w:vertAlign w:val="baseline"/>
          <w:lang w:val="en-US" w:eastAsia="zh-CN" w:bidi="ar"/>
        </w:rPr>
        <w:t>成立由服务业发展区管委会统筹，区级涉企服务部门各自负责对应的规上限上服务业企业、区内各镇街负责各自辖区内的规下限下服务业企业的经济高质量发展的</w:t>
      </w:r>
      <w:r>
        <w:rPr>
          <w:rFonts w:hint="eastAsia" w:ascii="Times New Roman" w:hAnsi="Times New Roman" w:eastAsia="方正楷体_GBK" w:cs="Times New Roman"/>
          <w:b w:val="0"/>
          <w:i w:val="0"/>
          <w:caps w:val="0"/>
          <w:color w:val="000000"/>
          <w:spacing w:val="0"/>
          <w:kern w:val="2"/>
          <w:sz w:val="32"/>
          <w:szCs w:val="32"/>
          <w:shd w:val="clear" w:fill="FFFFFF"/>
          <w:vertAlign w:val="baseline"/>
          <w:lang w:val="en-US" w:eastAsia="zh-CN" w:bidi="ar"/>
        </w:rPr>
        <w:t>“</w:t>
      </w:r>
      <w:r>
        <w:rPr>
          <w:rFonts w:hint="default" w:ascii="Times New Roman" w:hAnsi="Times New Roman" w:eastAsia="方正楷体_GBK" w:cs="Times New Roman"/>
          <w:b w:val="0"/>
          <w:i w:val="0"/>
          <w:caps w:val="0"/>
          <w:color w:val="000000"/>
          <w:spacing w:val="0"/>
          <w:kern w:val="2"/>
          <w:sz w:val="32"/>
          <w:szCs w:val="32"/>
          <w:shd w:val="clear" w:fill="FFFFFF"/>
          <w:vertAlign w:val="baseline"/>
          <w:lang w:val="en-US" w:eastAsia="zh-CN" w:bidi="ar"/>
        </w:rPr>
        <w:t>1+N</w:t>
      </w:r>
      <w:r>
        <w:rPr>
          <w:rFonts w:hint="eastAsia" w:ascii="Times New Roman" w:hAnsi="Times New Roman" w:eastAsia="方正楷体_GBK" w:cs="Times New Roman"/>
          <w:b w:val="0"/>
          <w:i w:val="0"/>
          <w:caps w:val="0"/>
          <w:color w:val="000000"/>
          <w:spacing w:val="0"/>
          <w:kern w:val="2"/>
          <w:sz w:val="32"/>
          <w:szCs w:val="32"/>
          <w:shd w:val="clear" w:fill="FFFFFF"/>
          <w:vertAlign w:val="baseline"/>
          <w:lang w:val="en-US" w:eastAsia="zh-CN" w:bidi="ar"/>
        </w:rPr>
        <w:t>”</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联动</w:t>
      </w:r>
      <w:r>
        <w:rPr>
          <w:rFonts w:hint="eastAsia" w:ascii="方正仿宋_GBK" w:hAnsi="方正仿宋_GBK" w:eastAsia="方正仿宋_GBK" w:cs="方正仿宋_GBK"/>
          <w:b w:val="0"/>
          <w:i w:val="0"/>
          <w:caps w:val="0"/>
          <w:spacing w:val="0"/>
          <w:kern w:val="2"/>
          <w:sz w:val="32"/>
          <w:szCs w:val="32"/>
          <w:shd w:val="clear" w:fill="FFFFFF"/>
          <w:vertAlign w:val="baseline"/>
          <w:lang w:val="en-US" w:eastAsia="zh-CN" w:bidi="ar"/>
        </w:rPr>
        <w:t>服务机制。</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4" w:lineRule="exact"/>
        <w:ind w:left="0" w:right="0" w:firstLine="640"/>
        <w:jc w:val="both"/>
        <w:textAlignment w:val="baseline"/>
        <w:rPr>
          <w:rFonts w:hint="eastAsia" w:ascii="Times New Roman" w:hAnsi="Times New Roman" w:eastAsia="方正仿宋_GBK" w:cs="方正仿宋_GBK"/>
          <w:b w:val="0"/>
          <w:i w:val="0"/>
          <w:caps w:val="0"/>
          <w:color w:val="000000"/>
          <w:spacing w:val="0"/>
          <w:kern w:val="2"/>
          <w:sz w:val="32"/>
          <w:szCs w:val="32"/>
          <w:shd w:val="clear" w:fill="FFFFFF"/>
          <w:vertAlign w:val="baseline"/>
        </w:rPr>
      </w:pPr>
      <w:r>
        <w:rPr>
          <w:rFonts w:hint="eastAsia" w:ascii="Times New Roman" w:hAnsi="Times New Roman" w:eastAsia="方正仿宋_GBK" w:cs="方正仿宋_GBK"/>
          <w:b w:val="0"/>
          <w:i w:val="0"/>
          <w:caps w:val="0"/>
          <w:color w:val="000000"/>
          <w:spacing w:val="0"/>
          <w:kern w:val="2"/>
          <w:sz w:val="32"/>
          <w:szCs w:val="32"/>
          <w:shd w:val="clear" w:fill="FFFFFF"/>
          <w:vertAlign w:val="baseline"/>
          <w:lang w:val="en-US" w:eastAsia="zh-CN" w:bidi="ar"/>
        </w:rPr>
        <w:t>“</w:t>
      </w:r>
      <w:r>
        <w:rPr>
          <w:rFonts w:hint="default" w:ascii="Times New Roman" w:hAnsi="Times New Roman" w:eastAsia="方正仿宋_GBK" w:cs="Times New Roman"/>
          <w:b w:val="0"/>
          <w:i w:val="0"/>
          <w:caps w:val="0"/>
          <w:color w:val="000000"/>
          <w:spacing w:val="0"/>
          <w:kern w:val="2"/>
          <w:sz w:val="32"/>
          <w:szCs w:val="32"/>
          <w:shd w:val="clear" w:fill="FFFFFF"/>
          <w:vertAlign w:val="baseline"/>
          <w:lang w:val="en-US" w:eastAsia="zh-CN" w:bidi="ar"/>
        </w:rPr>
        <w:t>1</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”即服务业统筹协调专班，由</w:t>
      </w:r>
      <w:r>
        <w:rPr>
          <w:rFonts w:hint="eastAsia" w:ascii="方正仿宋_GBK" w:hAnsi="方正仿宋_GBK" w:eastAsia="方正仿宋_GBK" w:cs="方正仿宋_GBK"/>
          <w:b w:val="0"/>
          <w:i w:val="0"/>
          <w:caps w:val="0"/>
          <w:spacing w:val="0"/>
          <w:kern w:val="2"/>
          <w:sz w:val="32"/>
          <w:szCs w:val="32"/>
          <w:shd w:val="clear" w:fill="FFFFFF"/>
          <w:vertAlign w:val="baseline"/>
          <w:lang w:val="en-US" w:eastAsia="zh-CN" w:bidi="ar"/>
        </w:rPr>
        <w:t>服务业发展区管委会统筹协调全区服务业经济</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运行、督查督办等工作。其中，区政府副区长张川任组长，</w:t>
      </w:r>
      <w:r>
        <w:rPr>
          <w:rFonts w:hint="eastAsia" w:ascii="方正仿宋_GBK" w:hAnsi="方正仿宋_GBK" w:eastAsia="方正仿宋_GBK" w:cs="方正仿宋_GBK"/>
          <w:b w:val="0"/>
          <w:i w:val="0"/>
          <w:caps w:val="0"/>
          <w:spacing w:val="0"/>
          <w:kern w:val="2"/>
          <w:sz w:val="32"/>
          <w:szCs w:val="32"/>
          <w:shd w:val="clear" w:fill="FFFFFF"/>
          <w:vertAlign w:val="baseline"/>
          <w:lang w:val="en-US" w:eastAsia="zh-CN" w:bidi="ar"/>
        </w:rPr>
        <w:t>服务业发展区管委会主任聂源极</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、区服务业发展促进中心主任胡金国任副组长，下设办公室在服务业发展区管委会经济运行统计科，并搭建涉企服务调度群，负责统筹协调、日常运行、督查督办和工作调度。</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4" w:lineRule="exact"/>
        <w:ind w:left="0" w:right="0" w:firstLine="640"/>
        <w:jc w:val="both"/>
        <w:textAlignment w:val="baseline"/>
        <w:rPr>
          <w:rFonts w:hint="eastAsia" w:ascii="Times New Roman" w:hAnsi="Times New Roman" w:eastAsia="方正仿宋_GBK" w:cs="方正仿宋_GBK"/>
          <w:b w:val="0"/>
          <w:i w:val="0"/>
          <w:caps w:val="0"/>
          <w:color w:val="000000"/>
          <w:spacing w:val="0"/>
          <w:kern w:val="2"/>
          <w:sz w:val="32"/>
          <w:szCs w:val="32"/>
          <w:shd w:val="clear" w:fill="FFFFFF"/>
          <w:vertAlign w:val="baseline"/>
        </w:rPr>
      </w:pPr>
      <w:r>
        <w:rPr>
          <w:rFonts w:hint="eastAsia" w:ascii="Times New Roman" w:hAnsi="Times New Roman" w:eastAsia="方正仿宋_GBK" w:cs="方正仿宋_GBK"/>
          <w:b w:val="0"/>
          <w:i w:val="0"/>
          <w:caps w:val="0"/>
          <w:color w:val="000000"/>
          <w:spacing w:val="0"/>
          <w:kern w:val="2"/>
          <w:sz w:val="32"/>
          <w:szCs w:val="32"/>
          <w:shd w:val="clear" w:fill="FFFFFF"/>
          <w:vertAlign w:val="baseline"/>
          <w:lang w:val="en-US" w:eastAsia="zh-CN" w:bidi="ar"/>
        </w:rPr>
        <w:t>“</w:t>
      </w:r>
      <w:r>
        <w:rPr>
          <w:rFonts w:hint="default" w:ascii="Times New Roman" w:hAnsi="Times New Roman" w:eastAsia="方正仿宋_GBK" w:cs="Times New Roman"/>
          <w:b w:val="0"/>
          <w:i w:val="0"/>
          <w:caps w:val="0"/>
          <w:color w:val="000000"/>
          <w:spacing w:val="0"/>
          <w:kern w:val="2"/>
          <w:sz w:val="32"/>
          <w:szCs w:val="32"/>
          <w:shd w:val="clear" w:fill="FFFFFF"/>
          <w:vertAlign w:val="baseline"/>
          <w:lang w:val="en-US" w:eastAsia="zh-CN" w:bidi="ar"/>
        </w:rPr>
        <w:t>N</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”即服务业</w:t>
      </w:r>
      <w:r>
        <w:rPr>
          <w:rFonts w:hint="eastAsia" w:ascii="方正仿宋_GBK" w:hAnsi="方正仿宋_GBK" w:eastAsia="方正仿宋_GBK" w:cs="方正仿宋_GBK"/>
          <w:b/>
          <w:i w:val="0"/>
          <w:caps w:val="0"/>
          <w:color w:val="000000"/>
          <w:spacing w:val="0"/>
          <w:kern w:val="2"/>
          <w:sz w:val="32"/>
          <w:szCs w:val="32"/>
          <w:shd w:val="clear" w:fill="FFFFFF"/>
          <w:vertAlign w:val="baseline"/>
          <w:lang w:val="en-US" w:eastAsia="zh-CN" w:bidi="ar"/>
        </w:rPr>
        <w:t>涉企服务专班</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。一是</w:t>
      </w:r>
      <w:r>
        <w:rPr>
          <w:rFonts w:hint="eastAsia" w:ascii="方正仿宋_GBK" w:hAnsi="方正仿宋_GBK" w:eastAsia="方正仿宋_GBK" w:cs="方正仿宋_GBK"/>
          <w:b/>
          <w:kern w:val="2"/>
          <w:sz w:val="32"/>
          <w:szCs w:val="32"/>
          <w:vertAlign w:val="baseline"/>
          <w:lang w:val="en-US" w:eastAsia="zh-CN" w:bidi="ar"/>
        </w:rPr>
        <w:t>领办接办专班，</w:t>
      </w:r>
      <w:r>
        <w:rPr>
          <w:rFonts w:hint="eastAsia" w:ascii="方正仿宋_GBK" w:hAnsi="方正仿宋_GBK" w:eastAsia="方正仿宋_GBK" w:cs="方正仿宋_GBK"/>
          <w:b w:val="0"/>
          <w:kern w:val="2"/>
          <w:sz w:val="32"/>
          <w:szCs w:val="32"/>
          <w:vertAlign w:val="baseline"/>
          <w:lang w:val="en-US" w:eastAsia="zh-CN" w:bidi="ar"/>
        </w:rPr>
        <w:t>由</w:t>
      </w:r>
      <w:r>
        <w:rPr>
          <w:rFonts w:hint="eastAsia" w:ascii="方正仿宋_GBK" w:hAnsi="方正仿宋_GBK" w:eastAsia="方正仿宋_GBK" w:cs="方正仿宋_GBK"/>
          <w:kern w:val="2"/>
          <w:sz w:val="32"/>
          <w:szCs w:val="32"/>
          <w:vertAlign w:val="baseline"/>
          <w:lang w:val="en-US" w:eastAsia="zh-CN" w:bidi="ar"/>
        </w:rPr>
        <w:t>各单位主要负责人任组长，分管领导和科室负责人任成员，负责各类涉企问题办理、解决和办结反馈。二是</w:t>
      </w:r>
      <w:r>
        <w:rPr>
          <w:rFonts w:hint="eastAsia" w:ascii="方正仿宋_GBK" w:hAnsi="方正仿宋_GBK" w:eastAsia="方正仿宋_GBK" w:cs="方正仿宋_GBK"/>
          <w:b/>
          <w:kern w:val="2"/>
          <w:sz w:val="32"/>
          <w:szCs w:val="32"/>
          <w:vertAlign w:val="baseline"/>
          <w:lang w:val="en-US" w:eastAsia="zh-CN" w:bidi="ar"/>
        </w:rPr>
        <w:t>助企服务专班，</w:t>
      </w:r>
      <w:r>
        <w:rPr>
          <w:rFonts w:hint="eastAsia" w:ascii="方正仿宋_GBK" w:hAnsi="方正仿宋_GBK" w:eastAsia="方正仿宋_GBK" w:cs="方正仿宋_GBK"/>
          <w:kern w:val="2"/>
          <w:sz w:val="32"/>
          <w:szCs w:val="32"/>
          <w:vertAlign w:val="baseline"/>
          <w:lang w:val="en-US" w:eastAsia="zh-CN" w:bidi="ar"/>
        </w:rPr>
        <w:t>由各单位分管领导任组长，各</w:t>
      </w:r>
      <w:r>
        <w:rPr>
          <w:rFonts w:hint="eastAsia" w:ascii="Times New Roman" w:hAnsi="Times New Roman" w:eastAsia="方正仿宋_GBK" w:cs="方正仿宋_GBK"/>
          <w:kern w:val="2"/>
          <w:sz w:val="32"/>
          <w:szCs w:val="32"/>
          <w:vertAlign w:val="baseline"/>
          <w:lang w:val="en-US" w:eastAsia="zh-CN" w:bidi="ar"/>
        </w:rPr>
        <w:t>“助企服务员”</w:t>
      </w:r>
      <w:r>
        <w:rPr>
          <w:rFonts w:hint="eastAsia" w:ascii="方正仿宋_GBK" w:hAnsi="方正仿宋_GBK" w:eastAsia="方正仿宋_GBK" w:cs="方正仿宋_GBK"/>
          <w:kern w:val="2"/>
          <w:sz w:val="32"/>
          <w:szCs w:val="32"/>
          <w:vertAlign w:val="baseline"/>
          <w:lang w:val="en-US" w:eastAsia="zh-CN" w:bidi="ar"/>
        </w:rPr>
        <w:t>为成员，负责定期走访联系企业和宣传惠企政策，收集整理、反馈跟踪涉企问题诉求。</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4" w:lineRule="exact"/>
        <w:ind w:left="0" w:right="0" w:firstLine="640"/>
        <w:jc w:val="both"/>
        <w:textAlignment w:val="baseline"/>
        <w:rPr>
          <w:rFonts w:hint="default" w:ascii="Times New Roman" w:hAnsi="Times New Roman" w:eastAsia="方正仿宋_GBK" w:cs="方正仿宋_GBK"/>
          <w:b w:val="0"/>
          <w:i w:val="0"/>
          <w:caps w:val="0"/>
          <w:spacing w:val="0"/>
          <w:kern w:val="2"/>
          <w:sz w:val="32"/>
          <w:szCs w:val="32"/>
          <w:shd w:val="clear" w:fill="FFFFFF"/>
          <w:vertAlign w:val="baseline"/>
        </w:rPr>
      </w:pPr>
      <w:r>
        <w:rPr>
          <w:rFonts w:hint="eastAsia" w:ascii="方正仿宋_GBK" w:hAnsi="方正仿宋_GBK" w:eastAsia="方正仿宋_GBK" w:cs="方正仿宋_GBK"/>
          <w:b w:val="0"/>
          <w:i w:val="0"/>
          <w:caps w:val="0"/>
          <w:spacing w:val="0"/>
          <w:kern w:val="2"/>
          <w:sz w:val="32"/>
          <w:szCs w:val="32"/>
          <w:shd w:val="clear" w:fill="FFFFFF"/>
          <w:vertAlign w:val="baseline"/>
          <w:lang w:val="en-US" w:eastAsia="zh-CN" w:bidi="ar"/>
        </w:rPr>
        <w:t>服务业发展区管委会牵头负责</w:t>
      </w:r>
      <w:r>
        <w:rPr>
          <w:rFonts w:hint="eastAsia" w:ascii="Times New Roman" w:hAnsi="Times New Roman" w:eastAsia="方正仿宋_GBK" w:cs="方正仿宋_GBK"/>
          <w:b w:val="0"/>
          <w:i w:val="0"/>
          <w:caps w:val="0"/>
          <w:spacing w:val="0"/>
          <w:kern w:val="2"/>
          <w:sz w:val="32"/>
          <w:szCs w:val="32"/>
          <w:shd w:val="clear" w:fill="FFFFFF"/>
          <w:vertAlign w:val="baseline"/>
          <w:lang w:val="en-US" w:eastAsia="zh-CN" w:bidi="ar"/>
        </w:rPr>
        <w:t>32</w:t>
      </w:r>
      <w:r>
        <w:rPr>
          <w:rFonts w:hint="eastAsia" w:ascii="方正仿宋_GBK" w:hAnsi="方正仿宋_GBK" w:eastAsia="方正仿宋_GBK" w:cs="方正仿宋_GBK"/>
          <w:b w:val="0"/>
          <w:i w:val="0"/>
          <w:caps w:val="0"/>
          <w:spacing w:val="0"/>
          <w:kern w:val="2"/>
          <w:sz w:val="32"/>
          <w:szCs w:val="32"/>
          <w:shd w:val="clear" w:fill="FFFFFF"/>
          <w:vertAlign w:val="baseline"/>
          <w:lang w:val="en-US" w:eastAsia="zh-CN" w:bidi="ar"/>
        </w:rPr>
        <w:t>家尚未升规升限的招商引资服务业企业、</w:t>
      </w:r>
      <w:r>
        <w:rPr>
          <w:rFonts w:hint="eastAsia" w:ascii="Times New Roman" w:hAnsi="Times New Roman" w:eastAsia="方正仿宋_GBK" w:cs="方正仿宋_GBK"/>
          <w:b w:val="0"/>
          <w:i w:val="0"/>
          <w:caps w:val="0"/>
          <w:spacing w:val="0"/>
          <w:kern w:val="2"/>
          <w:sz w:val="32"/>
          <w:szCs w:val="32"/>
          <w:shd w:val="clear" w:fill="FFFFFF"/>
          <w:vertAlign w:val="baseline"/>
          <w:lang w:val="en-US" w:eastAsia="zh-CN" w:bidi="ar"/>
        </w:rPr>
        <w:t>14</w:t>
      </w:r>
      <w:r>
        <w:rPr>
          <w:rFonts w:hint="eastAsia" w:ascii="方正仿宋_GBK" w:hAnsi="方正仿宋_GBK" w:eastAsia="方正仿宋_GBK" w:cs="方正仿宋_GBK"/>
          <w:b w:val="0"/>
          <w:i w:val="0"/>
          <w:caps w:val="0"/>
          <w:spacing w:val="0"/>
          <w:kern w:val="2"/>
          <w:sz w:val="32"/>
          <w:szCs w:val="32"/>
          <w:shd w:val="clear" w:fill="FFFFFF"/>
          <w:vertAlign w:val="baseline"/>
          <w:lang w:val="en-US" w:eastAsia="zh-CN" w:bidi="ar"/>
        </w:rPr>
        <w:t>家规上国有平台公司及其他公司；按照行业属性，将在库的其他</w:t>
      </w:r>
      <w:r>
        <w:rPr>
          <w:rFonts w:hint="eastAsia" w:ascii="Times New Roman" w:hAnsi="Times New Roman" w:eastAsia="方正仿宋_GBK" w:cs="方正仿宋_GBK"/>
          <w:b w:val="0"/>
          <w:i w:val="0"/>
          <w:caps w:val="0"/>
          <w:spacing w:val="0"/>
          <w:kern w:val="2"/>
          <w:sz w:val="32"/>
          <w:szCs w:val="32"/>
          <w:shd w:val="clear" w:fill="FFFFFF"/>
          <w:vertAlign w:val="baseline"/>
          <w:lang w:val="en-US" w:eastAsia="zh-CN" w:bidi="ar"/>
        </w:rPr>
        <w:t>129</w:t>
      </w:r>
      <w:r>
        <w:rPr>
          <w:rFonts w:hint="eastAsia" w:ascii="方正仿宋_GBK" w:hAnsi="方正仿宋_GBK" w:eastAsia="方正仿宋_GBK" w:cs="方正仿宋_GBK"/>
          <w:b w:val="0"/>
          <w:i w:val="0"/>
          <w:caps w:val="0"/>
          <w:spacing w:val="0"/>
          <w:kern w:val="2"/>
          <w:sz w:val="32"/>
          <w:szCs w:val="32"/>
          <w:shd w:val="clear" w:fill="FFFFFF"/>
          <w:vertAlign w:val="baseline"/>
          <w:lang w:val="en-US" w:eastAsia="zh-CN" w:bidi="ar"/>
        </w:rPr>
        <w:t>家规上服务业企业，划分至区教委、区科技局、区经济信息委、区人力社保局、区生态环境局、区住房城乡建委、区交通局、区农业农村委、区商务委、区文化旅游委、区卫生健康委等</w:t>
      </w:r>
      <w:r>
        <w:rPr>
          <w:rFonts w:hint="default" w:ascii="Times New Roman" w:hAnsi="Times New Roman" w:eastAsia="方正仿宋_GBK" w:cs="方正仿宋_GBK"/>
          <w:b w:val="0"/>
          <w:i w:val="0"/>
          <w:caps w:val="0"/>
          <w:spacing w:val="0"/>
          <w:kern w:val="2"/>
          <w:sz w:val="32"/>
          <w:szCs w:val="32"/>
          <w:shd w:val="clear" w:fill="FFFFFF"/>
          <w:vertAlign w:val="baseline"/>
          <w:lang w:val="en-US" w:eastAsia="zh-CN" w:bidi="ar"/>
        </w:rPr>
        <w:t>1</w:t>
      </w:r>
      <w:r>
        <w:rPr>
          <w:rFonts w:hint="eastAsia" w:ascii="Times New Roman" w:hAnsi="Times New Roman" w:eastAsia="方正仿宋_GBK" w:cs="方正仿宋_GBK"/>
          <w:b w:val="0"/>
          <w:i w:val="0"/>
          <w:caps w:val="0"/>
          <w:spacing w:val="0"/>
          <w:kern w:val="2"/>
          <w:sz w:val="32"/>
          <w:szCs w:val="32"/>
          <w:shd w:val="clear" w:fill="FFFFFF"/>
          <w:vertAlign w:val="baseline"/>
          <w:lang w:val="en-US" w:eastAsia="zh-CN" w:bidi="ar"/>
        </w:rPr>
        <w:t>1</w:t>
      </w:r>
      <w:r>
        <w:rPr>
          <w:rFonts w:hint="eastAsia" w:ascii="方正仿宋_GBK" w:hAnsi="方正仿宋_GBK" w:eastAsia="方正仿宋_GBK" w:cs="方正仿宋_GBK"/>
          <w:b w:val="0"/>
          <w:i w:val="0"/>
          <w:caps w:val="0"/>
          <w:spacing w:val="0"/>
          <w:kern w:val="2"/>
          <w:sz w:val="32"/>
          <w:szCs w:val="32"/>
          <w:shd w:val="clear" w:fill="FFFFFF"/>
          <w:vertAlign w:val="baseline"/>
          <w:lang w:val="en-US" w:eastAsia="zh-CN" w:bidi="ar"/>
        </w:rPr>
        <w:t>家涉企服务部门；区商务委牵头负责</w:t>
      </w:r>
      <w:r>
        <w:rPr>
          <w:rFonts w:hint="default" w:ascii="Times New Roman" w:hAnsi="Times New Roman" w:eastAsia="方正仿宋_GBK" w:cs="方正仿宋_GBK"/>
          <w:b w:val="0"/>
          <w:i w:val="0"/>
          <w:caps w:val="0"/>
          <w:spacing w:val="0"/>
          <w:kern w:val="2"/>
          <w:sz w:val="32"/>
          <w:szCs w:val="32"/>
          <w:shd w:val="clear" w:fill="FFFFFF"/>
          <w:vertAlign w:val="baseline"/>
          <w:lang w:val="en-US" w:eastAsia="zh-CN" w:bidi="ar"/>
        </w:rPr>
        <w:t>2</w:t>
      </w:r>
      <w:r>
        <w:rPr>
          <w:rFonts w:hint="eastAsia" w:ascii="Times New Roman" w:hAnsi="Times New Roman" w:eastAsia="方正仿宋_GBK" w:cs="方正仿宋_GBK"/>
          <w:b w:val="0"/>
          <w:i w:val="0"/>
          <w:caps w:val="0"/>
          <w:spacing w:val="0"/>
          <w:kern w:val="2"/>
          <w:sz w:val="32"/>
          <w:szCs w:val="32"/>
          <w:shd w:val="clear" w:fill="FFFFFF"/>
          <w:vertAlign w:val="baseline"/>
          <w:lang w:val="en-US" w:eastAsia="zh-CN" w:bidi="ar"/>
        </w:rPr>
        <w:t>0</w:t>
      </w:r>
      <w:r>
        <w:rPr>
          <w:rFonts w:hint="default" w:ascii="Times New Roman" w:hAnsi="Times New Roman" w:eastAsia="方正仿宋_GBK" w:cs="方正仿宋_GBK"/>
          <w:b w:val="0"/>
          <w:i w:val="0"/>
          <w:caps w:val="0"/>
          <w:spacing w:val="0"/>
          <w:kern w:val="2"/>
          <w:sz w:val="32"/>
          <w:szCs w:val="32"/>
          <w:shd w:val="clear" w:fill="FFFFFF"/>
          <w:vertAlign w:val="baseline"/>
          <w:lang w:val="en-US" w:eastAsia="zh-CN" w:bidi="ar"/>
        </w:rPr>
        <w:t>1</w:t>
      </w:r>
      <w:r>
        <w:rPr>
          <w:rFonts w:hint="eastAsia" w:ascii="方正仿宋_GBK" w:hAnsi="方正仿宋_GBK" w:eastAsia="方正仿宋_GBK" w:cs="方正仿宋_GBK"/>
          <w:b w:val="0"/>
          <w:i w:val="0"/>
          <w:caps w:val="0"/>
          <w:spacing w:val="0"/>
          <w:kern w:val="2"/>
          <w:sz w:val="32"/>
          <w:szCs w:val="32"/>
          <w:shd w:val="clear" w:fill="FFFFFF"/>
          <w:vertAlign w:val="baseline"/>
          <w:lang w:val="en-US" w:eastAsia="zh-CN" w:bidi="ar"/>
        </w:rPr>
        <w:t>家限上商贸业企业以及</w:t>
      </w:r>
      <w:r>
        <w:rPr>
          <w:rFonts w:hint="eastAsia" w:ascii="Times New Roman" w:hAnsi="Times New Roman" w:eastAsia="方正仿宋_GBK" w:cs="方正仿宋_GBK"/>
          <w:b w:val="0"/>
          <w:i w:val="0"/>
          <w:caps w:val="0"/>
          <w:spacing w:val="0"/>
          <w:kern w:val="2"/>
          <w:sz w:val="32"/>
          <w:szCs w:val="32"/>
          <w:shd w:val="clear" w:fill="FFFFFF"/>
          <w:vertAlign w:val="baseline"/>
          <w:lang w:val="en-US" w:eastAsia="zh-CN" w:bidi="ar"/>
        </w:rPr>
        <w:t>9</w:t>
      </w:r>
      <w:r>
        <w:rPr>
          <w:rFonts w:hint="eastAsia" w:ascii="方正仿宋_GBK" w:hAnsi="方正仿宋_GBK" w:eastAsia="方正仿宋_GBK" w:cs="方正仿宋_GBK"/>
          <w:b w:val="0"/>
          <w:i w:val="0"/>
          <w:caps w:val="0"/>
          <w:spacing w:val="0"/>
          <w:kern w:val="2"/>
          <w:sz w:val="32"/>
          <w:szCs w:val="32"/>
          <w:shd w:val="clear" w:fill="FFFFFF"/>
          <w:vertAlign w:val="baseline"/>
          <w:lang w:val="en-US" w:eastAsia="zh-CN" w:bidi="ar"/>
        </w:rPr>
        <w:t>家重点商贸类未升限企业；各镇街负责各自辖区内的规下限下服务业企业（不包括部门负责的企业）。各版块涉及的企业根据工作实际动态调整。</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4" w:lineRule="exact"/>
        <w:ind w:left="0" w:right="0" w:firstLine="640"/>
        <w:jc w:val="both"/>
        <w:textAlignment w:val="baseline"/>
        <w:rPr>
          <w:rFonts w:hint="eastAsia" w:ascii="方正楷体_GBK" w:hAnsi="方正楷体_GBK" w:eastAsia="方正楷体_GBK" w:cs="方正楷体_GBK"/>
          <w:b w:val="0"/>
          <w:i w:val="0"/>
          <w:caps w:val="0"/>
          <w:color w:val="000000"/>
          <w:spacing w:val="0"/>
          <w:kern w:val="2"/>
          <w:sz w:val="32"/>
          <w:szCs w:val="32"/>
          <w:shd w:val="clear" w:fill="FFFFFF"/>
          <w:vertAlign w:val="baseline"/>
        </w:rPr>
      </w:pPr>
      <w:r>
        <w:rPr>
          <w:rFonts w:hint="eastAsia" w:ascii="方正楷体_GBK" w:hAnsi="方正楷体_GBK" w:eastAsia="方正楷体_GBK" w:cs="方正楷体_GBK"/>
          <w:b w:val="0"/>
          <w:i w:val="0"/>
          <w:caps w:val="0"/>
          <w:color w:val="000000"/>
          <w:spacing w:val="0"/>
          <w:kern w:val="2"/>
          <w:sz w:val="32"/>
          <w:szCs w:val="32"/>
          <w:shd w:val="clear" w:fill="FFFFFF"/>
          <w:vertAlign w:val="baseline"/>
          <w:lang w:val="en-US" w:eastAsia="zh-CN" w:bidi="ar"/>
        </w:rPr>
        <w:t>（二）完善问题收集渠道</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4" w:lineRule="exact"/>
        <w:ind w:left="0" w:right="0" w:firstLine="640"/>
        <w:jc w:val="both"/>
        <w:textAlignment w:val="baseline"/>
        <w:rPr>
          <w:rFonts w:hint="eastAsia" w:ascii="Times New Roman" w:hAnsi="Times New Roman" w:eastAsia="方正仿宋_GBK" w:cs="方正仿宋_GBK"/>
          <w:b w:val="0"/>
          <w:i w:val="0"/>
          <w:caps w:val="0"/>
          <w:color w:val="000000"/>
          <w:spacing w:val="0"/>
          <w:kern w:val="2"/>
          <w:sz w:val="32"/>
          <w:szCs w:val="32"/>
          <w:shd w:val="clear" w:fill="FFFFFF"/>
          <w:vertAlign w:val="baseline"/>
        </w:rPr>
      </w:pP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区领导联系重点企业、区领导联系</w:t>
      </w:r>
      <w:r>
        <w:rPr>
          <w:rFonts w:hint="eastAsia" w:ascii="Times New Roman" w:hAnsi="Times New Roman" w:eastAsia="方正仿宋_GBK" w:cs="方正仿宋_GBK"/>
          <w:b w:val="0"/>
          <w:i w:val="0"/>
          <w:caps w:val="0"/>
          <w:color w:val="000000"/>
          <w:spacing w:val="0"/>
          <w:kern w:val="2"/>
          <w:sz w:val="32"/>
          <w:szCs w:val="32"/>
          <w:shd w:val="clear" w:fill="FFFFFF"/>
          <w:vertAlign w:val="baseline"/>
          <w:lang w:val="en-US" w:eastAsia="zh-CN" w:bidi="ar"/>
        </w:rPr>
        <w:t>“明日之星”企业等渠道收集的服务业涉企问题诉求，由相关联系人员及时建立问题台账并推送至</w:t>
      </w:r>
      <w:r>
        <w:rPr>
          <w:rFonts w:hint="eastAsia" w:ascii="Times New Roman" w:hAnsi="Times New Roman" w:eastAsia="方正仿宋_GBK" w:cs="方正仿宋_GBK"/>
          <w:b/>
          <w:i w:val="0"/>
          <w:caps w:val="0"/>
          <w:color w:val="000000"/>
          <w:spacing w:val="0"/>
          <w:kern w:val="2"/>
          <w:sz w:val="32"/>
          <w:szCs w:val="32"/>
          <w:shd w:val="clear" w:fill="FFFFFF"/>
          <w:vertAlign w:val="baseline"/>
          <w:lang w:val="en-US" w:eastAsia="zh-CN" w:bidi="ar"/>
        </w:rPr>
        <w:t>“企业之家”赋能市场主体工作统筹协调专班</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甄别交办。利用</w:t>
      </w:r>
      <w:r>
        <w:rPr>
          <w:rFonts w:hint="eastAsia" w:ascii="Times New Roman" w:hAnsi="Times New Roman" w:eastAsia="方正仿宋_GBK" w:cs="方正仿宋_GBK"/>
          <w:b w:val="0"/>
          <w:i w:val="0"/>
          <w:caps w:val="0"/>
          <w:color w:val="000000"/>
          <w:spacing w:val="0"/>
          <w:kern w:val="2"/>
          <w:sz w:val="32"/>
          <w:szCs w:val="32"/>
          <w:shd w:val="clear" w:fill="FFFFFF"/>
          <w:vertAlign w:val="baseline"/>
          <w:lang w:val="en-US" w:eastAsia="zh-CN" w:bidi="ar"/>
        </w:rPr>
        <w:t>“企业之家”智慧平台和</w:t>
      </w:r>
      <w:r>
        <w:rPr>
          <w:rFonts w:hint="default" w:ascii="Times New Roman" w:hAnsi="Times New Roman" w:eastAsia="方正仿宋_GBK" w:cs="Times New Roman"/>
          <w:b w:val="0"/>
          <w:i w:val="0"/>
          <w:caps w:val="0"/>
          <w:color w:val="000000"/>
          <w:spacing w:val="0"/>
          <w:kern w:val="2"/>
          <w:sz w:val="32"/>
          <w:szCs w:val="32"/>
          <w:shd w:val="clear" w:fill="FFFFFF"/>
          <w:vertAlign w:val="baseline"/>
          <w:lang w:val="en-US" w:eastAsia="zh-CN" w:bidi="ar"/>
        </w:rPr>
        <w:t>96006</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热线电话，招商引资项目一体化信息平台，或其他线上、线下等方式，及时受理并处置各类问题和投诉。</w:t>
      </w:r>
      <w:r>
        <w:rPr>
          <w:rFonts w:hint="eastAsia" w:ascii="Times New Roman" w:hAnsi="Times New Roman" w:eastAsia="方正仿宋_GBK" w:cs="方正仿宋_GBK"/>
          <w:kern w:val="2"/>
          <w:sz w:val="32"/>
          <w:szCs w:val="32"/>
          <w:vertAlign w:val="baseline"/>
          <w:lang w:val="en-US" w:eastAsia="zh-CN" w:bidi="ar"/>
        </w:rPr>
        <w:t>“助企服务员”通过实地走访、电话联系、企业反映等形式发现和收集的企业问题诉求，及时建立问题台账，推送至各</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服务业统筹协调专班</w:t>
      </w:r>
      <w:r>
        <w:rPr>
          <w:rFonts w:hint="eastAsia" w:ascii="方正仿宋_GBK" w:hAnsi="方正仿宋_GBK" w:eastAsia="方正仿宋_GBK" w:cs="方正仿宋_GBK"/>
          <w:kern w:val="2"/>
          <w:sz w:val="32"/>
          <w:szCs w:val="32"/>
          <w:vertAlign w:val="baseline"/>
          <w:lang w:val="en-US" w:eastAsia="zh-CN" w:bidi="ar"/>
        </w:rPr>
        <w:t>组织办理。</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4" w:lineRule="exact"/>
        <w:ind w:left="0" w:right="0" w:firstLine="641"/>
        <w:jc w:val="both"/>
        <w:textAlignment w:val="baseline"/>
        <w:rPr>
          <w:rFonts w:hint="eastAsia" w:ascii="Times New Roman" w:hAnsi="Times New Roman" w:eastAsia="方正仿宋_GBK" w:cs="方正仿宋_GBK"/>
          <w:b w:val="0"/>
          <w:i w:val="0"/>
          <w:caps w:val="0"/>
          <w:color w:val="000000"/>
          <w:spacing w:val="0"/>
          <w:kern w:val="2"/>
          <w:sz w:val="32"/>
          <w:szCs w:val="32"/>
          <w:shd w:val="clear" w:fill="FFFFFF"/>
          <w:vertAlign w:val="baseline"/>
        </w:rPr>
      </w:pP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若服务业统筹协调专班先接收到涉企问题诉求，经梳理甄别后，对属于自身职能范畴问题，自己负责办理；对自身不能解决或存在职能交叉，应由其他服务业助企服务专班处理的问题诉求，通过</w:t>
      </w:r>
      <w:r>
        <w:rPr>
          <w:rFonts w:hint="eastAsia" w:ascii="Times New Roman" w:hAnsi="Times New Roman" w:eastAsia="方正仿宋_GBK" w:cs="方正仿宋_GBK"/>
          <w:b w:val="0"/>
          <w:i w:val="0"/>
          <w:caps w:val="0"/>
          <w:color w:val="000000"/>
          <w:spacing w:val="0"/>
          <w:kern w:val="2"/>
          <w:sz w:val="32"/>
          <w:szCs w:val="32"/>
          <w:shd w:val="clear" w:fill="FFFFFF"/>
          <w:vertAlign w:val="baseline"/>
          <w:lang w:val="en-US" w:eastAsia="zh-CN" w:bidi="ar"/>
        </w:rPr>
        <w:t>“愉快政”</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涉企服务调度群发布，提请强相关</w:t>
      </w:r>
      <w:r>
        <w:rPr>
          <w:rFonts w:hint="eastAsia" w:ascii="方正仿宋_GBK" w:hAnsi="方正仿宋_GBK" w:eastAsia="方正仿宋_GBK" w:cs="方正仿宋_GBK"/>
          <w:b/>
          <w:i w:val="0"/>
          <w:caps w:val="0"/>
          <w:color w:val="000000"/>
          <w:spacing w:val="0"/>
          <w:kern w:val="2"/>
          <w:sz w:val="32"/>
          <w:szCs w:val="32"/>
          <w:shd w:val="clear" w:fill="FFFFFF"/>
          <w:vertAlign w:val="baseline"/>
          <w:lang w:val="en-US" w:eastAsia="zh-CN" w:bidi="ar"/>
        </w:rPr>
        <w:t>领办接办专班</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牵头单位领办。若服务业</w:t>
      </w:r>
      <w:r>
        <w:rPr>
          <w:rFonts w:hint="eastAsia" w:ascii="方正仿宋_GBK" w:hAnsi="方正仿宋_GBK" w:eastAsia="方正仿宋_GBK" w:cs="方正仿宋_GBK"/>
          <w:b/>
          <w:i w:val="0"/>
          <w:caps w:val="0"/>
          <w:color w:val="000000"/>
          <w:spacing w:val="0"/>
          <w:kern w:val="2"/>
          <w:sz w:val="32"/>
          <w:szCs w:val="32"/>
          <w:shd w:val="clear" w:fill="FFFFFF"/>
          <w:vertAlign w:val="baseline"/>
          <w:lang w:val="en-US" w:eastAsia="zh-CN" w:bidi="ar"/>
        </w:rPr>
        <w:t>领办接办专班</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接到涉企问题诉求，对确属自身职能职责范围事项，自己负责办理；对认为不属于自己解决范围事项或存在职能交叉的问题，不应由自身牵头办理的，提请服务业统筹协调专班甄别交办。</w:t>
      </w:r>
    </w:p>
    <w:p>
      <w:pPr>
        <w:pStyle w:val="11"/>
        <w:keepNext w:val="0"/>
        <w:keepLines w:val="0"/>
        <w:pageBreakBefore w:val="0"/>
        <w:widowControl w:val="0"/>
        <w:numPr>
          <w:ilvl w:val="0"/>
          <w:numId w:val="2"/>
        </w:numPr>
        <w:suppressLineNumbers w:val="0"/>
        <w:kinsoku/>
        <w:wordWrap/>
        <w:overflowPunct/>
        <w:topLinePunct w:val="0"/>
        <w:autoSpaceDE w:val="0"/>
        <w:autoSpaceDN/>
        <w:bidi w:val="0"/>
        <w:adjustRightInd/>
        <w:snapToGrid w:val="0"/>
        <w:spacing w:before="0" w:beforeAutospacing="0" w:after="0" w:afterAutospacing="0" w:line="574" w:lineRule="exact"/>
        <w:ind w:left="0" w:right="0" w:firstLine="641"/>
        <w:jc w:val="both"/>
        <w:textAlignment w:val="baseline"/>
        <w:rPr>
          <w:rFonts w:hint="eastAsia" w:ascii="方正楷体_GBK" w:hAnsi="方正楷体_GBK" w:eastAsia="方正楷体_GBK" w:cs="方正楷体_GBK"/>
          <w:b w:val="0"/>
          <w:i w:val="0"/>
          <w:caps w:val="0"/>
          <w:color w:val="000000"/>
          <w:spacing w:val="0"/>
          <w:kern w:val="2"/>
          <w:sz w:val="32"/>
          <w:szCs w:val="32"/>
          <w:shd w:val="clear" w:fill="FFFFFF"/>
          <w:vertAlign w:val="baseline"/>
        </w:rPr>
      </w:pPr>
      <w:r>
        <w:rPr>
          <w:rFonts w:hint="eastAsia" w:ascii="方正楷体_GBK" w:hAnsi="方正楷体_GBK" w:eastAsia="方正楷体_GBK" w:cs="方正楷体_GBK"/>
          <w:b w:val="0"/>
          <w:i w:val="0"/>
          <w:caps w:val="0"/>
          <w:color w:val="000000"/>
          <w:spacing w:val="0"/>
          <w:kern w:val="2"/>
          <w:sz w:val="32"/>
          <w:szCs w:val="32"/>
          <w:shd w:val="clear" w:fill="FFFFFF"/>
          <w:vertAlign w:val="baseline"/>
          <w:lang w:val="en-US" w:eastAsia="zh-CN" w:bidi="ar"/>
        </w:rPr>
        <w:t>建立分类办理体系</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4" w:lineRule="exact"/>
        <w:ind w:left="0" w:right="0"/>
        <w:jc w:val="both"/>
        <w:textAlignment w:val="baseline"/>
        <w:rPr>
          <w:rFonts w:hint="eastAsia" w:ascii="Times New Roman" w:hAnsi="Times New Roman" w:eastAsia="方正仿宋_GBK" w:cs="方正仿宋_GBK"/>
          <w:b w:val="0"/>
          <w:i w:val="0"/>
          <w:caps w:val="0"/>
          <w:color w:val="000000"/>
          <w:spacing w:val="0"/>
          <w:kern w:val="2"/>
          <w:sz w:val="32"/>
          <w:szCs w:val="32"/>
          <w:shd w:val="clear" w:fill="FFFFFF"/>
          <w:vertAlign w:val="baseline"/>
        </w:rPr>
      </w:pPr>
      <w:r>
        <w:rPr>
          <w:rFonts w:hint="eastAsia" w:ascii="Times New Roman" w:hAnsi="Times New Roman" w:eastAsia="方正仿宋_GBK" w:cs="方正仿宋_GBK"/>
          <w:b w:val="0"/>
          <w:i w:val="0"/>
          <w:caps w:val="0"/>
          <w:color w:val="000000"/>
          <w:spacing w:val="0"/>
          <w:kern w:val="2"/>
          <w:sz w:val="32"/>
          <w:szCs w:val="32"/>
          <w:shd w:val="clear" w:fill="FFFFFF"/>
          <w:vertAlign w:val="baseline"/>
          <w:lang w:val="en-US" w:eastAsia="zh-CN" w:bidi="ar"/>
        </w:rPr>
        <w:t xml:space="preserve">    </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建立涉及问题诉求限时办理机制，对能够当场协调解决的涉企问题诉求，要立即办理回复；确实不能解决的限时说明原因，做好解释疏导；对于需后续跟进办理的，及时建立问题台账，提出办理时限，限期办理解决。</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4" w:lineRule="exact"/>
        <w:ind w:left="0" w:right="0"/>
        <w:jc w:val="both"/>
        <w:textAlignment w:val="baseline"/>
        <w:rPr>
          <w:rFonts w:hint="default" w:ascii="Times New Roman" w:hAnsi="Times New Roman" w:eastAsia="方正仿宋_GBK" w:cs="方正仿宋_GBK"/>
          <w:b w:val="0"/>
          <w:i w:val="0"/>
          <w:caps w:val="0"/>
          <w:color w:val="000000"/>
          <w:spacing w:val="0"/>
          <w:kern w:val="2"/>
          <w:sz w:val="32"/>
          <w:szCs w:val="32"/>
          <w:shd w:val="clear" w:fill="FFFFFF"/>
          <w:vertAlign w:val="baseline"/>
        </w:rPr>
      </w:pPr>
      <w:r>
        <w:rPr>
          <w:rFonts w:hint="eastAsia" w:ascii="Times New Roman" w:hAnsi="Times New Roman" w:eastAsia="方正仿宋_GBK" w:cs="方正仿宋_GBK"/>
          <w:b w:val="0"/>
          <w:i w:val="0"/>
          <w:caps w:val="0"/>
          <w:color w:val="000000"/>
          <w:spacing w:val="0"/>
          <w:kern w:val="2"/>
          <w:sz w:val="32"/>
          <w:szCs w:val="32"/>
          <w:shd w:val="clear" w:fill="FFFFFF"/>
          <w:vertAlign w:val="baseline"/>
          <w:lang w:val="en-US" w:eastAsia="zh-CN" w:bidi="ar"/>
        </w:rPr>
        <w:t xml:space="preserve">    </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建立涉企问题诉求分层级办理机制，涉单一职能部门的一般性问题由服务业相应的涉企服务专班牵头单位主要领导调度督办，分管领导亲自协调解决；涉多职能部门相对疑难问题由</w:t>
      </w:r>
      <w:r>
        <w:rPr>
          <w:rFonts w:hint="eastAsia" w:ascii="方正仿宋_GBK" w:hAnsi="方正仿宋_GBK" w:eastAsia="方正仿宋_GBK" w:cs="方正仿宋_GBK"/>
          <w:b/>
          <w:i w:val="0"/>
          <w:caps w:val="0"/>
          <w:color w:val="000000"/>
          <w:spacing w:val="0"/>
          <w:kern w:val="2"/>
          <w:sz w:val="32"/>
          <w:szCs w:val="32"/>
          <w:shd w:val="clear" w:fill="FFFFFF"/>
          <w:vertAlign w:val="baseline"/>
          <w:lang w:val="en-US" w:eastAsia="zh-CN" w:bidi="ar"/>
        </w:rPr>
        <w:t>服务业统筹协调专班</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组长牵头调度督办，相关涉企服务专班牵头部门主要领导亲自协调解决。各服务业涉企服务专班要建立涉企重点问题诉求办理解决工作台账，每月报送至服务业统筹协调专班备案管理。</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4" w:lineRule="exact"/>
        <w:ind w:left="640" w:leftChars="0" w:right="0"/>
        <w:jc w:val="both"/>
        <w:textAlignment w:val="baseline"/>
        <w:rPr>
          <w:rFonts w:hint="eastAsia" w:ascii="方正黑体_GBK" w:hAnsi="方正黑体_GBK" w:eastAsia="方正黑体_GBK" w:cs="方正黑体_GBK"/>
          <w:b w:val="0"/>
          <w:i w:val="0"/>
          <w:caps w:val="0"/>
          <w:color w:val="000000"/>
          <w:spacing w:val="0"/>
          <w:kern w:val="2"/>
          <w:sz w:val="32"/>
          <w:szCs w:val="32"/>
          <w:shd w:val="clear" w:fill="FFFFFF"/>
          <w:vertAlign w:val="baseline"/>
        </w:rPr>
      </w:pPr>
      <w:r>
        <w:rPr>
          <w:rFonts w:hint="eastAsia" w:ascii="方正黑体_GBK" w:hAnsi="方正黑体_GBK" w:eastAsia="方正黑体_GBK" w:cs="方正黑体_GBK"/>
          <w:b w:val="0"/>
          <w:i w:val="0"/>
          <w:caps w:val="0"/>
          <w:color w:val="000000"/>
          <w:spacing w:val="0"/>
          <w:kern w:val="2"/>
          <w:sz w:val="32"/>
          <w:szCs w:val="32"/>
          <w:shd w:val="clear" w:fill="FFFFFF"/>
          <w:vertAlign w:val="baseline"/>
          <w:lang w:val="en-US" w:eastAsia="zh-CN" w:bidi="ar"/>
        </w:rPr>
        <w:t>五</w:t>
      </w:r>
      <w:r>
        <w:rPr>
          <w:rFonts w:hint="eastAsia" w:ascii="方正楷体_GBK" w:hAnsi="方正楷体_GBK" w:eastAsia="方正楷体_GBK" w:cs="方正楷体_GBK"/>
          <w:b w:val="0"/>
          <w:i w:val="0"/>
          <w:caps w:val="0"/>
          <w:color w:val="000000"/>
          <w:spacing w:val="0"/>
          <w:kern w:val="2"/>
          <w:sz w:val="32"/>
          <w:szCs w:val="32"/>
          <w:shd w:val="clear" w:fill="FFFFFF"/>
          <w:vertAlign w:val="baseline"/>
          <w:lang w:val="en-US" w:eastAsia="zh-CN" w:bidi="ar"/>
        </w:rPr>
        <w:t>、</w:t>
      </w:r>
      <w:r>
        <w:rPr>
          <w:rFonts w:hint="eastAsia" w:ascii="方正黑体_GBK" w:hAnsi="方正黑体_GBK" w:eastAsia="方正黑体_GBK" w:cs="方正黑体_GBK"/>
          <w:b w:val="0"/>
          <w:i w:val="0"/>
          <w:caps w:val="0"/>
          <w:color w:val="000000"/>
          <w:spacing w:val="0"/>
          <w:kern w:val="2"/>
          <w:sz w:val="32"/>
          <w:szCs w:val="32"/>
          <w:shd w:val="clear" w:fill="FFFFFF"/>
          <w:vertAlign w:val="baseline"/>
          <w:lang w:val="en-US" w:eastAsia="zh-CN" w:bidi="ar"/>
        </w:rPr>
        <w:t>工作要求及措施</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574" w:lineRule="exact"/>
        <w:ind w:left="0" w:right="0" w:rightChars="0" w:firstLine="640" w:firstLineChars="200"/>
        <w:jc w:val="both"/>
        <w:rPr>
          <w:rFonts w:hint="eastAsia" w:ascii="方正黑体_GBK" w:hAnsi="方正黑体_GBK" w:eastAsia="方正黑体_GBK" w:cs="方正黑体_GBK"/>
          <w:b w:val="0"/>
          <w:i w:val="0"/>
          <w:caps w:val="0"/>
          <w:color w:val="000000"/>
          <w:spacing w:val="0"/>
          <w:kern w:val="2"/>
          <w:sz w:val="32"/>
          <w:szCs w:val="32"/>
          <w:shd w:val="clear" w:fill="FFFFFF"/>
        </w:rPr>
      </w:pPr>
      <w:r>
        <w:rPr>
          <w:rFonts w:hint="eastAsia" w:ascii="方正楷体_GBK" w:hAnsi="方正楷体_GBK" w:eastAsia="方正楷体_GBK" w:cs="方正楷体_GBK"/>
          <w:b w:val="0"/>
          <w:kern w:val="2"/>
          <w:sz w:val="32"/>
          <w:szCs w:val="32"/>
          <w:lang w:val="en-US" w:eastAsia="zh-CN" w:bidi="ar"/>
        </w:rPr>
        <w:t>（一）建立任务清单台账。</w:t>
      </w:r>
      <w:r>
        <w:rPr>
          <w:rFonts w:hint="eastAsia" w:ascii="方正仿宋_GBK" w:hAnsi="方正仿宋_GBK" w:eastAsia="方正仿宋_GBK" w:cs="方正仿宋_GBK"/>
          <w:b w:val="0"/>
          <w:kern w:val="2"/>
          <w:sz w:val="32"/>
          <w:szCs w:val="32"/>
          <w:lang w:val="en-US" w:eastAsia="zh-CN" w:bidi="ar"/>
        </w:rPr>
        <w:t>各企业服务专班牵头单位根据联系企业数量选派</w:t>
      </w:r>
      <w:r>
        <w:rPr>
          <w:rFonts w:hint="eastAsia" w:ascii="Times New Roman" w:hAnsi="Times New Roman" w:eastAsia="方正仿宋_GBK" w:cs="方正仿宋_GBK"/>
          <w:b w:val="0"/>
          <w:kern w:val="2"/>
          <w:sz w:val="32"/>
          <w:szCs w:val="32"/>
          <w:lang w:val="en-US" w:eastAsia="zh-CN" w:bidi="ar"/>
        </w:rPr>
        <w:t>“助企服务员”，整合全区企业服务平台，负责日常联系企业，形成“窗口制”收集企业诉求问题，按照问题诉求“专班交办”“办理反馈”“回复评价”“企业满意度”“经济指标”等，建立任务清单台账，并每月向统筹协调专班办公室报送台账备案。</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574" w:lineRule="exact"/>
        <w:ind w:left="0" w:leftChars="0" w:right="0" w:rightChars="0" w:firstLine="640"/>
        <w:jc w:val="both"/>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b w:val="0"/>
          <w:kern w:val="2"/>
          <w:sz w:val="32"/>
          <w:szCs w:val="32"/>
          <w:lang w:val="en-US" w:eastAsia="zh-CN" w:bidi="ar"/>
        </w:rPr>
        <w:t>（二）开展政策宣讲。</w:t>
      </w:r>
      <w:r>
        <w:rPr>
          <w:rFonts w:hint="eastAsia" w:ascii="方正仿宋_GBK" w:hAnsi="方正仿宋_GBK" w:eastAsia="方正仿宋_GBK" w:cs="方正仿宋_GBK"/>
          <w:kern w:val="2"/>
          <w:sz w:val="32"/>
          <w:szCs w:val="32"/>
          <w:lang w:val="en-US" w:eastAsia="zh-CN" w:bidi="ar"/>
        </w:rPr>
        <w:t>围绕用工保障、融资贷款、政策兑现、安全经营等问题，</w:t>
      </w:r>
      <w:r>
        <w:rPr>
          <w:rFonts w:hint="eastAsia" w:ascii="方正仿宋_GBK" w:hAnsi="方正仿宋_GBK" w:eastAsia="方正仿宋_GBK" w:cs="方正仿宋_GBK"/>
          <w:b w:val="0"/>
          <w:kern w:val="2"/>
          <w:sz w:val="32"/>
          <w:szCs w:val="32"/>
          <w:lang w:val="en-US" w:eastAsia="zh-CN" w:bidi="ar"/>
        </w:rPr>
        <w:t>统筹协调专班</w:t>
      </w:r>
      <w:r>
        <w:rPr>
          <w:rFonts w:hint="eastAsia" w:ascii="方正仿宋_GBK" w:hAnsi="方正仿宋_GBK" w:eastAsia="方正仿宋_GBK" w:cs="方正仿宋_GBK"/>
          <w:kern w:val="2"/>
          <w:sz w:val="32"/>
          <w:szCs w:val="32"/>
          <w:lang w:val="en-US" w:eastAsia="zh-CN" w:bidi="ar"/>
        </w:rPr>
        <w:t>要定期梳理更新惠企涉企政策，集中发布助企惠企</w:t>
      </w:r>
      <w:r>
        <w:rPr>
          <w:rFonts w:hint="eastAsia" w:ascii="Times New Roman" w:hAnsi="Times New Roman" w:eastAsia="方正仿宋_GBK" w:cs="方正仿宋_GBK"/>
          <w:kern w:val="2"/>
          <w:sz w:val="32"/>
          <w:szCs w:val="32"/>
          <w:lang w:val="en-US" w:eastAsia="zh-CN" w:bidi="ar"/>
        </w:rPr>
        <w:t>“政策包”，宣传解读政策，精准推送政策干货。要常态化开展“部门摆摊 企业赶场”“政策大讲堂”等活动，可邀请涉企服务单位领导、知名专家、优秀企业家代表、开展政策研读，学习交流活动。</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574" w:lineRule="exact"/>
        <w:ind w:left="0" w:right="0" w:rightChars="0" w:firstLine="640" w:firstLineChars="200"/>
        <w:jc w:val="both"/>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b w:val="0"/>
          <w:kern w:val="2"/>
          <w:sz w:val="32"/>
          <w:szCs w:val="32"/>
          <w:lang w:val="en-US" w:eastAsia="zh-CN" w:bidi="ar"/>
        </w:rPr>
        <w:t>（三）畅通</w:t>
      </w:r>
      <w:r>
        <w:rPr>
          <w:rFonts w:hint="eastAsia" w:ascii="方正楷体_GBK" w:hAnsi="方正楷体_GBK" w:eastAsia="方正楷体_GBK" w:cs="方正楷体_GBK"/>
          <w:b w:val="0"/>
          <w:caps w:val="0"/>
          <w:kern w:val="2"/>
          <w:sz w:val="32"/>
          <w:szCs w:val="32"/>
          <w:lang w:val="en-US" w:eastAsia="zh-CN" w:bidi="ar"/>
        </w:rPr>
        <w:t>政企交流。</w:t>
      </w:r>
      <w:r>
        <w:rPr>
          <w:rFonts w:hint="eastAsia" w:ascii="方正仿宋_GBK" w:hAnsi="方正仿宋_GBK" w:eastAsia="方正仿宋_GBK" w:cs="方正仿宋_GBK"/>
          <w:b w:val="0"/>
          <w:caps w:val="0"/>
          <w:kern w:val="2"/>
          <w:sz w:val="32"/>
          <w:szCs w:val="32"/>
          <w:lang w:val="en-US" w:eastAsia="zh-CN" w:bidi="ar"/>
        </w:rPr>
        <w:t>统筹协调专班</w:t>
      </w:r>
      <w:r>
        <w:rPr>
          <w:rFonts w:hint="eastAsia" w:ascii="方正仿宋_GBK" w:hAnsi="方正仿宋_GBK" w:eastAsia="方正仿宋_GBK" w:cs="方正仿宋_GBK"/>
          <w:kern w:val="2"/>
          <w:sz w:val="32"/>
          <w:szCs w:val="32"/>
          <w:lang w:val="en-US" w:eastAsia="zh-CN" w:bidi="ar"/>
        </w:rPr>
        <w:t>每月定期邀请重点企业负责人、相关企业服务专班领导，召开政企</w:t>
      </w:r>
      <w:r>
        <w:rPr>
          <w:rFonts w:hint="eastAsia" w:ascii="Times New Roman" w:hAnsi="Times New Roman" w:eastAsia="方正仿宋_GBK" w:cs="方正仿宋_GBK"/>
          <w:kern w:val="2"/>
          <w:sz w:val="32"/>
          <w:szCs w:val="32"/>
          <w:lang w:val="en-US" w:eastAsia="zh-CN" w:bidi="ar"/>
        </w:rPr>
        <w:t>“圆桌茶叙会”，面对面倾听市场主体意见建议，精准协调处理市场主体诉求，研究解决重大问题。</w:t>
      </w:r>
    </w:p>
    <w:p>
      <w:pPr>
        <w:pStyle w:val="11"/>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74" w:lineRule="exact"/>
        <w:ind w:left="0" w:right="0" w:firstLine="640" w:firstLineChars="200"/>
        <w:jc w:val="both"/>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lang w:val="en-US" w:eastAsia="zh-CN" w:bidi="ar"/>
        </w:rPr>
        <w:t>（四）培育企业提档升级。</w:t>
      </w:r>
      <w:r>
        <w:rPr>
          <w:rFonts w:hint="eastAsia" w:ascii="方正仿宋_GBK" w:hAnsi="方正仿宋_GBK" w:eastAsia="方正仿宋_GBK" w:cs="方正仿宋_GBK"/>
          <w:b w:val="0"/>
          <w:kern w:val="2"/>
          <w:sz w:val="32"/>
          <w:szCs w:val="32"/>
          <w:lang w:val="en-US" w:eastAsia="zh-CN" w:bidi="ar"/>
        </w:rPr>
        <w:t>各企业服务专班牵头单位根据联系企业数量，落实每年服务业升规升限目标，做好升规升限政策宣传解读，紧盯符合升规升限条件的企业，成熟一批、发展一批。</w:t>
      </w:r>
    </w:p>
    <w:p>
      <w:pPr>
        <w:pStyle w:val="6"/>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4" w:lineRule="exact"/>
        <w:ind w:left="0" w:leftChars="0" w:right="0" w:rightChars="0" w:firstLine="640" w:firstLineChars="200"/>
        <w:jc w:val="left"/>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rPr>
        <w:t>（五）定期开展分析评估。</w:t>
      </w:r>
      <w:r>
        <w:rPr>
          <w:rFonts w:hint="eastAsia" w:ascii="方正楷体_GBK" w:hAnsi="方正楷体_GBK" w:eastAsia="方正楷体_GBK" w:cs="方正楷体_GBK"/>
          <w:b/>
          <w:kern w:val="2"/>
          <w:sz w:val="32"/>
          <w:szCs w:val="32"/>
        </w:rPr>
        <w:t>一是</w:t>
      </w:r>
      <w:r>
        <w:rPr>
          <w:rFonts w:hint="eastAsia" w:ascii="方正仿宋_GBK" w:hAnsi="方正仿宋_GBK" w:eastAsia="方正仿宋_GBK" w:cs="方正仿宋_GBK"/>
          <w:b/>
          <w:kern w:val="2"/>
          <w:sz w:val="32"/>
          <w:szCs w:val="32"/>
        </w:rPr>
        <w:t>加强统计监测分析。</w:t>
      </w:r>
      <w:r>
        <w:rPr>
          <w:rFonts w:hint="eastAsia" w:ascii="方正仿宋_GBK" w:hAnsi="方正仿宋_GBK" w:eastAsia="方正仿宋_GBK" w:cs="方正仿宋_GBK"/>
          <w:kern w:val="2"/>
          <w:sz w:val="32"/>
          <w:szCs w:val="32"/>
        </w:rPr>
        <w:t>建立以统筹协调专班牵头，各企业服务专班配合，按照行业特点，对标市内外发达地区先进做法，跟踪全国、全市服务业经济发展方向，根据发展形势和阶段，确定重点监测统计范围、监测统计指标，定期监测统计，形成统计分析专报，定期向区委、区政府报告，为全区服务业经济高质量发展提供数据和智力支撑。</w:t>
      </w:r>
      <w:r>
        <w:rPr>
          <w:rFonts w:hint="eastAsia" w:ascii="方正仿宋_GBK" w:hAnsi="方正仿宋_GBK" w:eastAsia="方正仿宋_GBK" w:cs="方正仿宋_GBK"/>
          <w:b/>
          <w:kern w:val="2"/>
          <w:sz w:val="32"/>
          <w:szCs w:val="32"/>
        </w:rPr>
        <w:t>二是深化服务实效评估。</w:t>
      </w:r>
      <w:r>
        <w:rPr>
          <w:rFonts w:hint="eastAsia" w:ascii="方正仿宋_GBK" w:hAnsi="方正仿宋_GBK" w:eastAsia="方正仿宋_GBK" w:cs="方正仿宋_GBK"/>
          <w:kern w:val="2"/>
          <w:sz w:val="32"/>
          <w:szCs w:val="32"/>
        </w:rPr>
        <w:t>建立工作任务清单动态更新和办结销号机制，根据阶段性工作重点，及时完善、分解和调整工作任务。建立企业服务专班</w:t>
      </w:r>
      <w:r>
        <w:rPr>
          <w:rFonts w:hint="eastAsia" w:ascii="Times New Roman" w:hAnsi="Times New Roman" w:eastAsia="方正仿宋_GBK" w:cs="方正仿宋_GBK"/>
          <w:kern w:val="2"/>
          <w:sz w:val="32"/>
          <w:szCs w:val="32"/>
        </w:rPr>
        <w:t>“</w:t>
      </w:r>
      <w:r>
        <w:rPr>
          <w:rFonts w:hint="eastAsia" w:ascii="方正仿宋_GBK" w:hAnsi="方正仿宋_GBK" w:eastAsia="方正仿宋_GBK" w:cs="方正仿宋_GBK"/>
          <w:kern w:val="2"/>
          <w:sz w:val="32"/>
          <w:szCs w:val="32"/>
        </w:rPr>
        <w:t>周研判、月调度、季报告、半年评比、年总结</w:t>
      </w:r>
      <w:r>
        <w:rPr>
          <w:rFonts w:hint="eastAsia" w:ascii="Times New Roman" w:hAnsi="Times New Roman" w:eastAsia="方正仿宋_GBK" w:cs="方正仿宋_GBK"/>
          <w:kern w:val="2"/>
          <w:sz w:val="32"/>
          <w:szCs w:val="32"/>
        </w:rPr>
        <w:t>”机制</w:t>
      </w:r>
      <w:r>
        <w:rPr>
          <w:rFonts w:hint="eastAsia" w:ascii="方正仿宋_GBK" w:hAnsi="方正仿宋_GBK" w:eastAsia="方正仿宋_GBK" w:cs="方正仿宋_GBK"/>
          <w:kern w:val="2"/>
          <w:sz w:val="32"/>
          <w:szCs w:val="32"/>
        </w:rPr>
        <w:t>，及时查找存在问题，优化改进工作措施。</w:t>
      </w:r>
    </w:p>
    <w:p>
      <w:pPr>
        <w:pStyle w:val="6"/>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4" w:lineRule="exact"/>
        <w:ind w:left="0" w:leftChars="0" w:right="0" w:rightChars="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（六）健全学习考察机制。</w:t>
      </w:r>
      <w:r>
        <w:rPr>
          <w:rFonts w:hint="eastAsia" w:ascii="方正仿宋_GBK" w:hAnsi="方正仿宋_GBK" w:eastAsia="方正仿宋_GBK" w:cs="方正仿宋_GBK"/>
          <w:kern w:val="2"/>
          <w:sz w:val="32"/>
          <w:szCs w:val="32"/>
        </w:rPr>
        <w:t>建立“全方位、多视角、一体化”学习考察机制，服务业统筹专班常态化与市统计局服务业处开展支部共建活动，深化沟通联系，定期组织市统计局、相关助企服务专班考察上海、广东、浙江等服务业发达地区，借鉴吸纳先进经验。</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4" w:lineRule="exact"/>
        <w:ind w:left="0" w:right="0" w:firstLine="640"/>
        <w:jc w:val="both"/>
        <w:textAlignment w:val="baseline"/>
        <w:rPr>
          <w:rFonts w:hint="eastAsia" w:ascii="方正黑体_GBK" w:hAnsi="方正黑体_GBK" w:eastAsia="方正黑体_GBK" w:cs="方正黑体_GBK"/>
          <w:b w:val="0"/>
          <w:i w:val="0"/>
          <w:caps w:val="0"/>
          <w:color w:val="000000"/>
          <w:spacing w:val="0"/>
          <w:kern w:val="2"/>
          <w:sz w:val="32"/>
          <w:szCs w:val="32"/>
          <w:shd w:val="clear" w:fill="FFFFFF"/>
          <w:vertAlign w:val="baseline"/>
        </w:rPr>
      </w:pPr>
      <w:r>
        <w:rPr>
          <w:rFonts w:hint="eastAsia" w:ascii="方正黑体_GBK" w:hAnsi="方正黑体_GBK" w:eastAsia="方正黑体_GBK" w:cs="方正黑体_GBK"/>
          <w:b w:val="0"/>
          <w:i w:val="0"/>
          <w:caps w:val="0"/>
          <w:color w:val="000000"/>
          <w:spacing w:val="0"/>
          <w:kern w:val="2"/>
          <w:sz w:val="32"/>
          <w:szCs w:val="32"/>
          <w:shd w:val="clear" w:fill="FFFFFF"/>
          <w:vertAlign w:val="baseline"/>
          <w:lang w:val="en-US" w:eastAsia="zh-CN" w:bidi="ar"/>
        </w:rPr>
        <w:t>六</w:t>
      </w:r>
      <w:r>
        <w:rPr>
          <w:rFonts w:hint="eastAsia" w:ascii="方正楷体_GBK" w:hAnsi="方正楷体_GBK" w:eastAsia="方正楷体_GBK" w:cs="方正楷体_GBK"/>
          <w:b w:val="0"/>
          <w:i w:val="0"/>
          <w:caps w:val="0"/>
          <w:color w:val="000000"/>
          <w:spacing w:val="0"/>
          <w:kern w:val="2"/>
          <w:sz w:val="32"/>
          <w:szCs w:val="32"/>
          <w:shd w:val="clear" w:fill="FFFFFF"/>
          <w:vertAlign w:val="baseline"/>
          <w:lang w:val="en-US" w:eastAsia="zh-CN" w:bidi="ar"/>
        </w:rPr>
        <w:t>、</w:t>
      </w:r>
      <w:r>
        <w:rPr>
          <w:rFonts w:hint="eastAsia" w:ascii="方正黑体_GBK" w:hAnsi="方正黑体_GBK" w:eastAsia="方正黑体_GBK" w:cs="方正黑体_GBK"/>
          <w:b w:val="0"/>
          <w:i w:val="0"/>
          <w:caps w:val="0"/>
          <w:color w:val="000000"/>
          <w:spacing w:val="0"/>
          <w:kern w:val="2"/>
          <w:sz w:val="32"/>
          <w:szCs w:val="32"/>
          <w:shd w:val="clear" w:fill="FFFFFF"/>
          <w:vertAlign w:val="baseline"/>
          <w:lang w:val="en-US" w:eastAsia="zh-CN" w:bidi="ar"/>
        </w:rPr>
        <w:t>强化考核保障</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94" w:lineRule="exact"/>
        <w:ind w:left="0" w:right="0" w:firstLine="640"/>
        <w:jc w:val="both"/>
        <w:textAlignment w:val="baseline"/>
        <w:rPr>
          <w:rFonts w:hint="eastAsia" w:ascii="Times New Roman" w:hAnsi="Times New Roman" w:eastAsia="方正仿宋_GBK" w:cs="方正仿宋_GBK"/>
          <w:b w:val="0"/>
          <w:i w:val="0"/>
          <w:caps w:val="0"/>
          <w:color w:val="000000"/>
          <w:spacing w:val="0"/>
          <w:kern w:val="2"/>
          <w:sz w:val="32"/>
          <w:szCs w:val="32"/>
          <w:shd w:val="clear" w:fill="FFFFFF"/>
          <w:vertAlign w:val="baseline"/>
        </w:rPr>
      </w:pPr>
      <w:r>
        <w:rPr>
          <w:rFonts w:hint="eastAsia" w:ascii="方正楷体_GBK" w:hAnsi="方正楷体_GBK" w:eastAsia="方正楷体_GBK" w:cs="方正楷体_GBK"/>
          <w:b w:val="0"/>
          <w:i w:val="0"/>
          <w:caps w:val="0"/>
          <w:color w:val="000000"/>
          <w:spacing w:val="0"/>
          <w:kern w:val="2"/>
          <w:sz w:val="32"/>
          <w:szCs w:val="32"/>
          <w:shd w:val="clear" w:fill="FFFFFF"/>
          <w:vertAlign w:val="baseline"/>
          <w:lang w:val="en-US" w:eastAsia="zh-CN" w:bidi="ar"/>
        </w:rPr>
        <w:t>（一）实行全流程闭环考核管理。</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聚焦问题解决和企业获得感、满意度，坚持结果导向，强化考核评价体系，由服务业发展区管委会牵头，对考核任务进行细化量化。建立以</w:t>
      </w:r>
      <w:r>
        <w:rPr>
          <w:rFonts w:hint="eastAsia" w:ascii="Times New Roman" w:hAnsi="Times New Roman" w:eastAsia="方正仿宋_GBK" w:cs="方正仿宋_GBK"/>
          <w:b w:val="0"/>
          <w:i w:val="0"/>
          <w:caps w:val="0"/>
          <w:color w:val="000000"/>
          <w:spacing w:val="0"/>
          <w:kern w:val="2"/>
          <w:sz w:val="32"/>
          <w:szCs w:val="32"/>
          <w:shd w:val="clear" w:fill="FFFFFF"/>
          <w:vertAlign w:val="baseline"/>
          <w:lang w:val="en-US" w:eastAsia="zh-CN" w:bidi="ar"/>
        </w:rPr>
        <w:t>“问题诉求”“收集甄别”“领导交办”“办理反馈”“回复评价”“企业满意度”等全流程闭环考核管理机制，明确执行主体、配合单位、服务质量、完成时限等内容。</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服务业统筹协调专班办公室要加强日常工作督查督办，常态化开展实地督查、书面调查和随机抽查，</w:t>
      </w:r>
      <w:r>
        <w:rPr>
          <w:rFonts w:hint="eastAsia" w:ascii="方正仿宋_GBK" w:hAnsi="方正仿宋_GBK" w:eastAsia="方正仿宋_GBK" w:cs="方正仿宋_GBK"/>
          <w:b w:val="0"/>
          <w:i w:val="0"/>
          <w:caps w:val="0"/>
          <w:spacing w:val="0"/>
          <w:kern w:val="2"/>
          <w:sz w:val="32"/>
          <w:szCs w:val="32"/>
          <w:shd w:val="clear" w:fill="FFFFFF"/>
          <w:vertAlign w:val="baseline"/>
          <w:lang w:val="en-US" w:eastAsia="zh-CN" w:bidi="ar"/>
        </w:rPr>
        <w:t>每月</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定期向统筹协调专班组长汇报工作进度；根据《璧山区</w:t>
      </w:r>
      <w:r>
        <w:rPr>
          <w:rFonts w:hint="eastAsia" w:ascii="Times New Roman" w:hAnsi="Times New Roman" w:eastAsia="方正仿宋_GBK" w:cs="方正仿宋_GBK"/>
          <w:b w:val="0"/>
          <w:i w:val="0"/>
          <w:caps w:val="0"/>
          <w:color w:val="000000"/>
          <w:spacing w:val="0"/>
          <w:kern w:val="2"/>
          <w:sz w:val="32"/>
          <w:szCs w:val="32"/>
          <w:shd w:val="clear" w:fill="FFFFFF"/>
          <w:vertAlign w:val="baseline"/>
          <w:lang w:val="en-US" w:eastAsia="zh-CN" w:bidi="ar"/>
        </w:rPr>
        <w:t>“企业之家”赋能市场主体考核评估方案（试行）</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》，半年通报一次各涉企服务部门、各镇街得分情况</w:t>
      </w:r>
      <w:r>
        <w:rPr>
          <w:rFonts w:hint="eastAsia" w:ascii="方正仿宋_GBK" w:hAnsi="方正仿宋_GBK" w:eastAsia="方正仿宋_GBK" w:cs="方正仿宋_GBK"/>
          <w:i w:val="0"/>
          <w:caps w:val="0"/>
          <w:color w:val="000000"/>
          <w:spacing w:val="0"/>
          <w:kern w:val="2"/>
          <w:sz w:val="32"/>
          <w:szCs w:val="32"/>
          <w:shd w:val="clear" w:fill="FFFFFF"/>
          <w:vertAlign w:val="baseline"/>
          <w:lang w:val="en-US" w:eastAsia="zh-CN" w:bidi="ar"/>
        </w:rPr>
        <w:t>。</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94" w:lineRule="exact"/>
        <w:ind w:left="0" w:right="0" w:firstLine="640" w:firstLineChars="200"/>
        <w:jc w:val="both"/>
        <w:textAlignment w:val="baseline"/>
        <w:rPr>
          <w:rFonts w:hint="eastAsia" w:ascii="Times New Roman" w:hAnsi="Times New Roman" w:eastAsia="方正仿宋_GBK" w:cs="方正仿宋_GBK"/>
          <w:i w:val="0"/>
          <w:caps w:val="0"/>
          <w:color w:val="000000"/>
          <w:spacing w:val="0"/>
          <w:kern w:val="2"/>
          <w:sz w:val="32"/>
          <w:szCs w:val="32"/>
          <w:shd w:val="clear" w:fill="FFFFFF"/>
          <w:vertAlign w:val="baseline"/>
        </w:rPr>
      </w:pPr>
      <w:r>
        <w:rPr>
          <w:rFonts w:hint="eastAsia" w:ascii="方正楷体_GBK" w:hAnsi="方正楷体_GBK" w:eastAsia="方正楷体_GBK" w:cs="方正楷体_GBK"/>
          <w:b w:val="0"/>
          <w:i w:val="0"/>
          <w:caps w:val="0"/>
          <w:color w:val="000000"/>
          <w:spacing w:val="0"/>
          <w:kern w:val="2"/>
          <w:sz w:val="32"/>
          <w:szCs w:val="32"/>
          <w:shd w:val="clear" w:fill="FFFFFF"/>
          <w:vertAlign w:val="baseline"/>
          <w:lang w:val="en-US" w:eastAsia="zh-CN" w:bidi="ar"/>
        </w:rPr>
        <w:t>（二）考核结果运用。</w:t>
      </w:r>
      <w:r>
        <w:rPr>
          <w:rFonts w:hint="eastAsia" w:ascii="方正仿宋_GBK" w:hAnsi="方正仿宋_GBK" w:eastAsia="方正仿宋_GBK" w:cs="方正仿宋_GBK"/>
          <w:b w:val="0"/>
          <w:i w:val="0"/>
          <w:caps w:val="0"/>
          <w:color w:val="000000"/>
          <w:spacing w:val="0"/>
          <w:kern w:val="2"/>
          <w:sz w:val="32"/>
          <w:szCs w:val="32"/>
          <w:shd w:val="clear" w:fill="FFFFFF"/>
          <w:vertAlign w:val="baseline"/>
          <w:lang w:val="en-US" w:eastAsia="zh-CN" w:bidi="ar"/>
        </w:rPr>
        <w:t>对推进解决企业问题速度较慢的单位，由统筹协调专班组长进行约谈提醒；对半年考核得分排在后三位的部门、镇街，予以通报批评。部门考核结果</w:t>
      </w:r>
      <w:r>
        <w:rPr>
          <w:rFonts w:hint="eastAsia" w:ascii="方正仿宋_GBK" w:hAnsi="方正仿宋_GBK" w:eastAsia="方正仿宋_GBK" w:cs="方正仿宋_GBK"/>
          <w:i w:val="0"/>
          <w:caps w:val="0"/>
          <w:color w:val="000000"/>
          <w:spacing w:val="0"/>
          <w:kern w:val="2"/>
          <w:sz w:val="32"/>
          <w:szCs w:val="32"/>
          <w:shd w:val="clear" w:fill="FFFFFF"/>
          <w:vertAlign w:val="baseline"/>
          <w:lang w:val="en-US" w:eastAsia="zh-CN" w:bidi="ar"/>
        </w:rPr>
        <w:t>作为对全年现代服务业发展质效考核递延得分</w:t>
      </w:r>
      <w:r>
        <w:rPr>
          <w:rFonts w:hint="eastAsia" w:ascii="方正仿宋_GBK" w:hAnsi="方正仿宋_GBK" w:eastAsia="方正仿宋_GBK" w:cs="方正仿宋_GBK"/>
          <w:kern w:val="2"/>
          <w:sz w:val="32"/>
          <w:szCs w:val="32"/>
          <w:vertAlign w:val="baseline"/>
          <w:lang w:val="en-US" w:eastAsia="zh-CN" w:bidi="ar"/>
        </w:rPr>
        <w:t>工作</w:t>
      </w:r>
      <w:r>
        <w:rPr>
          <w:rFonts w:hint="eastAsia" w:ascii="方正仿宋_GBK" w:hAnsi="方正仿宋_GBK" w:eastAsia="方正仿宋_GBK" w:cs="方正仿宋_GBK"/>
          <w:i w:val="0"/>
          <w:caps w:val="0"/>
          <w:color w:val="000000"/>
          <w:spacing w:val="0"/>
          <w:kern w:val="2"/>
          <w:sz w:val="32"/>
          <w:szCs w:val="32"/>
          <w:shd w:val="clear" w:fill="FFFFFF"/>
          <w:vertAlign w:val="baseline"/>
          <w:lang w:val="en-US" w:eastAsia="zh-CN" w:bidi="ar"/>
        </w:rPr>
        <w:t>得分的重要依据。</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94" w:lineRule="exact"/>
        <w:ind w:left="0" w:right="0" w:firstLine="640" w:firstLineChars="200"/>
        <w:jc w:val="both"/>
        <w:textAlignment w:val="baseline"/>
        <w:rPr>
          <w:rFonts w:hint="eastAsia" w:ascii="Times New Roman" w:hAnsi="Times New Roman" w:eastAsia="方正仿宋_GBK" w:cs="方正仿宋_GBK"/>
          <w:i w:val="0"/>
          <w:caps w:val="0"/>
          <w:spacing w:val="0"/>
          <w:kern w:val="2"/>
          <w:sz w:val="32"/>
          <w:szCs w:val="32"/>
          <w:shd w:val="clear" w:fill="FFFFFF"/>
          <w:vertAlign w:val="baseline"/>
        </w:rPr>
      </w:pPr>
      <w:r>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t xml:space="preserve"> </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94" w:lineRule="exact"/>
        <w:ind w:left="0" w:right="0" w:firstLine="640" w:firstLineChars="200"/>
        <w:jc w:val="both"/>
        <w:textAlignment w:val="baseline"/>
        <w:rPr>
          <w:rFonts w:hint="default" w:ascii="Times New Roman" w:hAnsi="Times New Roman" w:eastAsia="方正仿宋_GBK" w:cs="方正仿宋_GBK"/>
          <w:i w:val="0"/>
          <w:caps w:val="0"/>
          <w:spacing w:val="0"/>
          <w:kern w:val="2"/>
          <w:sz w:val="32"/>
          <w:szCs w:val="32"/>
          <w:shd w:val="clear" w:fill="FFFFFF"/>
          <w:vertAlign w:val="baseline"/>
        </w:rPr>
      </w:pPr>
      <w:r>
        <w:rPr>
          <w:rFonts w:hint="eastAsia" w:ascii="方正仿宋_GBK" w:hAnsi="方正仿宋_GBK" w:eastAsia="方正仿宋_GBK" w:cs="方正仿宋_GBK"/>
          <w:i w:val="0"/>
          <w:caps w:val="0"/>
          <w:spacing w:val="0"/>
          <w:kern w:val="2"/>
          <w:sz w:val="32"/>
          <w:szCs w:val="32"/>
          <w:shd w:val="clear" w:fill="FFFFFF"/>
          <w:vertAlign w:val="baseline"/>
          <w:lang w:val="en-US" w:eastAsia="zh-CN" w:bidi="ar"/>
        </w:rPr>
        <w:t>附件：</w:t>
      </w:r>
      <w:r>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t>1</w:t>
      </w:r>
      <w:r>
        <w:rPr>
          <w:rFonts w:hint="eastAsia" w:ascii="方正仿宋_GBK" w:hAnsi="方正仿宋_GBK" w:eastAsia="方正仿宋_GBK" w:cs="方正仿宋_GBK"/>
          <w:i w:val="0"/>
          <w:caps w:val="0"/>
          <w:spacing w:val="0"/>
          <w:kern w:val="2"/>
          <w:sz w:val="32"/>
          <w:szCs w:val="32"/>
          <w:shd w:val="clear" w:fill="FFFFFF"/>
          <w:vertAlign w:val="baseline"/>
          <w:lang w:val="en-US" w:eastAsia="zh-CN" w:bidi="ar"/>
        </w:rPr>
        <w:t>．</w:t>
      </w:r>
      <w:r>
        <w:rPr>
          <w:rFonts w:hint="eastAsia" w:ascii="Times New Roman" w:hAnsi="Times New Roman" w:eastAsia="方正仿宋_GBK" w:cs="方正仿宋_GBK"/>
          <w:i w:val="0"/>
          <w:caps w:val="0"/>
          <w:spacing w:val="-6"/>
          <w:kern w:val="2"/>
          <w:sz w:val="32"/>
          <w:szCs w:val="32"/>
          <w:shd w:val="clear" w:fill="FFFFFF"/>
          <w:vertAlign w:val="baseline"/>
          <w:lang w:val="en-US" w:eastAsia="zh-CN" w:bidi="ar"/>
        </w:rPr>
        <w:t>2023</w:t>
      </w:r>
      <w:r>
        <w:rPr>
          <w:rFonts w:hint="eastAsia" w:ascii="方正仿宋_GBK" w:hAnsi="方正仿宋_GBK" w:eastAsia="方正仿宋_GBK" w:cs="方正仿宋_GBK"/>
          <w:i w:val="0"/>
          <w:caps w:val="0"/>
          <w:spacing w:val="-6"/>
          <w:kern w:val="2"/>
          <w:sz w:val="32"/>
          <w:szCs w:val="32"/>
          <w:shd w:val="clear" w:fill="FFFFFF"/>
          <w:vertAlign w:val="baseline"/>
          <w:lang w:val="en-US" w:eastAsia="zh-CN" w:bidi="ar"/>
        </w:rPr>
        <w:t>年璧山区各涉企部门联系企业明细表</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94" w:lineRule="exact"/>
        <w:ind w:left="0" w:leftChars="0" w:right="0" w:firstLine="1654" w:firstLineChars="517"/>
        <w:jc w:val="both"/>
        <w:textAlignment w:val="baseline"/>
        <w:rPr>
          <w:rFonts w:hint="eastAsia" w:ascii="Times New Roman" w:hAnsi="Times New Roman" w:eastAsia="方正仿宋_GBK" w:cs="方正仿宋_GBK"/>
          <w:i w:val="0"/>
          <w:caps w:val="0"/>
          <w:spacing w:val="0"/>
          <w:kern w:val="2"/>
          <w:sz w:val="32"/>
          <w:szCs w:val="32"/>
          <w:shd w:val="clear" w:fill="FFFFFF"/>
          <w:vertAlign w:val="baseline"/>
        </w:rPr>
      </w:pPr>
      <w:r>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t>2</w:t>
      </w:r>
      <w:r>
        <w:rPr>
          <w:rFonts w:hint="eastAsia" w:ascii="方正仿宋_GBK" w:hAnsi="方正仿宋_GBK" w:eastAsia="方正仿宋_GBK" w:cs="方正仿宋_GBK"/>
          <w:i w:val="0"/>
          <w:caps w:val="0"/>
          <w:spacing w:val="0"/>
          <w:kern w:val="2"/>
          <w:sz w:val="32"/>
          <w:szCs w:val="32"/>
          <w:shd w:val="clear" w:fill="FFFFFF"/>
          <w:vertAlign w:val="baseline"/>
          <w:lang w:val="en-US" w:eastAsia="zh-CN" w:bidi="ar"/>
        </w:rPr>
        <w:t>．</w:t>
      </w:r>
      <w:r>
        <w:rPr>
          <w:rFonts w:hint="default" w:ascii="Times New Roman" w:hAnsi="Times New Roman" w:eastAsia="方正仿宋_GBK" w:cs="Times New Roman"/>
          <w:i w:val="0"/>
          <w:caps w:val="0"/>
          <w:spacing w:val="0"/>
          <w:kern w:val="2"/>
          <w:sz w:val="32"/>
          <w:szCs w:val="32"/>
          <w:shd w:val="clear" w:fill="FFFFFF"/>
          <w:vertAlign w:val="baseline"/>
          <w:lang w:val="en-US" w:eastAsia="zh-CN" w:bidi="ar"/>
        </w:rPr>
        <w:t>2023</w:t>
      </w:r>
      <w:r>
        <w:rPr>
          <w:rFonts w:hint="eastAsia" w:ascii="方正仿宋_GBK" w:hAnsi="方正仿宋_GBK" w:eastAsia="方正仿宋_GBK" w:cs="方正仿宋_GBK"/>
          <w:i w:val="0"/>
          <w:caps w:val="0"/>
          <w:spacing w:val="0"/>
          <w:kern w:val="2"/>
          <w:sz w:val="32"/>
          <w:szCs w:val="32"/>
          <w:shd w:val="clear" w:fill="FFFFFF"/>
          <w:vertAlign w:val="baseline"/>
          <w:lang w:val="en-US" w:eastAsia="zh-CN" w:bidi="ar"/>
        </w:rPr>
        <w:t>年服务业发展区管委会联系企业明细表</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94" w:lineRule="exact"/>
        <w:ind w:left="0" w:leftChars="0" w:right="0" w:firstLine="1654" w:firstLineChars="517"/>
        <w:jc w:val="both"/>
        <w:textAlignment w:val="baseline"/>
        <w:rPr>
          <w:rFonts w:hint="eastAsia" w:ascii="Times New Roman" w:hAnsi="Times New Roman" w:eastAsia="方正仿宋_GBK" w:cs="方正仿宋_GBK"/>
          <w:i w:val="0"/>
          <w:caps w:val="0"/>
          <w:spacing w:val="0"/>
          <w:kern w:val="2"/>
          <w:sz w:val="32"/>
          <w:szCs w:val="32"/>
          <w:shd w:val="clear" w:fill="FFFFFF"/>
          <w:vertAlign w:val="baseline"/>
        </w:rPr>
      </w:pPr>
      <w:r>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t>3</w:t>
      </w:r>
      <w:r>
        <w:rPr>
          <w:rFonts w:hint="eastAsia" w:ascii="方正仿宋_GBK" w:hAnsi="方正仿宋_GBK" w:eastAsia="方正仿宋_GBK" w:cs="方正仿宋_GBK"/>
          <w:i w:val="0"/>
          <w:caps w:val="0"/>
          <w:spacing w:val="0"/>
          <w:kern w:val="2"/>
          <w:sz w:val="32"/>
          <w:szCs w:val="32"/>
          <w:shd w:val="clear" w:fill="FFFFFF"/>
          <w:vertAlign w:val="baseline"/>
          <w:lang w:val="en-US" w:eastAsia="zh-CN" w:bidi="ar"/>
        </w:rPr>
        <w:t>．</w:t>
      </w:r>
      <w:r>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t>2023</w:t>
      </w:r>
      <w:r>
        <w:rPr>
          <w:rFonts w:hint="eastAsia" w:ascii="方正仿宋_GBK" w:hAnsi="方正仿宋_GBK" w:eastAsia="方正仿宋_GBK" w:cs="方正仿宋_GBK"/>
          <w:i w:val="0"/>
          <w:caps w:val="0"/>
          <w:spacing w:val="0"/>
          <w:kern w:val="2"/>
          <w:sz w:val="32"/>
          <w:szCs w:val="32"/>
          <w:shd w:val="clear" w:fill="FFFFFF"/>
          <w:vertAlign w:val="baseline"/>
          <w:lang w:val="en-US" w:eastAsia="zh-CN" w:bidi="ar"/>
        </w:rPr>
        <w:t>年区商务委联系企业明细表</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94" w:lineRule="exact"/>
        <w:ind w:left="0" w:leftChars="0" w:right="0" w:firstLine="1654" w:firstLineChars="517"/>
        <w:jc w:val="both"/>
        <w:textAlignment w:val="baseline"/>
        <w:rPr>
          <w:rFonts w:hint="eastAsia" w:ascii="Times New Roman" w:hAnsi="Times New Roman" w:eastAsia="方正仿宋_GBK" w:cs="方正仿宋_GBK"/>
          <w:b w:val="0"/>
          <w:i w:val="0"/>
          <w:caps w:val="0"/>
          <w:color w:val="000000"/>
          <w:spacing w:val="-20"/>
          <w:kern w:val="2"/>
          <w:sz w:val="32"/>
          <w:szCs w:val="32"/>
          <w:shd w:val="clear" w:fill="FFFFFF"/>
          <w:vertAlign w:val="baseline"/>
        </w:rPr>
      </w:pPr>
      <w:r>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t>4</w:t>
      </w:r>
      <w:r>
        <w:rPr>
          <w:rFonts w:hint="eastAsia" w:ascii="方正仿宋_GBK" w:hAnsi="方正仿宋_GBK" w:eastAsia="方正仿宋_GBK" w:cs="方正仿宋_GBK"/>
          <w:i w:val="0"/>
          <w:caps w:val="0"/>
          <w:spacing w:val="0"/>
          <w:kern w:val="2"/>
          <w:sz w:val="32"/>
          <w:szCs w:val="32"/>
          <w:shd w:val="clear" w:fill="FFFFFF"/>
          <w:vertAlign w:val="baseline"/>
          <w:lang w:val="en-US" w:eastAsia="zh-CN" w:bidi="ar"/>
        </w:rPr>
        <w:t>．</w:t>
      </w:r>
      <w:r>
        <w:rPr>
          <w:rFonts w:hint="eastAsia" w:ascii="方正仿宋_GBK" w:hAnsi="方正仿宋_GBK" w:eastAsia="方正仿宋_GBK" w:cs="方正仿宋_GBK"/>
          <w:i w:val="0"/>
          <w:caps w:val="0"/>
          <w:spacing w:val="-20"/>
          <w:kern w:val="2"/>
          <w:sz w:val="32"/>
          <w:szCs w:val="32"/>
          <w:shd w:val="clear" w:fill="FFFFFF"/>
          <w:vertAlign w:val="baseline"/>
          <w:lang w:val="en-US" w:eastAsia="zh-CN" w:bidi="ar"/>
        </w:rPr>
        <w:t>璧山区</w:t>
      </w:r>
      <w:r>
        <w:rPr>
          <w:rFonts w:hint="eastAsia" w:ascii="Times New Roman" w:hAnsi="Times New Roman" w:eastAsia="方正仿宋_GBK" w:cs="方正仿宋_GBK"/>
          <w:i w:val="0"/>
          <w:caps w:val="0"/>
          <w:spacing w:val="-20"/>
          <w:kern w:val="2"/>
          <w:sz w:val="32"/>
          <w:szCs w:val="32"/>
          <w:shd w:val="clear" w:fill="FFFFFF"/>
          <w:vertAlign w:val="baseline"/>
          <w:lang w:val="en-US" w:eastAsia="zh-CN" w:bidi="ar"/>
        </w:rPr>
        <w:t>“企业之家”赋能市场主体考核评估方案（试行）</w:t>
      </w:r>
    </w:p>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94" w:lineRule="exact"/>
        <w:ind w:left="0" w:right="0" w:firstLine="640" w:firstLineChars="200"/>
        <w:jc w:val="both"/>
        <w:textAlignment w:val="baseline"/>
        <w:rPr>
          <w:rFonts w:hint="eastAsia" w:ascii="Times New Roman" w:hAnsi="Times New Roman" w:eastAsia="方正仿宋_GBK" w:cs="方正仿宋_GBK"/>
          <w:i w:val="0"/>
          <w:caps w:val="0"/>
          <w:spacing w:val="0"/>
          <w:kern w:val="2"/>
          <w:sz w:val="32"/>
          <w:szCs w:val="32"/>
          <w:shd w:val="clear" w:fill="FFFFFF"/>
          <w:vertAlign w:val="baseline"/>
        </w:rPr>
      </w:pPr>
      <w:r>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t xml:space="preserve"> </w:t>
      </w:r>
    </w:p>
    <w:p>
      <w:pPr>
        <w:pStyle w:val="11"/>
        <w:keepNext w:val="0"/>
        <w:keepLines w:val="0"/>
        <w:widowControl w:val="0"/>
        <w:suppressLineNumbers w:val="0"/>
        <w:autoSpaceDE w:val="0"/>
        <w:autoSpaceDN/>
        <w:snapToGrid w:val="0"/>
        <w:spacing w:before="0" w:beforeAutospacing="1" w:after="120" w:afterAutospacing="0" w:line="594" w:lineRule="exact"/>
        <w:ind w:left="0" w:right="0"/>
        <w:jc w:val="both"/>
        <w:textAlignment w:val="baseline"/>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pPr>
      <w:r>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t xml:space="preserve"> </w:t>
      </w:r>
    </w:p>
    <w:p>
      <w:pPr>
        <w:pStyle w:val="11"/>
        <w:keepNext w:val="0"/>
        <w:keepLines w:val="0"/>
        <w:widowControl w:val="0"/>
        <w:suppressLineNumbers w:val="0"/>
        <w:autoSpaceDE w:val="0"/>
        <w:autoSpaceDN/>
        <w:snapToGrid w:val="0"/>
        <w:spacing w:before="0" w:beforeAutospacing="1" w:after="120" w:afterAutospacing="0" w:line="594" w:lineRule="exact"/>
        <w:ind w:left="0" w:right="0"/>
        <w:jc w:val="both"/>
        <w:textAlignment w:val="baseline"/>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pPr>
    </w:p>
    <w:p>
      <w:pPr>
        <w:pStyle w:val="11"/>
        <w:keepNext w:val="0"/>
        <w:keepLines w:val="0"/>
        <w:widowControl w:val="0"/>
        <w:suppressLineNumbers w:val="0"/>
        <w:autoSpaceDE w:val="0"/>
        <w:autoSpaceDN/>
        <w:snapToGrid w:val="0"/>
        <w:spacing w:before="0" w:beforeAutospacing="1" w:after="120" w:afterAutospacing="0" w:line="594" w:lineRule="exact"/>
        <w:ind w:left="0" w:right="0"/>
        <w:jc w:val="both"/>
        <w:textAlignment w:val="baseline"/>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pPr>
    </w:p>
    <w:p>
      <w:pPr>
        <w:pStyle w:val="11"/>
        <w:keepNext w:val="0"/>
        <w:keepLines w:val="0"/>
        <w:widowControl w:val="0"/>
        <w:suppressLineNumbers w:val="0"/>
        <w:autoSpaceDE w:val="0"/>
        <w:autoSpaceDN/>
        <w:snapToGrid w:val="0"/>
        <w:spacing w:before="0" w:beforeAutospacing="1" w:after="120" w:afterAutospacing="0" w:line="594" w:lineRule="exact"/>
        <w:ind w:left="0" w:right="0"/>
        <w:jc w:val="both"/>
        <w:textAlignment w:val="baseline"/>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pPr>
    </w:p>
    <w:p>
      <w:pPr>
        <w:pStyle w:val="11"/>
        <w:keepNext w:val="0"/>
        <w:keepLines w:val="0"/>
        <w:widowControl w:val="0"/>
        <w:suppressLineNumbers w:val="0"/>
        <w:autoSpaceDE w:val="0"/>
        <w:autoSpaceDN/>
        <w:snapToGrid w:val="0"/>
        <w:spacing w:before="0" w:beforeAutospacing="1" w:after="120" w:afterAutospacing="0" w:line="594" w:lineRule="exact"/>
        <w:ind w:left="0" w:right="0"/>
        <w:jc w:val="both"/>
        <w:textAlignment w:val="baseline"/>
        <w:rPr>
          <w:rFonts w:hint="eastAsia" w:ascii="Times New Roman" w:hAnsi="Times New Roman" w:eastAsia="方正仿宋_GBK" w:cs="方正仿宋_GBK"/>
          <w:i w:val="0"/>
          <w:caps w:val="0"/>
          <w:spacing w:val="0"/>
          <w:kern w:val="2"/>
          <w:sz w:val="32"/>
          <w:szCs w:val="32"/>
          <w:shd w:val="clear" w:fill="FFFFFF"/>
          <w:vertAlign w:val="baseline"/>
        </w:rPr>
      </w:pPr>
      <w:r>
        <w:rPr>
          <w:rFonts w:hint="eastAsia" w:ascii="方正黑体_GBK" w:hAnsi="方正黑体_GBK" w:eastAsia="方正黑体_GBK" w:cs="方正黑体_GBK"/>
          <w:i w:val="0"/>
          <w:caps w:val="0"/>
          <w:spacing w:val="0"/>
          <w:kern w:val="2"/>
          <w:sz w:val="32"/>
          <w:szCs w:val="32"/>
          <w:shd w:val="clear" w:fill="FFFFFF"/>
          <w:vertAlign w:val="baseline"/>
          <w:lang w:val="en-US" w:eastAsia="zh-CN" w:bidi="ar"/>
        </w:rPr>
        <w:t>附件</w:t>
      </w:r>
      <w:r>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t>1</w:t>
      </w:r>
    </w:p>
    <w:p>
      <w:pPr>
        <w:pStyle w:val="11"/>
        <w:keepNext w:val="0"/>
        <w:keepLines w:val="0"/>
        <w:widowControl w:val="0"/>
        <w:suppressLineNumbers w:val="0"/>
        <w:autoSpaceDE w:val="0"/>
        <w:autoSpaceDN/>
        <w:snapToGrid w:val="0"/>
        <w:spacing w:before="0" w:beforeAutospacing="1" w:after="120" w:afterAutospacing="0" w:line="594" w:lineRule="exact"/>
        <w:ind w:left="0" w:right="0"/>
        <w:jc w:val="center"/>
        <w:textAlignment w:val="baseline"/>
        <w:rPr>
          <w:rFonts w:hint="eastAsia" w:ascii="方正小标宋_GBK" w:hAnsi="方正小标宋_GBK" w:eastAsia="方正小标宋_GBK" w:cs="方正小标宋_GBK"/>
          <w:b w:val="0"/>
          <w:i w:val="0"/>
          <w:caps w:val="0"/>
          <w:spacing w:val="0"/>
          <w:kern w:val="2"/>
          <w:sz w:val="44"/>
          <w:szCs w:val="44"/>
          <w:shd w:val="clear" w:fill="FFFFFF"/>
          <w:vertAlign w:val="baseline"/>
        </w:rPr>
      </w:pPr>
      <w:r>
        <w:rPr>
          <w:rFonts w:hint="default" w:ascii="Times New Roman" w:hAnsi="Times New Roman" w:eastAsia="方正小标宋_GBK" w:cs="Times New Roman"/>
          <w:b w:val="0"/>
          <w:i w:val="0"/>
          <w:color w:val="000000"/>
          <w:spacing w:val="0"/>
          <w:kern w:val="0"/>
          <w:sz w:val="44"/>
          <w:szCs w:val="44"/>
          <w:vertAlign w:val="baseline"/>
          <w:lang w:val="en-US" w:eastAsia="zh-CN" w:bidi="ar"/>
        </w:rPr>
        <w:t>2023</w:t>
      </w:r>
      <w:r>
        <w:rPr>
          <w:rFonts w:hint="eastAsia" w:ascii="方正小标宋_GBK" w:hAnsi="方正小标宋_GBK" w:eastAsia="方正小标宋_GBK" w:cs="方正小标宋_GBK"/>
          <w:b w:val="0"/>
          <w:i w:val="0"/>
          <w:color w:val="000000"/>
          <w:spacing w:val="0"/>
          <w:kern w:val="0"/>
          <w:sz w:val="44"/>
          <w:szCs w:val="44"/>
          <w:vertAlign w:val="baseline"/>
          <w:lang w:val="en-US" w:eastAsia="zh-CN" w:bidi="ar"/>
        </w:rPr>
        <w:t>年璧山区各涉企部门联系企业明细表</w:t>
      </w:r>
    </w:p>
    <w:tbl>
      <w:tblPr>
        <w:tblStyle w:val="14"/>
        <w:tblW w:w="10740" w:type="dxa"/>
        <w:tblInd w:w="-567" w:type="dxa"/>
        <w:shd w:val="clear" w:color="auto" w:fill="auto"/>
        <w:tblLayout w:type="fixed"/>
        <w:tblCellMar>
          <w:top w:w="0" w:type="dxa"/>
          <w:left w:w="108" w:type="dxa"/>
          <w:bottom w:w="0" w:type="dxa"/>
          <w:right w:w="108" w:type="dxa"/>
        </w:tblCellMar>
      </w:tblPr>
      <w:tblGrid>
        <w:gridCol w:w="689"/>
        <w:gridCol w:w="1513"/>
        <w:gridCol w:w="659"/>
        <w:gridCol w:w="2545"/>
        <w:gridCol w:w="3069"/>
        <w:gridCol w:w="1080"/>
        <w:gridCol w:w="1185"/>
      </w:tblGrid>
      <w:tr>
        <w:tblPrEx>
          <w:shd w:val="clear" w:color="auto" w:fill="auto"/>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2"/>
                <w:sz w:val="20"/>
                <w:szCs w:val="20"/>
              </w:rPr>
            </w:pPr>
            <w:r>
              <w:rPr>
                <w:rFonts w:hint="eastAsia" w:ascii="宋体" w:hAnsi="宋体" w:eastAsia="宋体" w:cs="宋体"/>
                <w:b/>
                <w:i w:val="0"/>
                <w:color w:val="000000"/>
                <w:kern w:val="0"/>
                <w:sz w:val="20"/>
                <w:szCs w:val="20"/>
                <w:lang w:val="en-US" w:eastAsia="zh-CN" w:bidi="ar"/>
              </w:rPr>
              <w:t>序号</w:t>
            </w:r>
          </w:p>
        </w:tc>
        <w:tc>
          <w:tcPr>
            <w:tcW w:w="151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2"/>
                <w:sz w:val="20"/>
                <w:szCs w:val="20"/>
              </w:rPr>
            </w:pPr>
            <w:r>
              <w:rPr>
                <w:rFonts w:hint="eastAsia" w:ascii="宋体" w:hAnsi="宋体" w:eastAsia="宋体" w:cs="宋体"/>
                <w:b/>
                <w:i w:val="0"/>
                <w:color w:val="000000"/>
                <w:kern w:val="0"/>
                <w:sz w:val="20"/>
                <w:szCs w:val="20"/>
                <w:lang w:val="en-US" w:eastAsia="zh-CN" w:bidi="ar"/>
              </w:rPr>
              <w:t>行业主管部门</w:t>
            </w: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2"/>
                <w:sz w:val="20"/>
                <w:szCs w:val="20"/>
              </w:rPr>
            </w:pPr>
            <w:r>
              <w:rPr>
                <w:rFonts w:hint="eastAsia" w:ascii="宋体" w:hAnsi="宋体" w:eastAsia="宋体" w:cs="宋体"/>
                <w:b/>
                <w:i w:val="0"/>
                <w:color w:val="000000"/>
                <w:kern w:val="0"/>
                <w:sz w:val="20"/>
                <w:szCs w:val="20"/>
                <w:lang w:val="en-US" w:eastAsia="zh-CN" w:bidi="ar"/>
              </w:rPr>
              <w:t>序号</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2"/>
                <w:sz w:val="20"/>
                <w:szCs w:val="20"/>
              </w:rPr>
            </w:pPr>
            <w:r>
              <w:rPr>
                <w:rFonts w:hint="eastAsia" w:ascii="宋体" w:hAnsi="宋体" w:eastAsia="宋体" w:cs="宋体"/>
                <w:b/>
                <w:i w:val="0"/>
                <w:color w:val="000000"/>
                <w:kern w:val="0"/>
                <w:sz w:val="20"/>
                <w:szCs w:val="20"/>
                <w:lang w:val="en-US" w:eastAsia="zh-CN" w:bidi="ar"/>
              </w:rPr>
              <w:t>行业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2"/>
                <w:sz w:val="20"/>
                <w:szCs w:val="20"/>
              </w:rPr>
            </w:pPr>
            <w:r>
              <w:rPr>
                <w:rFonts w:hint="eastAsia" w:ascii="宋体" w:hAnsi="宋体" w:eastAsia="宋体" w:cs="宋体"/>
                <w:b/>
                <w:i w:val="0"/>
                <w:color w:val="000000"/>
                <w:kern w:val="0"/>
                <w:sz w:val="20"/>
                <w:szCs w:val="20"/>
                <w:lang w:val="en-US" w:eastAsia="zh-CN" w:bidi="ar"/>
              </w:rPr>
              <w:t>单位详细名称</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2"/>
                <w:sz w:val="20"/>
                <w:szCs w:val="20"/>
              </w:rPr>
            </w:pPr>
            <w:r>
              <w:rPr>
                <w:rFonts w:hint="eastAsia" w:ascii="宋体" w:hAnsi="宋体" w:eastAsia="宋体" w:cs="宋体"/>
                <w:b/>
                <w:i w:val="0"/>
                <w:color w:val="000000"/>
                <w:kern w:val="0"/>
                <w:sz w:val="20"/>
                <w:szCs w:val="20"/>
                <w:lang w:val="en-US" w:eastAsia="zh-CN" w:bidi="ar"/>
              </w:rPr>
              <w:t>联系人姓名</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2"/>
                <w:sz w:val="20"/>
                <w:szCs w:val="20"/>
              </w:rPr>
            </w:pPr>
            <w:r>
              <w:rPr>
                <w:rFonts w:hint="eastAsia" w:ascii="方正仿宋_GBK" w:hAnsi="方正仿宋_GBK" w:eastAsia="方正仿宋_GBK" w:cs="方正仿宋_GBK"/>
                <w:b/>
                <w:i w:val="0"/>
                <w:color w:val="000000"/>
                <w:kern w:val="0"/>
                <w:sz w:val="20"/>
                <w:szCs w:val="20"/>
                <w:lang w:val="en-US" w:eastAsia="zh-CN" w:bidi="ar"/>
              </w:rPr>
              <w:t>联系电话</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w:t>
            </w:r>
          </w:p>
        </w:tc>
        <w:tc>
          <w:tcPr>
            <w:tcW w:w="151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lang w:val="en-US" w:eastAsia="zh-CN" w:bidi="ar"/>
              </w:rPr>
              <w:t>区教委</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16"/>
                <w:szCs w:val="16"/>
              </w:rPr>
            </w:pPr>
            <w:r>
              <w:rPr>
                <w:rFonts w:hint="eastAsia" w:ascii="宋体" w:hAnsi="宋体" w:eastAsia="宋体" w:cs="宋体"/>
                <w:i w:val="0"/>
                <w:color w:val="000000"/>
                <w:kern w:val="0"/>
                <w:sz w:val="16"/>
                <w:szCs w:val="16"/>
                <w:lang w:val="en-US" w:eastAsia="zh-CN" w:bidi="ar"/>
              </w:rPr>
              <w:t>（联系4家企业）</w:t>
            </w: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教育业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重庆市交职机动车驾驶培训学校有限公司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张  瑞</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13896311875</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教育业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重庆市交通行业职业培训中心有限责任公司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张  瑞</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13896311875</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教育业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重庆机电职业技术大学</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吕  中</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15802339475</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4</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4</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教育业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重庆护理职业学院</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肖  飞</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19942338225</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5</w:t>
            </w:r>
          </w:p>
        </w:tc>
        <w:tc>
          <w:tcPr>
            <w:tcW w:w="151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lang w:val="en-US" w:eastAsia="zh-CN" w:bidi="ar"/>
              </w:rPr>
              <w:t>区科技局</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16"/>
                <w:szCs w:val="16"/>
              </w:rPr>
            </w:pPr>
            <w:r>
              <w:rPr>
                <w:rFonts w:hint="eastAsia" w:ascii="宋体" w:hAnsi="宋体" w:eastAsia="宋体" w:cs="宋体"/>
                <w:i w:val="0"/>
                <w:color w:val="000000"/>
                <w:kern w:val="0"/>
                <w:sz w:val="16"/>
                <w:szCs w:val="16"/>
                <w:lang w:val="en-US" w:eastAsia="zh-CN" w:bidi="ar"/>
              </w:rPr>
              <w:t>（联系5家企业）</w:t>
            </w: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科学研究和技术服务业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重庆得润汽车电子研究院有限公司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淡建林</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13350394827</w:t>
            </w:r>
          </w:p>
        </w:tc>
      </w:tr>
      <w:tr>
        <w:tblPrEx>
          <w:tblLayout w:type="fixed"/>
          <w:tblCellMar>
            <w:top w:w="0" w:type="dxa"/>
            <w:left w:w="108" w:type="dxa"/>
            <w:bottom w:w="0" w:type="dxa"/>
            <w:right w:w="108"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6</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信息传输、软件和信息技术服务业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重庆兆光科技股份有限公司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彭德光</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13983882498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7</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科学研究和技术服务业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重庆高新技术产业研究院有限责任公司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林思培</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13167954787</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8</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4</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科学研究和技术服务业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重庆平创半导体研究院有限责任公司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任真伟</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13078533299</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9</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5</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科学研究和技术服务业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重庆黄葛树智能传感器研究院有限公司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田永超</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13503339747</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10</w:t>
            </w:r>
          </w:p>
        </w:tc>
        <w:tc>
          <w:tcPr>
            <w:tcW w:w="151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lang w:val="en-US" w:eastAsia="zh-CN" w:bidi="ar"/>
              </w:rPr>
              <w:t>区经济信息委</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16"/>
                <w:szCs w:val="16"/>
              </w:rPr>
            </w:pPr>
            <w:r>
              <w:rPr>
                <w:rFonts w:hint="eastAsia" w:ascii="宋体" w:hAnsi="宋体" w:eastAsia="宋体" w:cs="宋体"/>
                <w:i w:val="0"/>
                <w:color w:val="000000"/>
                <w:kern w:val="0"/>
                <w:sz w:val="16"/>
                <w:szCs w:val="16"/>
                <w:lang w:val="en-US" w:eastAsia="zh-CN" w:bidi="ar"/>
              </w:rPr>
              <w:t>（联系5家企业）</w:t>
            </w: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电信业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中国联合网络通信集团有限公司璧山区分公司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程  琪</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18680800007</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11</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电信业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中国电信股份有限公司璧山分公司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符  轶</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18908390529</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12</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电信业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中国移动通信集团重庆有限公司璧山分公司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谭旭方</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13908255228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4</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其他房地产业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重庆康佳科技发展有限公司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武王英</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18712705896</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14</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5</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其他房地产业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重庆浩誉实业有限公司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罗  玲</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13629722708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w:t>
            </w:r>
          </w:p>
        </w:tc>
        <w:tc>
          <w:tcPr>
            <w:tcW w:w="151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lang w:val="en-US" w:eastAsia="zh-CN" w:bidi="ar"/>
              </w:rPr>
              <w:t>区人力社保局</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16"/>
                <w:szCs w:val="16"/>
              </w:rPr>
            </w:pPr>
            <w:r>
              <w:rPr>
                <w:rFonts w:hint="eastAsia" w:ascii="宋体" w:hAnsi="宋体" w:eastAsia="宋体" w:cs="宋体"/>
                <w:i w:val="0"/>
                <w:color w:val="000000"/>
                <w:kern w:val="0"/>
                <w:sz w:val="16"/>
                <w:szCs w:val="16"/>
                <w:lang w:val="en-US" w:eastAsia="zh-CN" w:bidi="ar"/>
              </w:rPr>
              <w:t>（联系30家企业）</w:t>
            </w: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重庆众成人力资源管理有限公司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谭晓霞</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13320335659</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16</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重庆汇宝亿实业有限公司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周成庆</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15520010707</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17</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重庆中升人力资源管理有限公司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周成庆</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18696612094</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4</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重庆市达人人力资源管理有限公司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周有胜</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17830514643</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19</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5</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重庆森喆人力资源管理有限公司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徐庆芳</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18225399303</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20</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6</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重庆渝信人力资源管理有限公司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胡  波</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15215101183</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21</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7</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重庆腾达人力资源管理服务有限公司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胡  波</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18083033203</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22</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8</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重庆屹信人力资源管理有限公司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向亚茜</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13883991321</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23</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9</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重庆维志人力资源管理有限公司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李  梦</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17802379393</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24</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10</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重庆千趣人力资源管理有限公司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李  梦</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17802379393</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25</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11</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重庆市尚虞保安服务有限公司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朱伦中</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13883059981</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26</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12</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重庆神盾保安服务有限公司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胡  波</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13594251617</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27</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重庆勋业企业管理咨询有限公司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程家南</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15023269333</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28</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14</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重庆伟思浩外包服务业有限公司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刘鹏飞</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18423103618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29</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重庆双悦人力资源管理有限公司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刘丛飞</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13647633976</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30</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16</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重庆徐标企业管理咨询有限公司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董  颜</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15823935823</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31</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17</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重庆久协人力资源管理有限公司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张海兵</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18202355008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32</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重庆润博人力资源管理服务有限公司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程家亮</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13983968232</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33</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19</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重庆璧诚人力资源管理有限公司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刘和平</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18983394406</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34</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20</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重庆虹桥服务外包有限公司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于  勇</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13912676111</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35</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21</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重庆满亿人力资源管理有限公司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龚应建</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15084381777</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36</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22</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重庆芯瑞服务外包有限公司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邹盛惠</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15825913999</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37</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23</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重庆聚贤人力资源管理有限责任公司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黄真成</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13048390839</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38</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24</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重庆中沛人力资源管理有限公司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岳瀚槭</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13594144182</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39</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25</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重庆张伟劳务有限公司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纪红霞</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13594646168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40</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26</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重庆众志人力资源管理有限公司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毛  悦</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13752804585</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41</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27</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重庆市璧山区伟邦人力资源管理有限公司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王颐娟</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13883271382</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42</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28</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重庆慧诚人力资源管理有限公司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刘  勇</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13101342080</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43</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29</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居民服务业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重庆市河霖保洁有限公司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何林忆</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13350397999</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44</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30</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居民服务业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重庆市璧山区阳光清洁有限公司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周  渝</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13883123477</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45</w:t>
            </w:r>
          </w:p>
        </w:tc>
        <w:tc>
          <w:tcPr>
            <w:tcW w:w="151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lang w:val="en-US" w:eastAsia="zh-CN" w:bidi="ar"/>
              </w:rPr>
              <w:t>区生态环境局</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16"/>
                <w:szCs w:val="16"/>
              </w:rPr>
            </w:pPr>
            <w:r>
              <w:rPr>
                <w:rFonts w:hint="eastAsia" w:ascii="宋体" w:hAnsi="宋体" w:eastAsia="宋体" w:cs="宋体"/>
                <w:i w:val="0"/>
                <w:color w:val="000000"/>
                <w:kern w:val="0"/>
                <w:sz w:val="16"/>
                <w:szCs w:val="16"/>
                <w:lang w:val="en-US" w:eastAsia="zh-CN" w:bidi="ar"/>
              </w:rPr>
              <w:t>（联系2家企业）</w:t>
            </w: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水利、环境和公共设施管理业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重庆巨光实业有限公司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王儒俊</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13996133322</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46</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科学研究和技术服务业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重庆飞扬测控技术研究院有限公司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张所容</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13002363893</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47</w:t>
            </w:r>
          </w:p>
        </w:tc>
        <w:tc>
          <w:tcPr>
            <w:tcW w:w="151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lang w:val="en-US" w:eastAsia="zh-CN" w:bidi="ar"/>
              </w:rPr>
              <w:t>区住房城乡建委</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16"/>
                <w:szCs w:val="16"/>
              </w:rPr>
            </w:pPr>
            <w:r>
              <w:rPr>
                <w:rFonts w:hint="eastAsia" w:ascii="宋体" w:hAnsi="宋体" w:eastAsia="宋体" w:cs="宋体"/>
                <w:i w:val="0"/>
                <w:color w:val="000000"/>
                <w:kern w:val="0"/>
                <w:sz w:val="16"/>
                <w:szCs w:val="16"/>
                <w:lang w:val="en-US" w:eastAsia="zh-CN" w:bidi="ar"/>
              </w:rPr>
              <w:t>（联系24家企业）</w:t>
            </w: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重庆市璧山区远庆建筑设备租赁有限公司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严永建</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15223462888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48</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渝淮亿建设（重庆）有限公司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马士辉</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18915139888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49</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重庆奥友建筑工程设备租赁有限公司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郭洪刚</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13452435458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50</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4</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重庆必全建筑设备租赁有限公司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张必全</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18983093329</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51</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5</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重庆市璧山区鑫盛建筑设备有限公司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戴  磊</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13508333519</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52</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6</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重庆乾创隧道装备有限公司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李文豪</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17623303521</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53</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7</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重庆骥跃置业有限公司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谭  林</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13709414491</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54</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8</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其他房地产业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重庆安瑞祥物业管理有限责任公司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杨发海</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15922891558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55</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9</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科学研究和技术服务业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重庆市新纪元电力勘察设计有限公司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杜  毅</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18696595666</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56</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10</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科学研究和技术服务业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重庆市璧山建筑工程质量检测有限公司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曾晓波</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13983295226</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57</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11</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科学研究和技术服务业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重庆明润工程管理有限公司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何  薇</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13618369313</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58</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12</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科学研究和技术服务业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重庆市瑞丰建筑勘察设计有限责任公司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叶家林</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13883158992</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59</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科学研究和技术服务业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重庆兴利工程监理有限公司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牟祖建</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13640564228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60</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14</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科学研究和技术服务业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重庆城行工程规划设计研究院有限公司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陈秋萍</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13996326734</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61</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其他房地产业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重庆市璧山区佳恒置业顾问有限公司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余寿合</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15823903652</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62</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16</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其他房地产业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重庆市璧山区久恒置业代理有限公司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蔡万龙</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13251483693</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63</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17</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其他房地产业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重庆市璧山区恒科房屋经纪有限公司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蔡万龙</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13251483693</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64</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其他房地产业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重庆贝禧物业管理有限公司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曹雪锋</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15223020868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65</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19</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其他房地产业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重庆慧璧物业服务有限公司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罗海祥</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18223001938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66</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20</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其他房地产业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重庆翎英教育科技有限公司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张可裕</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17300226808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67</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21</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其他房地产业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重庆两山物业服务有限公司</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李正洪</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15213091899</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68</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22</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水利、环境和公共设施管理业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重庆两山建设投资有限公司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邓光强</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13983198149</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69</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23</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水利、环境和公共设施管理业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重庆两山建设开发有限公司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李正洪</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15213091899</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70</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24</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其他房地产业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重庆龙湖两山物业服务有限公司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何呈琛</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13452984217</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71</w:t>
            </w:r>
          </w:p>
        </w:tc>
        <w:tc>
          <w:tcPr>
            <w:tcW w:w="151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lang w:val="en-US" w:eastAsia="zh-CN" w:bidi="ar"/>
              </w:rPr>
              <w:t>区交通局</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16"/>
                <w:szCs w:val="16"/>
              </w:rPr>
            </w:pPr>
            <w:r>
              <w:rPr>
                <w:rFonts w:hint="eastAsia" w:ascii="宋体" w:hAnsi="宋体" w:eastAsia="宋体" w:cs="宋体"/>
                <w:i w:val="0"/>
                <w:color w:val="000000"/>
                <w:kern w:val="0"/>
                <w:sz w:val="16"/>
                <w:szCs w:val="16"/>
                <w:lang w:val="en-US" w:eastAsia="zh-CN" w:bidi="ar"/>
              </w:rPr>
              <w:t>（联系28家企业）</w:t>
            </w: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重庆随浪物流有限公司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吴启平</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17713868226</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73</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重庆市来鑫物流有限公司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赵  丰</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13965277346</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74</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重庆盛翔物流有限公司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陈韦任</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13452805131</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75</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4</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重庆市共通物流有限公司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唐培琴</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13274022717</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76</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5</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重庆长途汽车运输集团璧城客运有限公司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王祥川</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13709401379</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77</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6</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重庆飞奥物流有限公司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周先平</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13594118200</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78</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7</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重庆顺雅宏物流有限公司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江红兵</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13627666557</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79</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8</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重庆共顺物流有限公司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赵  丰</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13965277346</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80</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9</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重庆宏强物流有限公司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陈晓丽</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13271951098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81</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10</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重庆龙昆物流有限公司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安娇龙</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13436009961</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82</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11</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重庆飞烁运输有限公司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叶  平</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15025664181</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83</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12</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重庆俊宜实业有限公司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李华波</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15123031898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84</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重庆潮宇物流有限公司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黄  伟</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13996125952</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85</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14</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重庆志颖运输有限公司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龙贻美</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13251394686</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86</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重庆易盟物流有限公司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张  卫</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18602318897</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87</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16</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重庆兼善物流有限公司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杨晓林</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18996344411</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88</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17</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重庆世开物流股份有限公司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何  钢</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18523980408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89</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重庆市璧山区鋆鑫物流有限公司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张富联</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15123010972</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90</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19</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重庆贤成物流有限公司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凌伟伟</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13883999929</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91</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20</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重庆渝车旺物流有限公司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杨金锐</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18325049258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92</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21</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重庆渝杰运输有限公司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曹  榆</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13983859835</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93</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22</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重庆好事连连物流有限公司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张  勇</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18680890326</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94</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23</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重庆政旭物流有限公司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龚正好</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13883304776</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95</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24</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重庆奎达物流有限公司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罗  进</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13628389708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96</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25</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重庆鸿锦运输有限公司</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胡  建</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18983197770</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97</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26</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重庆沿途物流有限公司</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严正琴</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13627651555</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98</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27</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重庆畅远物流有限公司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甘  腊</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15310249499</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99</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28</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重庆云巴轨道交通运营管理有限公司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王  勇</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15989868743</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100</w:t>
            </w:r>
          </w:p>
        </w:tc>
        <w:tc>
          <w:tcPr>
            <w:tcW w:w="151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lang w:val="en-US" w:eastAsia="zh-CN" w:bidi="ar"/>
              </w:rPr>
              <w:t>区农业农村委</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16"/>
                <w:szCs w:val="16"/>
              </w:rPr>
            </w:pPr>
            <w:r>
              <w:rPr>
                <w:rFonts w:hint="eastAsia" w:ascii="宋体" w:hAnsi="宋体" w:eastAsia="宋体" w:cs="宋体"/>
                <w:i w:val="0"/>
                <w:color w:val="000000"/>
                <w:kern w:val="0"/>
                <w:sz w:val="16"/>
                <w:szCs w:val="16"/>
                <w:lang w:val="en-US" w:eastAsia="zh-CN" w:bidi="ar"/>
              </w:rPr>
              <w:t>（联系3家企业）</w:t>
            </w: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科学研究和技术服务业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重庆市黄桥园林有限公司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张满芳</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13996125712</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101</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科学研究和技术服务业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重庆市海仁建设工程有限公司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杨朝廷</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13808329068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102</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科学研究和技术服务业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重庆市俊驰园林工程有限公司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韩  伟</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13658366182</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103</w:t>
            </w:r>
          </w:p>
        </w:tc>
        <w:tc>
          <w:tcPr>
            <w:tcW w:w="151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lang w:val="en-US" w:eastAsia="zh-CN" w:bidi="ar"/>
              </w:rPr>
              <w:t>区商务委</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16"/>
                <w:szCs w:val="16"/>
              </w:rPr>
            </w:pPr>
            <w:r>
              <w:rPr>
                <w:rFonts w:hint="eastAsia" w:ascii="宋体" w:hAnsi="宋体" w:eastAsia="宋体" w:cs="宋体"/>
                <w:i w:val="0"/>
                <w:color w:val="000000"/>
                <w:kern w:val="0"/>
                <w:sz w:val="16"/>
                <w:szCs w:val="16"/>
                <w:lang w:val="en-US" w:eastAsia="zh-CN" w:bidi="ar"/>
              </w:rPr>
              <w:t>（联系8家企业）</w:t>
            </w: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恒昌医药供应链(重庆)有限公司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刘  越</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15116214357</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104</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其他房地产业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重庆世盈商业管理有限公司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蔡  锦</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19923091988</w:t>
            </w:r>
          </w:p>
        </w:tc>
      </w:tr>
      <w:tr>
        <w:tblPrEx>
          <w:tblLayout w:type="fixed"/>
          <w:tblCellMar>
            <w:top w:w="0" w:type="dxa"/>
            <w:left w:w="108" w:type="dxa"/>
            <w:bottom w:w="0" w:type="dxa"/>
            <w:right w:w="108"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105</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信息传输、软件和信息技术服务业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重庆萨苏尔数据科技有限公司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程鑫渝</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13891828285</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106</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4</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交通运输、仓储和邮政业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中国邮政集团有限公司重庆市璧山区分公司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石  刚</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13594302999</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107</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5</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其他房地产业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重庆普璧仓储设施有限公司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蒋  蕊</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18696568601</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108</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6</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居民服务业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重庆宜康健康科技有限公司</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孙金政</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13911309810</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color w:val="000000"/>
                <w:kern w:val="2"/>
                <w:sz w:val="16"/>
                <w:szCs w:val="16"/>
              </w:rPr>
            </w:pP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7</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重庆兴合汇物流有限公司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陈胜琼</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18318088867</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109</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8</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其他房地产业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重庆市璧山区大宏鼎商贸有限公司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谢英玲</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17623822899</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110</w:t>
            </w:r>
          </w:p>
        </w:tc>
        <w:tc>
          <w:tcPr>
            <w:tcW w:w="151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lang w:val="en-US" w:eastAsia="zh-CN" w:bidi="ar"/>
              </w:rPr>
              <w:t>区文化旅游委</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16"/>
                <w:szCs w:val="16"/>
              </w:rPr>
            </w:pPr>
            <w:r>
              <w:rPr>
                <w:rFonts w:hint="eastAsia" w:ascii="宋体" w:hAnsi="宋体" w:eastAsia="宋体" w:cs="宋体"/>
                <w:i w:val="0"/>
                <w:color w:val="000000"/>
                <w:kern w:val="0"/>
                <w:sz w:val="16"/>
                <w:szCs w:val="16"/>
                <w:lang w:val="en-US" w:eastAsia="zh-CN" w:bidi="ar"/>
              </w:rPr>
              <w:t>（联系17家企业）</w:t>
            </w: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文化、体育和娱乐业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重庆市璧山区电影放映有限公司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李欣燃</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15826043758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111</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文化、体育和娱乐业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重庆牛鼻子文化传媒有限公司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钟亚华</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15826032588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112</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文化、体育和娱乐业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重庆仟禧文化传媒有限公司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雷利川</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13110180008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113</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4</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文化、体育和娱乐业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重庆同美黛城影院有限公司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秦  英</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17338307717</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114</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5</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文化、体育和娱乐业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重庆璧山文化旅游产业有限公司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靳彬彬</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13883240767</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115</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6</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文化、体育和娱乐业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重庆德澳文化传媒有限公司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王旭建</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18996678818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116</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7</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文化、体育和娱乐业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重庆泰唱娱乐有限公司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舒  攀</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13677605931</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117</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8</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文化、体育和娱乐业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重庆嘉源影业管理有限公司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李富裕</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13996024040</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118</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9</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文化、体育和娱乐业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重庆市璧山区名门会娱乐有限责任公司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张仲富</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13667622385</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119</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10</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文化、体育和娱乐业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重庆海尚明珠影业有限公司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丁世明</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13816893090</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120</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11</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重庆市易平方科技有限公司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周丽珍</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18682161959</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121</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12</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租赁和商务服务业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侨易平方（重庆）科技有限公司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张  聪</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18310658609</w:t>
            </w:r>
          </w:p>
        </w:tc>
      </w:tr>
      <w:tr>
        <w:tblPrEx>
          <w:tblLayout w:type="fixed"/>
          <w:tblCellMar>
            <w:top w:w="0" w:type="dxa"/>
            <w:left w:w="108" w:type="dxa"/>
            <w:bottom w:w="0" w:type="dxa"/>
            <w:right w:w="108"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122</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信息传输、软件和信息技术服务业</w:t>
            </w:r>
          </w:p>
        </w:tc>
        <w:tc>
          <w:tcPr>
            <w:tcW w:w="3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重庆世事展网络科技有限责任公司</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杨  刚</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13709442734</w:t>
            </w:r>
          </w:p>
        </w:tc>
      </w:tr>
      <w:tr>
        <w:tblPrEx>
          <w:tblLayout w:type="fixed"/>
          <w:tblCellMar>
            <w:top w:w="0" w:type="dxa"/>
            <w:left w:w="108" w:type="dxa"/>
            <w:bottom w:w="0" w:type="dxa"/>
            <w:right w:w="108"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123</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14</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信息传输、软件和信息技术服务业</w:t>
            </w:r>
          </w:p>
        </w:tc>
        <w:tc>
          <w:tcPr>
            <w:tcW w:w="3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重庆飞品网络科技有限公司</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肖  宏</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18723407773</w:t>
            </w:r>
          </w:p>
        </w:tc>
      </w:tr>
      <w:tr>
        <w:tblPrEx>
          <w:tblLayout w:type="fixed"/>
          <w:tblCellMar>
            <w:top w:w="0" w:type="dxa"/>
            <w:left w:w="108" w:type="dxa"/>
            <w:bottom w:w="0" w:type="dxa"/>
            <w:right w:w="108"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124</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信息传输、软件和信息技术服务业</w:t>
            </w:r>
          </w:p>
        </w:tc>
        <w:tc>
          <w:tcPr>
            <w:tcW w:w="3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重庆煌秀信息技术有限公司</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李  杰</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13650570855</w:t>
            </w:r>
          </w:p>
        </w:tc>
      </w:tr>
      <w:tr>
        <w:tblPrEx>
          <w:tblLayout w:type="fixed"/>
          <w:tblCellMar>
            <w:top w:w="0" w:type="dxa"/>
            <w:left w:w="108" w:type="dxa"/>
            <w:bottom w:w="0" w:type="dxa"/>
            <w:right w:w="108"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125</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16</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信息传输、软件和信息技术服务业</w:t>
            </w:r>
          </w:p>
        </w:tc>
        <w:tc>
          <w:tcPr>
            <w:tcW w:w="3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重庆奕量网络科技有限公司</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刘  辉</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15172656500</w:t>
            </w:r>
          </w:p>
        </w:tc>
      </w:tr>
      <w:tr>
        <w:tblPrEx>
          <w:tblLayout w:type="fixed"/>
          <w:tblCellMar>
            <w:top w:w="0" w:type="dxa"/>
            <w:left w:w="108" w:type="dxa"/>
            <w:bottom w:w="0" w:type="dxa"/>
            <w:right w:w="108"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126</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17</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信息传输、软件和信息技术服务业</w:t>
            </w:r>
          </w:p>
        </w:tc>
        <w:tc>
          <w:tcPr>
            <w:tcW w:w="30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西部（重庆）互联网科技有限责任公司</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林  箭</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13657678132</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127</w:t>
            </w:r>
          </w:p>
        </w:tc>
        <w:tc>
          <w:tcPr>
            <w:tcW w:w="151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lang w:val="en-US" w:eastAsia="zh-CN" w:bidi="ar"/>
              </w:rPr>
              <w:t>区卫生健康委</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16"/>
                <w:szCs w:val="16"/>
              </w:rPr>
            </w:pPr>
            <w:r>
              <w:rPr>
                <w:rFonts w:hint="eastAsia" w:ascii="宋体" w:hAnsi="宋体" w:eastAsia="宋体" w:cs="宋体"/>
                <w:i w:val="0"/>
                <w:color w:val="000000"/>
                <w:kern w:val="0"/>
                <w:sz w:val="16"/>
                <w:szCs w:val="16"/>
                <w:lang w:val="en-US" w:eastAsia="zh-CN" w:bidi="ar"/>
              </w:rPr>
              <w:t>（联系3家企业）</w:t>
            </w: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卫生业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重庆璧山老城医院（有限合伙）</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陈国进</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13667678888</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128</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2</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卫生业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重庆璧山博爱医院有限公司</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杨  维</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13983393732</w:t>
            </w:r>
          </w:p>
        </w:tc>
      </w:tr>
      <w:tr>
        <w:tblPrEx>
          <w:tblLayout w:type="fixed"/>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129</w:t>
            </w:r>
          </w:p>
        </w:tc>
        <w:tc>
          <w:tcPr>
            <w:tcW w:w="151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3</w:t>
            </w:r>
          </w:p>
        </w:tc>
        <w:tc>
          <w:tcPr>
            <w:tcW w:w="25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卫生业</w:t>
            </w:r>
          </w:p>
        </w:tc>
        <w:tc>
          <w:tcPr>
            <w:tcW w:w="30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重庆璧山心宁医院</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16"/>
                <w:szCs w:val="16"/>
              </w:rPr>
            </w:pPr>
            <w:r>
              <w:rPr>
                <w:rFonts w:hint="eastAsia" w:ascii="方正仿宋_GBK" w:hAnsi="方正仿宋_GBK" w:eastAsia="方正仿宋_GBK" w:cs="方正仿宋_GBK"/>
                <w:i w:val="0"/>
                <w:color w:val="000000"/>
                <w:kern w:val="0"/>
                <w:sz w:val="16"/>
                <w:szCs w:val="16"/>
                <w:lang w:val="en-US" w:eastAsia="zh-CN" w:bidi="ar"/>
              </w:rPr>
              <w:t>邓勋跃</w:t>
            </w:r>
          </w:p>
        </w:tc>
        <w:tc>
          <w:tcPr>
            <w:tcW w:w="11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16"/>
                <w:szCs w:val="16"/>
              </w:rPr>
            </w:pPr>
            <w:r>
              <w:rPr>
                <w:rFonts w:hint="default" w:ascii="Times New Roman" w:hAnsi="Times New Roman" w:eastAsia="宋体" w:cs="Times New Roman"/>
                <w:i w:val="0"/>
                <w:color w:val="000000"/>
                <w:kern w:val="0"/>
                <w:sz w:val="16"/>
                <w:szCs w:val="16"/>
                <w:lang w:val="en-US" w:eastAsia="zh-CN" w:bidi="ar"/>
              </w:rPr>
              <w:t>13883362936</w:t>
            </w:r>
          </w:p>
        </w:tc>
      </w:tr>
    </w:tbl>
    <w:p>
      <w:pPr>
        <w:pStyle w:val="11"/>
        <w:keepNext w:val="0"/>
        <w:keepLines w:val="0"/>
        <w:widowControl w:val="0"/>
        <w:suppressLineNumbers w:val="0"/>
        <w:autoSpaceDE w:val="0"/>
        <w:autoSpaceDN/>
        <w:snapToGrid w:val="0"/>
        <w:spacing w:before="0" w:beforeAutospacing="1" w:after="120" w:afterAutospacing="0" w:line="594" w:lineRule="exact"/>
        <w:ind w:left="0" w:right="0"/>
        <w:jc w:val="both"/>
        <w:textAlignment w:val="baseline"/>
        <w:rPr>
          <w:rFonts w:hint="eastAsia" w:ascii="Times New Roman" w:hAnsi="Times New Roman" w:eastAsia="方正仿宋_GBK" w:cs="方正仿宋_GBK"/>
          <w:i w:val="0"/>
          <w:caps w:val="0"/>
          <w:spacing w:val="0"/>
          <w:kern w:val="2"/>
          <w:sz w:val="32"/>
          <w:szCs w:val="32"/>
          <w:shd w:val="clear" w:fill="FFFFFF"/>
          <w:vertAlign w:val="baseline"/>
        </w:rPr>
      </w:pPr>
      <w:r>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t xml:space="preserve"> </w:t>
      </w:r>
    </w:p>
    <w:p>
      <w:pPr>
        <w:pStyle w:val="11"/>
        <w:keepNext w:val="0"/>
        <w:keepLines w:val="0"/>
        <w:widowControl w:val="0"/>
        <w:suppressLineNumbers w:val="0"/>
        <w:autoSpaceDE w:val="0"/>
        <w:autoSpaceDN/>
        <w:snapToGrid w:val="0"/>
        <w:spacing w:before="0" w:beforeAutospacing="1" w:after="120" w:afterAutospacing="0" w:line="594" w:lineRule="exact"/>
        <w:ind w:left="0" w:right="0" w:firstLine="640" w:firstLineChars="200"/>
        <w:jc w:val="both"/>
        <w:textAlignment w:val="baseline"/>
        <w:rPr>
          <w:rFonts w:hint="eastAsia" w:ascii="Times New Roman" w:hAnsi="Times New Roman" w:eastAsia="方正仿宋_GBK" w:cs="方正仿宋_GBK"/>
          <w:i w:val="0"/>
          <w:caps w:val="0"/>
          <w:spacing w:val="0"/>
          <w:kern w:val="2"/>
          <w:sz w:val="32"/>
          <w:szCs w:val="32"/>
          <w:shd w:val="clear" w:fill="FFFFFF"/>
          <w:vertAlign w:val="baseline"/>
        </w:rPr>
      </w:pPr>
      <w:r>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t xml:space="preserve"> </w:t>
      </w:r>
    </w:p>
    <w:p>
      <w:pPr>
        <w:pStyle w:val="11"/>
        <w:keepNext w:val="0"/>
        <w:keepLines w:val="0"/>
        <w:widowControl w:val="0"/>
        <w:suppressLineNumbers w:val="0"/>
        <w:autoSpaceDE w:val="0"/>
        <w:autoSpaceDN/>
        <w:snapToGrid w:val="0"/>
        <w:spacing w:before="0" w:beforeAutospacing="1" w:after="120" w:afterAutospacing="0" w:line="594" w:lineRule="exact"/>
        <w:ind w:left="0" w:right="0"/>
        <w:jc w:val="both"/>
        <w:textAlignment w:val="baseline"/>
        <w:rPr>
          <w:rFonts w:hint="eastAsia" w:ascii="Times New Roman" w:hAnsi="Times New Roman" w:eastAsia="方正仿宋_GBK" w:cs="方正仿宋_GBK"/>
          <w:i w:val="0"/>
          <w:caps w:val="0"/>
          <w:spacing w:val="0"/>
          <w:kern w:val="2"/>
          <w:sz w:val="32"/>
          <w:szCs w:val="32"/>
          <w:shd w:val="clear" w:fill="FFFFFF"/>
          <w:vertAlign w:val="baseline"/>
        </w:rPr>
      </w:pPr>
      <w:r>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t xml:space="preserve"> </w:t>
      </w:r>
    </w:p>
    <w:p>
      <w:pPr>
        <w:rPr>
          <w:rFonts w:hint="eastAsia" w:ascii="方正黑体_GBK" w:hAnsi="方正黑体_GBK" w:eastAsia="方正黑体_GBK" w:cs="方正黑体_GBK"/>
          <w:i w:val="0"/>
          <w:caps w:val="0"/>
          <w:spacing w:val="0"/>
          <w:kern w:val="2"/>
          <w:sz w:val="32"/>
          <w:szCs w:val="32"/>
          <w:shd w:val="clear" w:fill="FFFFFF"/>
        </w:rPr>
        <w:sectPr>
          <w:headerReference r:id="rId3" w:type="default"/>
          <w:footerReference r:id="rId5" w:type="default"/>
          <w:headerReference r:id="rId4" w:type="even"/>
          <w:footerReference r:id="rId6" w:type="even"/>
          <w:pgSz w:w="11906" w:h="16838"/>
          <w:pgMar w:top="1984" w:right="1446" w:bottom="1644" w:left="1446" w:header="851" w:footer="1474" w:gutter="0"/>
          <w:cols w:space="0" w:num="1"/>
          <w:rtlGutter w:val="0"/>
          <w:docGrid w:type="lines" w:linePitch="312" w:charSpace="0"/>
        </w:sectPr>
      </w:pPr>
    </w:p>
    <w:p>
      <w:pPr>
        <w:pStyle w:val="11"/>
        <w:keepNext w:val="0"/>
        <w:keepLines w:val="0"/>
        <w:widowControl w:val="0"/>
        <w:suppressLineNumbers w:val="0"/>
        <w:autoSpaceDE w:val="0"/>
        <w:autoSpaceDN/>
        <w:snapToGrid w:val="0"/>
        <w:spacing w:before="0" w:beforeAutospacing="1" w:after="120" w:afterAutospacing="0" w:line="594" w:lineRule="exact"/>
        <w:ind w:left="0" w:right="0"/>
        <w:jc w:val="both"/>
        <w:textAlignment w:val="baseline"/>
        <w:rPr>
          <w:rFonts w:hint="eastAsia" w:ascii="Times New Roman" w:hAnsi="Times New Roman" w:eastAsia="方正仿宋_GBK" w:cs="方正仿宋_GBK"/>
          <w:i w:val="0"/>
          <w:caps w:val="0"/>
          <w:spacing w:val="0"/>
          <w:kern w:val="2"/>
          <w:sz w:val="32"/>
          <w:szCs w:val="32"/>
          <w:shd w:val="clear" w:fill="FFFFFF"/>
          <w:vertAlign w:val="baseline"/>
        </w:rPr>
      </w:pPr>
      <w:r>
        <w:rPr>
          <w:rFonts w:hint="eastAsia" w:ascii="方正黑体_GBK" w:hAnsi="方正黑体_GBK" w:eastAsia="方正黑体_GBK" w:cs="方正黑体_GBK"/>
          <w:i w:val="0"/>
          <w:caps w:val="0"/>
          <w:spacing w:val="0"/>
          <w:kern w:val="2"/>
          <w:sz w:val="32"/>
          <w:szCs w:val="32"/>
          <w:shd w:val="clear" w:fill="FFFFFF"/>
          <w:vertAlign w:val="baseline"/>
          <w:lang w:val="en-US" w:eastAsia="zh-CN" w:bidi="ar"/>
        </w:rPr>
        <w:t>附件</w:t>
      </w:r>
      <w:r>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t>2</w:t>
      </w:r>
    </w:p>
    <w:p>
      <w:pPr>
        <w:pStyle w:val="11"/>
        <w:keepNext w:val="0"/>
        <w:keepLines w:val="0"/>
        <w:widowControl w:val="0"/>
        <w:suppressLineNumbers w:val="0"/>
        <w:autoSpaceDE w:val="0"/>
        <w:autoSpaceDN/>
        <w:snapToGrid w:val="0"/>
        <w:spacing w:before="0" w:beforeAutospacing="1" w:after="120" w:afterAutospacing="0" w:line="594" w:lineRule="exact"/>
        <w:ind w:left="0" w:right="0"/>
        <w:jc w:val="center"/>
        <w:textAlignment w:val="baseline"/>
        <w:rPr>
          <w:rFonts w:hint="eastAsia" w:ascii="Times New Roman" w:hAnsi="Times New Roman" w:eastAsia="方正仿宋_GBK" w:cs="方正仿宋_GBK"/>
          <w:i w:val="0"/>
          <w:caps w:val="0"/>
          <w:spacing w:val="0"/>
          <w:kern w:val="2"/>
          <w:sz w:val="44"/>
          <w:szCs w:val="44"/>
          <w:shd w:val="clear" w:fill="FFFFFF"/>
          <w:vertAlign w:val="baseline"/>
        </w:rPr>
      </w:pPr>
      <w:r>
        <w:rPr>
          <w:rFonts w:hint="default" w:ascii="Times New Roman" w:hAnsi="Times New Roman" w:eastAsia="方正小标宋_GBK" w:cs="Times New Roman"/>
          <w:i w:val="0"/>
          <w:color w:val="000000"/>
          <w:kern w:val="0"/>
          <w:sz w:val="44"/>
          <w:szCs w:val="44"/>
          <w:vertAlign w:val="baseline"/>
          <w:lang w:val="en-US" w:eastAsia="zh-CN" w:bidi="ar"/>
        </w:rPr>
        <w:t>2023</w:t>
      </w:r>
      <w:r>
        <w:rPr>
          <w:rFonts w:hint="eastAsia" w:ascii="方正小标宋_GBK" w:hAnsi="方正小标宋_GBK" w:eastAsia="方正小标宋_GBK" w:cs="方正小标宋_GBK"/>
          <w:i w:val="0"/>
          <w:color w:val="000000"/>
          <w:kern w:val="0"/>
          <w:sz w:val="44"/>
          <w:szCs w:val="44"/>
          <w:vertAlign w:val="baseline"/>
          <w:lang w:val="en-US" w:eastAsia="zh-CN" w:bidi="ar"/>
        </w:rPr>
        <w:t>年服务业发展区管委会联系企业明细表</w:t>
      </w:r>
    </w:p>
    <w:tbl>
      <w:tblPr>
        <w:tblStyle w:val="14"/>
        <w:tblW w:w="141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23" w:type="dxa"/>
          <w:bottom w:w="0" w:type="dxa"/>
          <w:right w:w="23" w:type="dxa"/>
        </w:tblCellMar>
      </w:tblPr>
      <w:tblGrid>
        <w:gridCol w:w="488"/>
        <w:gridCol w:w="1875"/>
        <w:gridCol w:w="840"/>
        <w:gridCol w:w="1665"/>
        <w:gridCol w:w="1245"/>
        <w:gridCol w:w="2310"/>
        <w:gridCol w:w="3540"/>
        <w:gridCol w:w="810"/>
        <w:gridCol w:w="1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23" w:type="dxa"/>
            <w:bottom w:w="0" w:type="dxa"/>
            <w:right w:w="23" w:type="dxa"/>
          </w:tblCellMar>
        </w:tblPrEx>
        <w:trPr>
          <w:trHeight w:val="345" w:hRule="atLeast"/>
          <w:jc w:val="center"/>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i w:val="0"/>
                <w:color w:val="000000"/>
                <w:kern w:val="2"/>
                <w:sz w:val="20"/>
                <w:szCs w:val="20"/>
              </w:rPr>
            </w:pPr>
            <w:r>
              <w:rPr>
                <w:rFonts w:hint="eastAsia" w:ascii="方正仿宋_GBK" w:hAnsi="方正仿宋_GBK" w:eastAsia="方正仿宋_GBK" w:cs="方正仿宋_GBK"/>
                <w:b/>
                <w:i w:val="0"/>
                <w:color w:val="000000"/>
                <w:kern w:val="0"/>
                <w:sz w:val="20"/>
                <w:szCs w:val="20"/>
                <w:lang w:val="en-US" w:eastAsia="zh-CN" w:bidi="ar"/>
              </w:rPr>
              <w:t>序号</w:t>
            </w:r>
          </w:p>
        </w:tc>
        <w:tc>
          <w:tcPr>
            <w:tcW w:w="1875"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i w:val="0"/>
                <w:color w:val="000000"/>
                <w:kern w:val="2"/>
                <w:sz w:val="20"/>
                <w:szCs w:val="20"/>
              </w:rPr>
            </w:pPr>
            <w:r>
              <w:rPr>
                <w:rFonts w:hint="eastAsia" w:ascii="方正仿宋_GBK" w:hAnsi="方正仿宋_GBK" w:eastAsia="方正仿宋_GBK" w:cs="方正仿宋_GBK"/>
                <w:b/>
                <w:i w:val="0"/>
                <w:color w:val="000000"/>
                <w:kern w:val="0"/>
                <w:sz w:val="20"/>
                <w:szCs w:val="20"/>
                <w:lang w:val="en-US" w:eastAsia="zh-CN" w:bidi="ar"/>
              </w:rPr>
              <w:t>牵头单位</w:t>
            </w:r>
          </w:p>
        </w:tc>
        <w:tc>
          <w:tcPr>
            <w:tcW w:w="3750"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i w:val="0"/>
                <w:color w:val="000000"/>
                <w:kern w:val="0"/>
                <w:sz w:val="20"/>
                <w:szCs w:val="20"/>
              </w:rPr>
            </w:pPr>
            <w:r>
              <w:rPr>
                <w:rFonts w:hint="eastAsia" w:ascii="方正仿宋_GBK" w:hAnsi="方正仿宋_GBK" w:eastAsia="方正仿宋_GBK" w:cs="方正仿宋_GBK"/>
                <w:b/>
                <w:i w:val="0"/>
                <w:color w:val="000000"/>
                <w:kern w:val="0"/>
                <w:sz w:val="20"/>
                <w:szCs w:val="20"/>
                <w:lang w:val="en-US" w:eastAsia="zh-CN" w:bidi="ar"/>
              </w:rPr>
              <w:t>联系干部信息</w:t>
            </w:r>
          </w:p>
        </w:tc>
        <w:tc>
          <w:tcPr>
            <w:tcW w:w="7997"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i w:val="0"/>
                <w:color w:val="000000"/>
                <w:kern w:val="0"/>
                <w:sz w:val="20"/>
                <w:szCs w:val="20"/>
              </w:rPr>
            </w:pPr>
            <w:r>
              <w:rPr>
                <w:rFonts w:hint="eastAsia" w:ascii="方正仿宋_GBK" w:hAnsi="方正仿宋_GBK" w:eastAsia="方正仿宋_GBK" w:cs="方正仿宋_GBK"/>
                <w:b/>
                <w:i w:val="0"/>
                <w:color w:val="000000"/>
                <w:kern w:val="0"/>
                <w:sz w:val="20"/>
                <w:szCs w:val="20"/>
                <w:lang w:val="en-US" w:eastAsia="zh-CN" w:bidi="ar"/>
              </w:rPr>
              <w:t>联系企业信息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75"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i w:val="0"/>
                <w:color w:val="000000"/>
                <w:kern w:val="2"/>
                <w:sz w:val="20"/>
                <w:szCs w:val="20"/>
              </w:rPr>
            </w:pPr>
            <w:r>
              <w:rPr>
                <w:rFonts w:hint="eastAsia" w:ascii="方正仿宋_GBK" w:hAnsi="方正仿宋_GBK" w:eastAsia="方正仿宋_GBK" w:cs="方正仿宋_GBK"/>
                <w:b/>
                <w:i w:val="0"/>
                <w:color w:val="000000"/>
                <w:kern w:val="0"/>
                <w:sz w:val="20"/>
                <w:szCs w:val="20"/>
                <w:lang w:val="en-US" w:eastAsia="zh-CN" w:bidi="ar"/>
              </w:rPr>
              <w:t>姓名</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i w:val="0"/>
                <w:color w:val="000000"/>
                <w:kern w:val="2"/>
                <w:sz w:val="20"/>
                <w:szCs w:val="20"/>
              </w:rPr>
            </w:pPr>
            <w:r>
              <w:rPr>
                <w:rFonts w:hint="eastAsia" w:ascii="方正仿宋_GBK" w:hAnsi="方正仿宋_GBK" w:eastAsia="方正仿宋_GBK" w:cs="方正仿宋_GBK"/>
                <w:b/>
                <w:i w:val="0"/>
                <w:color w:val="000000"/>
                <w:kern w:val="0"/>
                <w:sz w:val="20"/>
                <w:szCs w:val="20"/>
                <w:lang w:val="en-US" w:eastAsia="zh-CN" w:bidi="ar"/>
              </w:rPr>
              <w:t>职务</w:t>
            </w:r>
          </w:p>
        </w:tc>
        <w:tc>
          <w:tcPr>
            <w:tcW w:w="12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i w:val="0"/>
                <w:color w:val="000000"/>
                <w:kern w:val="2"/>
                <w:sz w:val="20"/>
                <w:szCs w:val="20"/>
              </w:rPr>
            </w:pPr>
            <w:r>
              <w:rPr>
                <w:rFonts w:hint="eastAsia" w:ascii="方正仿宋_GBK" w:hAnsi="方正仿宋_GBK" w:eastAsia="方正仿宋_GBK" w:cs="方正仿宋_GBK"/>
                <w:b/>
                <w:i w:val="0"/>
                <w:color w:val="000000"/>
                <w:kern w:val="0"/>
                <w:sz w:val="20"/>
                <w:szCs w:val="20"/>
                <w:lang w:val="en-US" w:eastAsia="zh-CN" w:bidi="ar"/>
              </w:rPr>
              <w:t>联系电话</w:t>
            </w: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i w:val="0"/>
                <w:color w:val="000000"/>
                <w:kern w:val="2"/>
                <w:sz w:val="20"/>
                <w:szCs w:val="20"/>
              </w:rPr>
            </w:pPr>
            <w:r>
              <w:rPr>
                <w:rFonts w:hint="eastAsia" w:ascii="方正仿宋_GBK" w:hAnsi="方正仿宋_GBK" w:eastAsia="方正仿宋_GBK" w:cs="方正仿宋_GBK"/>
                <w:b/>
                <w:i w:val="0"/>
                <w:color w:val="000000"/>
                <w:kern w:val="0"/>
                <w:sz w:val="20"/>
                <w:szCs w:val="20"/>
                <w:lang w:val="en-US" w:eastAsia="zh-CN" w:bidi="ar"/>
              </w:rPr>
              <w:t>企业名称</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i w:val="0"/>
                <w:color w:val="000000"/>
                <w:kern w:val="2"/>
                <w:sz w:val="20"/>
                <w:szCs w:val="20"/>
              </w:rPr>
            </w:pPr>
            <w:r>
              <w:rPr>
                <w:rFonts w:hint="eastAsia" w:ascii="方正仿宋_GBK" w:hAnsi="方正仿宋_GBK" w:eastAsia="方正仿宋_GBK" w:cs="方正仿宋_GBK"/>
                <w:b/>
                <w:i w:val="0"/>
                <w:color w:val="000000"/>
                <w:kern w:val="0"/>
                <w:sz w:val="20"/>
                <w:szCs w:val="20"/>
                <w:lang w:val="en-US" w:eastAsia="zh-CN" w:bidi="ar"/>
              </w:rPr>
              <w:t>详细地址</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b/>
                <w:i w:val="0"/>
                <w:color w:val="000000"/>
                <w:kern w:val="0"/>
                <w:sz w:val="20"/>
                <w:szCs w:val="20"/>
              </w:rPr>
            </w:pPr>
            <w:r>
              <w:rPr>
                <w:rFonts w:hint="eastAsia" w:ascii="方正仿宋_GBK" w:hAnsi="方正仿宋_GBK" w:eastAsia="方正仿宋_GBK" w:cs="方正仿宋_GBK"/>
                <w:b/>
                <w:i w:val="0"/>
                <w:color w:val="000000"/>
                <w:kern w:val="0"/>
                <w:sz w:val="20"/>
                <w:szCs w:val="20"/>
                <w:lang w:val="en-US" w:eastAsia="zh-CN" w:bidi="ar"/>
              </w:rPr>
              <w:t>联系人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仿宋_GBK" w:hAnsi="方正仿宋_GBK" w:eastAsia="方正仿宋_GBK" w:cs="方正仿宋_GBK"/>
                <w:b/>
                <w:i w:val="0"/>
                <w:color w:val="000000"/>
                <w:kern w:val="2"/>
                <w:sz w:val="20"/>
                <w:szCs w:val="20"/>
              </w:rPr>
            </w:pPr>
            <w:r>
              <w:rPr>
                <w:rFonts w:hint="eastAsia" w:ascii="方正仿宋_GBK" w:hAnsi="方正仿宋_GBK" w:eastAsia="方正仿宋_GBK" w:cs="方正仿宋_GBK"/>
                <w:b/>
                <w:i w:val="0"/>
                <w:color w:val="000000"/>
                <w:kern w:val="0"/>
                <w:sz w:val="20"/>
                <w:szCs w:val="20"/>
                <w:lang w:val="en-US" w:eastAsia="zh-CN" w:bidi="ar"/>
              </w:rPr>
              <w:t>姓名</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i w:val="0"/>
                <w:color w:val="000000"/>
                <w:kern w:val="2"/>
                <w:sz w:val="20"/>
                <w:szCs w:val="20"/>
              </w:rPr>
            </w:pPr>
            <w:r>
              <w:rPr>
                <w:rFonts w:hint="eastAsia" w:ascii="方正仿宋_GBK" w:hAnsi="方正仿宋_GBK" w:eastAsia="方正仿宋_GBK" w:cs="方正仿宋_GBK"/>
                <w:b/>
                <w:i w:val="0"/>
                <w:color w:val="000000"/>
                <w:kern w:val="0"/>
                <w:sz w:val="20"/>
                <w:szCs w:val="20"/>
                <w:lang w:val="en-US" w:eastAsia="zh-CN" w:bidi="ar"/>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53"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聂源极</w:t>
            </w:r>
          </w:p>
        </w:tc>
        <w:tc>
          <w:tcPr>
            <w:tcW w:w="166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服务业发展区党工委书记、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管委会主任</w:t>
            </w:r>
          </w:p>
        </w:tc>
        <w:tc>
          <w:tcPr>
            <w:tcW w:w="12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13996296883</w:t>
            </w: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spacing w:val="-6"/>
                <w:kern w:val="0"/>
                <w:sz w:val="20"/>
                <w:szCs w:val="20"/>
                <w:lang w:val="en-US" w:eastAsia="zh-CN" w:bidi="ar"/>
              </w:rPr>
              <w:t>重庆绿发城市建设有限公司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重庆市璧山区璧泉街道双星大道369号</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艾远鹏</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13983824555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49"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重庆绿发资产经营管理有限公司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璧山区璧城街道双星大道369号</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艾远鹏</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13983824555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38"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spacing w:val="-6"/>
                <w:kern w:val="0"/>
                <w:sz w:val="20"/>
                <w:szCs w:val="20"/>
                <w:lang w:val="en-US" w:eastAsia="zh-CN" w:bidi="ar"/>
              </w:rPr>
              <w:t>重庆位图信息技术有限公司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重庆市璧山区璧泉街道双星大道8号</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许艺馨</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18394161896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19"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4</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胡金国</w:t>
            </w:r>
          </w:p>
        </w:tc>
        <w:tc>
          <w:tcPr>
            <w:tcW w:w="166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服务业发展区党工委委员、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区现代服务业发展促进中心主任</w:t>
            </w:r>
          </w:p>
        </w:tc>
        <w:tc>
          <w:tcPr>
            <w:tcW w:w="12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13452020519</w:t>
            </w: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重庆市璧山区城市建设投资有限公司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重庆市璧山区璧城街道双星大道369号2号楼3楼</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刘玥彤</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15696191169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79"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5</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重庆双龙科技创新小镇运营管理有限公司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重庆市璧山区璧泉街道双星大道50号1幢9层</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艾远鹏</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13983824555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724"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6</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重庆两化大健康产业有限公司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重庆市璧山区璧泉街道双星大道50号1幢6-2</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李文渊</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13883925168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90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7</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李勋富</w:t>
            </w:r>
          </w:p>
        </w:tc>
        <w:tc>
          <w:tcPr>
            <w:tcW w:w="166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服务业发展区党工委委员、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区纪委监委驻服务业发展区管委会纪检监察组组长</w:t>
            </w:r>
          </w:p>
        </w:tc>
        <w:tc>
          <w:tcPr>
            <w:tcW w:w="12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13983490965</w:t>
            </w: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重庆沐丰有余餐饮管理有限公司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重庆市璧山区璧泉街道南关社区剑山路66号秀湖正南门附1号-附13号（自主承诺）</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周  笑</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13708377103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714"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8</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重庆渠源文化旅游产业有限公司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重庆市璧山区璧泉街道泉山路19号6幢2-31</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易  鸿</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13996113839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573"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9</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重庆荧煌隐庐品牌管理有限公司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重庆市璧山区璧泉街道剑山路88号秀湖四合院1、2号</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廖  海</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18102380401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34"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10</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张红梅</w:t>
            </w:r>
          </w:p>
        </w:tc>
        <w:tc>
          <w:tcPr>
            <w:tcW w:w="166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服务业发展区党工委副书记</w:t>
            </w:r>
          </w:p>
        </w:tc>
        <w:tc>
          <w:tcPr>
            <w:tcW w:w="12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13635441966</w:t>
            </w: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中播网文化传媒有限公司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重庆市璧山区璧泉街道双星大道50号一期金融街3幢6层1号</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田博文</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13641621926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19"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11</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重庆豪宇文化旅游发展有限责任公司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重庆市璧山区璧泉街道南关社区泉山路19号（璧山秀湖水街）（自主承诺）</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蔡  萍</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17360537029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79"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12</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pacing w:val="-6"/>
                <w:kern w:val="2"/>
                <w:sz w:val="20"/>
                <w:szCs w:val="20"/>
              </w:rPr>
            </w:pPr>
            <w:r>
              <w:rPr>
                <w:rFonts w:hint="eastAsia" w:ascii="方正仿宋_GBK" w:hAnsi="方正仿宋_GBK" w:eastAsia="方正仿宋_GBK" w:cs="方正仿宋_GBK"/>
                <w:i w:val="0"/>
                <w:color w:val="000000"/>
                <w:spacing w:val="-6"/>
                <w:kern w:val="0"/>
                <w:sz w:val="20"/>
                <w:szCs w:val="20"/>
                <w:lang w:val="en-US" w:eastAsia="zh-CN" w:bidi="ar"/>
              </w:rPr>
              <w:t>重庆华谊文化娱乐有限公司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重庆市璧山区璧泉街道黛山大道560号98幢</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吴  皓</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18983867795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64"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刘泽伟</w:t>
            </w:r>
          </w:p>
        </w:tc>
        <w:tc>
          <w:tcPr>
            <w:tcW w:w="166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服务业发展区党工委委员、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管委会副主任</w:t>
            </w:r>
          </w:p>
        </w:tc>
        <w:tc>
          <w:tcPr>
            <w:tcW w:w="12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15826171986</w:t>
            </w: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pacing w:val="-6"/>
                <w:kern w:val="2"/>
                <w:sz w:val="20"/>
                <w:szCs w:val="20"/>
              </w:rPr>
            </w:pPr>
            <w:r>
              <w:rPr>
                <w:rFonts w:hint="eastAsia" w:ascii="方正仿宋_GBK" w:hAnsi="方正仿宋_GBK" w:eastAsia="方正仿宋_GBK" w:cs="方正仿宋_GBK"/>
                <w:i w:val="0"/>
                <w:color w:val="000000"/>
                <w:spacing w:val="-6"/>
                <w:kern w:val="0"/>
                <w:sz w:val="20"/>
                <w:szCs w:val="20"/>
                <w:lang w:val="en-US" w:eastAsia="zh-CN" w:bidi="ar"/>
              </w:rPr>
              <w:t>重庆仁数信息科技有限公司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重庆市璧山区璧泉街道双星大道50号1幢7-4</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尉  雷</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13136175663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64"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14</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重庆塞力斯铭陇智慧医疗科技有限公司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重庆市璧山区璧泉街道双星大道50号1幢5-1</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薛  晶</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18996126803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重庆市璧山区一珍堂奥亚中医门诊有限公司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重庆市璧山区双星大道60号秀水湾商业街49组团7号楼吊一层附177号</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刘宸君</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13436166667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16</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曾彦</w:t>
            </w:r>
          </w:p>
        </w:tc>
        <w:tc>
          <w:tcPr>
            <w:tcW w:w="166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服务业发展区党工委委员、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管委会副主任</w:t>
            </w:r>
          </w:p>
        </w:tc>
        <w:tc>
          <w:tcPr>
            <w:tcW w:w="12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13996194955</w:t>
            </w: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spacing w:val="-6"/>
                <w:kern w:val="0"/>
                <w:sz w:val="20"/>
                <w:szCs w:val="20"/>
                <w:lang w:val="en-US" w:eastAsia="zh-CN" w:bidi="ar"/>
              </w:rPr>
              <w:t>重庆清元数智科技有限公司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重庆市璧山区璧城街道新堰村4组185号</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冯  磊</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18513589895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34"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重庆绿岛御泉建设工程有限公司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重庆市璧山区璧泉街道双星大道50号1幢6楼</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刘  锋</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13508322666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49"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重庆两山科技有限公司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重庆市璧山区璧泉街道东林大道92号(53号厂房)</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周潇琦</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13983771622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19</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孙东</w:t>
            </w:r>
          </w:p>
        </w:tc>
        <w:tc>
          <w:tcPr>
            <w:tcW w:w="166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服务业发展区党工委委员、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管委会副主任</w:t>
            </w:r>
          </w:p>
        </w:tc>
        <w:tc>
          <w:tcPr>
            <w:tcW w:w="12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13883360920</w:t>
            </w: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重庆渝诚供应链管理有限公司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双星大道50号1幢7-6</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艾远鹏</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13983824555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20</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重庆康易云商业运营管理有限公司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spacing w:val="-6"/>
                <w:kern w:val="0"/>
                <w:sz w:val="20"/>
                <w:szCs w:val="20"/>
                <w:lang w:val="en-US" w:eastAsia="zh-CN" w:bidi="ar"/>
              </w:rPr>
              <w:t>重庆市璧山区璧泉街道铁山路1号附10号</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陈大炜</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15999618103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33"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21</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重庆大圆祥文化产业集团有限公司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重庆市璧山区璧城街道金剑路219号1幢15号</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刘  健</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13709408988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64"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22</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臧金磊</w:t>
            </w:r>
          </w:p>
        </w:tc>
        <w:tc>
          <w:tcPr>
            <w:tcW w:w="166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服务业发展区党工委委员</w:t>
            </w:r>
          </w:p>
        </w:tc>
        <w:tc>
          <w:tcPr>
            <w:tcW w:w="12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15215170770</w:t>
            </w: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重庆市璧山区龙腾保安服务有限公司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体肓中心三区</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戴修闯</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13883123366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23</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重庆必好行科技有限公司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双星大道50号1幢11楼</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艾远鹏</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13983824555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79"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24</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重庆福寿园西苑实业有限公司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重庆市璧山区河边镇复兴村3组</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丁伟刚</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13636338368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25</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张秀娟</w:t>
            </w:r>
          </w:p>
        </w:tc>
        <w:tc>
          <w:tcPr>
            <w:tcW w:w="166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区现代服务业发展促进中心副主任</w:t>
            </w:r>
          </w:p>
        </w:tc>
        <w:tc>
          <w:tcPr>
            <w:tcW w:w="12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13883298949</w:t>
            </w: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数盾奇安(重庆)科技有限公司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spacing w:val="-6"/>
                <w:kern w:val="0"/>
                <w:sz w:val="20"/>
                <w:szCs w:val="20"/>
                <w:lang w:val="en-US" w:eastAsia="zh-CN" w:bidi="ar"/>
              </w:rPr>
              <w:t>重庆市璧山区璧城街道新堰村4组185号</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魏振国</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18983216516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26</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重庆量子信息安全技术研究院有限公司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重庆市璧山区璧泉街道双星大道50号1幢10-1</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廖晓凤</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13452810568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27</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重庆为快科技有限公司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重庆市璧山区璧泉街道双星大道50号1幢5-2</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刘  畅</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15121013004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2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28</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黄宝剑</w:t>
            </w:r>
          </w:p>
        </w:tc>
        <w:tc>
          <w:tcPr>
            <w:tcW w:w="166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区现代服务业发展促进中心副主任</w:t>
            </w:r>
          </w:p>
        </w:tc>
        <w:tc>
          <w:tcPr>
            <w:tcW w:w="12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15808059785</w:t>
            </w: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spacing w:val="-6"/>
                <w:kern w:val="0"/>
                <w:sz w:val="20"/>
                <w:szCs w:val="20"/>
                <w:lang w:val="en-US" w:eastAsia="zh-CN" w:bidi="ar"/>
              </w:rPr>
              <w:t>重庆晨源环保工程有限公司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沿河西路北段271、273号</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郭力西</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18580568692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29</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重庆绿发恒越工程设计有限公司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重庆市璧山区璧泉街道双星大道50号1幢14-1</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沈思建</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13594635362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30</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spacing w:val="-6"/>
                <w:kern w:val="0"/>
                <w:sz w:val="20"/>
                <w:szCs w:val="20"/>
                <w:lang w:val="en-US" w:eastAsia="zh-CN" w:bidi="ar"/>
              </w:rPr>
              <w:t>重庆迈康商业管理有限公司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重庆市璧山区璧泉街道双星大道50号1幢6-1</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艾远鹏</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13983824555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31</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刘星妤</w:t>
            </w:r>
          </w:p>
        </w:tc>
        <w:tc>
          <w:tcPr>
            <w:tcW w:w="166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区现代服务业发展促进中心副主任</w:t>
            </w:r>
          </w:p>
        </w:tc>
        <w:tc>
          <w:tcPr>
            <w:tcW w:w="12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15736062808</w:t>
            </w: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重庆九门时光文化传播有限公司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重庆市璧山区璧泉街道剑山路68号翰林院3幢1-2</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张雯旭</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18580530530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79"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32</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重庆白璧仙山云九州科技有限公司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重庆市璧山区璧泉街道剑山路68号翰林院3幢1-1</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刘宸君</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13436166667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33</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重庆市璧山区时光故事文化旅游发展有限责任公司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重庆市璧山区璧泉街道泉山路19号6幢</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刘钟元</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13527366000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47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34</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陈富杰</w:t>
            </w:r>
          </w:p>
        </w:tc>
        <w:tc>
          <w:tcPr>
            <w:tcW w:w="166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0"/>
                <w:szCs w:val="20"/>
              </w:rPr>
            </w:pPr>
            <w:r>
              <w:rPr>
                <w:rFonts w:hint="eastAsia" w:ascii="方正仿宋_GBK" w:hAnsi="方正仿宋_GBK" w:eastAsia="方正仿宋_GBK" w:cs="方正仿宋_GBK"/>
                <w:i w:val="0"/>
                <w:color w:val="000000"/>
                <w:kern w:val="0"/>
                <w:sz w:val="20"/>
                <w:szCs w:val="20"/>
                <w:lang w:val="en-US" w:eastAsia="zh-CN" w:bidi="ar"/>
              </w:rPr>
              <w:t>对外经贸事业部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0"/>
                <w:szCs w:val="20"/>
              </w:rPr>
            </w:pPr>
            <w:r>
              <w:rPr>
                <w:rFonts w:hint="eastAsia" w:ascii="方正仿宋_GBK" w:hAnsi="方正仿宋_GBK" w:eastAsia="方正仿宋_GBK" w:cs="方正仿宋_GBK"/>
                <w:i w:val="0"/>
                <w:color w:val="000000"/>
                <w:kern w:val="0"/>
                <w:sz w:val="20"/>
                <w:szCs w:val="20"/>
                <w:lang w:val="en-US" w:eastAsia="zh-CN" w:bidi="ar"/>
              </w:rPr>
              <w:t>负责人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spacing w:val="-11"/>
                <w:kern w:val="0"/>
                <w:sz w:val="20"/>
                <w:szCs w:val="20"/>
                <w:lang w:val="en-US" w:eastAsia="zh-CN" w:bidi="ar"/>
              </w:rPr>
              <w:t>（投资促进部部长）</w:t>
            </w:r>
          </w:p>
        </w:tc>
        <w:tc>
          <w:tcPr>
            <w:tcW w:w="12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15823128171</w:t>
            </w: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重庆半池民宿经营管理有限公司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重庆市璧山区璧泉街道古道湾公园北区茶铺</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王永华</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13637756909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35</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重庆璧兔凤鱼文化传播有限公司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重庆市璧山区璧泉街道剑山路66号秀湖正南门2号</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练  旭</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15683210558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36</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陈炳</w:t>
            </w:r>
          </w:p>
        </w:tc>
        <w:tc>
          <w:tcPr>
            <w:tcW w:w="166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0"/>
                <w:szCs w:val="20"/>
              </w:rPr>
            </w:pPr>
            <w:r>
              <w:rPr>
                <w:rFonts w:hint="eastAsia" w:ascii="方正仿宋_GBK" w:hAnsi="方正仿宋_GBK" w:eastAsia="方正仿宋_GBK" w:cs="方正仿宋_GBK"/>
                <w:i w:val="0"/>
                <w:color w:val="000000"/>
                <w:kern w:val="0"/>
                <w:sz w:val="20"/>
                <w:szCs w:val="20"/>
                <w:lang w:val="en-US" w:eastAsia="zh-CN" w:bidi="ar"/>
              </w:rPr>
              <w:t>综合产业事业部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0"/>
                <w:szCs w:val="20"/>
              </w:rPr>
            </w:pPr>
            <w:r>
              <w:rPr>
                <w:rFonts w:hint="eastAsia" w:ascii="方正仿宋_GBK" w:hAnsi="方正仿宋_GBK" w:eastAsia="方正仿宋_GBK" w:cs="方正仿宋_GBK"/>
                <w:i w:val="0"/>
                <w:color w:val="000000"/>
                <w:kern w:val="0"/>
                <w:sz w:val="20"/>
                <w:szCs w:val="20"/>
                <w:lang w:val="en-US" w:eastAsia="zh-CN" w:bidi="ar"/>
              </w:rPr>
              <w:t>负责人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spacing w:val="-11"/>
                <w:kern w:val="0"/>
                <w:sz w:val="20"/>
                <w:szCs w:val="20"/>
                <w:lang w:val="en-US" w:eastAsia="zh-CN" w:bidi="ar"/>
              </w:rPr>
              <w:t>（产业发展部部长）</w:t>
            </w:r>
          </w:p>
        </w:tc>
        <w:tc>
          <w:tcPr>
            <w:tcW w:w="12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15086790996</w:t>
            </w: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pacing w:val="-6"/>
                <w:kern w:val="0"/>
                <w:sz w:val="20"/>
                <w:szCs w:val="20"/>
              </w:rPr>
            </w:pPr>
            <w:r>
              <w:rPr>
                <w:rFonts w:hint="eastAsia" w:ascii="方正仿宋_GBK" w:hAnsi="方正仿宋_GBK" w:eastAsia="方正仿宋_GBK" w:cs="方正仿宋_GBK"/>
                <w:i w:val="0"/>
                <w:color w:val="000000"/>
                <w:spacing w:val="-6"/>
                <w:kern w:val="0"/>
                <w:sz w:val="20"/>
                <w:szCs w:val="20"/>
                <w:lang w:val="en-US" w:eastAsia="zh-CN" w:bidi="ar"/>
              </w:rPr>
              <w:t>重庆国生教育科技有限公司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重庆市璧山区璧泉街道双星大道50号1幢9-4</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侯  丹</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13466732389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37</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pacing w:val="-6"/>
                <w:kern w:val="0"/>
                <w:sz w:val="20"/>
                <w:szCs w:val="20"/>
              </w:rPr>
            </w:pPr>
            <w:r>
              <w:rPr>
                <w:rFonts w:hint="eastAsia" w:ascii="方正仿宋_GBK" w:hAnsi="方正仿宋_GBK" w:eastAsia="方正仿宋_GBK" w:cs="方正仿宋_GBK"/>
                <w:i w:val="0"/>
                <w:color w:val="000000"/>
                <w:spacing w:val="-6"/>
                <w:kern w:val="0"/>
                <w:sz w:val="20"/>
                <w:szCs w:val="20"/>
                <w:lang w:val="en-US" w:eastAsia="zh-CN" w:bidi="ar"/>
              </w:rPr>
              <w:t>重庆寅峰育秀实业有限公司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重庆市璧山区璧泉街道双星大道50号1幢5-3</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曹  端</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18113198383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38</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张贞珍</w:t>
            </w:r>
          </w:p>
        </w:tc>
        <w:tc>
          <w:tcPr>
            <w:tcW w:w="166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0"/>
                <w:szCs w:val="20"/>
              </w:rPr>
            </w:pPr>
            <w:r>
              <w:rPr>
                <w:rFonts w:hint="eastAsia" w:ascii="方正仿宋_GBK" w:hAnsi="方正仿宋_GBK" w:eastAsia="方正仿宋_GBK" w:cs="方正仿宋_GBK"/>
                <w:i w:val="0"/>
                <w:color w:val="000000"/>
                <w:kern w:val="0"/>
                <w:sz w:val="20"/>
                <w:szCs w:val="20"/>
                <w:lang w:val="en-US" w:eastAsia="zh-CN" w:bidi="ar"/>
              </w:rPr>
              <w:t>数字经济事业部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0"/>
                <w:szCs w:val="20"/>
              </w:rPr>
            </w:pPr>
            <w:r>
              <w:rPr>
                <w:rFonts w:hint="eastAsia" w:ascii="方正仿宋_GBK" w:hAnsi="方正仿宋_GBK" w:eastAsia="方正仿宋_GBK" w:cs="方正仿宋_GBK"/>
                <w:i w:val="0"/>
                <w:color w:val="000000"/>
                <w:kern w:val="0"/>
                <w:sz w:val="20"/>
                <w:szCs w:val="20"/>
                <w:lang w:val="en-US" w:eastAsia="zh-CN" w:bidi="ar"/>
              </w:rPr>
              <w:t>负责人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（数字经济产业科科长）</w:t>
            </w:r>
          </w:p>
        </w:tc>
        <w:tc>
          <w:tcPr>
            <w:tcW w:w="12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18225046386</w:t>
            </w: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spacing w:val="-6"/>
                <w:kern w:val="0"/>
                <w:sz w:val="20"/>
                <w:szCs w:val="20"/>
                <w:lang w:val="en-US" w:eastAsia="zh-CN" w:bidi="ar"/>
              </w:rPr>
              <w:t>重庆喜行网络科技有限公司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重庆市璧山区璧泉街道双星大道50号金融街5幢3层3-3室</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刘淑秋</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13670083633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17"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39</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重庆数创元科技有限公司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重庆市璧山区璧泉街道双星大道50号1幢4-4</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  鑫</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13908337285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40</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重庆绿发新信科数字技术研究院有限公司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重庆市璧山区璧泉街道双星大道50号1幢4-1</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程慧琳</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18502386592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632"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41</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重庆必好行机动车检测有限公司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重庆市璧山区丁家街道民生路1号1幢、2幢、3幢、4幢</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王  悦</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15736154350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562"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42</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0"/>
                <w:szCs w:val="20"/>
              </w:rPr>
            </w:pPr>
            <w:r>
              <w:rPr>
                <w:rFonts w:hint="eastAsia" w:ascii="方正仿宋_GBK" w:hAnsi="方正仿宋_GBK" w:eastAsia="方正仿宋_GBK" w:cs="方正仿宋_GBK"/>
                <w:i w:val="0"/>
                <w:color w:val="000000"/>
                <w:kern w:val="0"/>
                <w:sz w:val="20"/>
                <w:szCs w:val="20"/>
                <w:lang w:val="en-US" w:eastAsia="zh-CN" w:bidi="ar"/>
              </w:rPr>
              <w:t>翔游出行科技（重庆）有限公司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重庆市璧山区璧泉街道双星大道50号5幢3-3</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方正仿宋_GBK" w:hAnsi="方正仿宋_GBK" w:eastAsia="方正仿宋_GBK" w:cs="方正仿宋_GBK"/>
                <w:i w:val="0"/>
                <w:color w:val="000000"/>
                <w:kern w:val="0"/>
                <w:sz w:val="20"/>
                <w:szCs w:val="20"/>
              </w:rPr>
            </w:pPr>
            <w:r>
              <w:rPr>
                <w:rFonts w:hint="eastAsia" w:ascii="方正仿宋_GBK" w:hAnsi="方正仿宋_GBK" w:eastAsia="方正仿宋_GBK" w:cs="方正仿宋_GBK"/>
                <w:i w:val="0"/>
                <w:color w:val="000000"/>
                <w:kern w:val="0"/>
                <w:sz w:val="20"/>
                <w:szCs w:val="20"/>
                <w:lang w:val="en-US" w:eastAsia="zh-CN" w:bidi="ar"/>
              </w:rPr>
              <w:t>夏  垚</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240" w:lineRule="exact"/>
              <w:ind w:left="0" w:right="0"/>
              <w:jc w:val="center"/>
              <w:textAlignment w:val="center"/>
              <w:rPr>
                <w:rFonts w:hint="eastAsia" w:ascii="方正仿宋_GBK" w:hAnsi="方正仿宋_GBK" w:eastAsia="方正仿宋_GBK" w:cs="方正仿宋_GBK"/>
                <w:i w:val="0"/>
                <w:color w:val="000000"/>
                <w:kern w:val="0"/>
                <w:sz w:val="20"/>
                <w:szCs w:val="20"/>
              </w:rPr>
            </w:pPr>
            <w:r>
              <w:rPr>
                <w:rFonts w:hint="eastAsia" w:ascii="方正仿宋_GBK" w:hAnsi="方正仿宋_GBK" w:eastAsia="方正仿宋_GBK" w:cs="方正仿宋_GBK"/>
                <w:i w:val="0"/>
                <w:color w:val="000000"/>
                <w:kern w:val="0"/>
                <w:sz w:val="20"/>
                <w:szCs w:val="20"/>
                <w:lang w:val="en-US" w:eastAsia="zh-CN" w:bidi="ar"/>
              </w:rPr>
              <w:t>18123748692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43</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李玺</w:t>
            </w:r>
          </w:p>
        </w:tc>
        <w:tc>
          <w:tcPr>
            <w:tcW w:w="166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科创金融科副科长</w:t>
            </w:r>
          </w:p>
        </w:tc>
        <w:tc>
          <w:tcPr>
            <w:tcW w:w="12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13883682161</w:t>
            </w: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中沛(重庆)园区运营管理有限公司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重庆市璧山区紫竹一路4号</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岳瀚槭</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13594144182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44</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重庆璧攀体育文化发展有限公司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重庆市璧山区璧泉街道古道湾公园北区攀岩乐园</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罗义勇</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17830007490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45</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李艺园</w:t>
            </w:r>
          </w:p>
        </w:tc>
        <w:tc>
          <w:tcPr>
            <w:tcW w:w="166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0"/>
                <w:szCs w:val="20"/>
              </w:rPr>
            </w:pPr>
            <w:r>
              <w:rPr>
                <w:rFonts w:hint="eastAsia" w:ascii="方正仿宋_GBK" w:hAnsi="方正仿宋_GBK" w:eastAsia="方正仿宋_GBK" w:cs="方正仿宋_GBK"/>
                <w:i w:val="0"/>
                <w:color w:val="000000"/>
                <w:kern w:val="0"/>
                <w:sz w:val="20"/>
                <w:szCs w:val="20"/>
                <w:lang w:val="en-US" w:eastAsia="zh-CN" w:bidi="ar"/>
              </w:rPr>
              <w:t>数字经济产业科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副科长</w:t>
            </w:r>
          </w:p>
        </w:tc>
        <w:tc>
          <w:tcPr>
            <w:tcW w:w="12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13594391166</w:t>
            </w: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spacing w:val="-6"/>
                <w:kern w:val="0"/>
                <w:sz w:val="20"/>
                <w:szCs w:val="20"/>
                <w:lang w:val="en-US" w:eastAsia="zh-CN" w:bidi="ar"/>
              </w:rPr>
              <w:t>重庆六淼广告传媒有限公司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重庆市璧山区璧泉街道金剑路500号15幢7号</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钟亚华</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15826032588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Ex>
        <w:trPr>
          <w:trHeight w:val="345"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46</w:t>
            </w:r>
          </w:p>
        </w:tc>
        <w:tc>
          <w:tcPr>
            <w:tcW w:w="18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服务业发展区管委会</w:t>
            </w:r>
          </w:p>
        </w:tc>
        <w:tc>
          <w:tcPr>
            <w:tcW w:w="840"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66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1245"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0"/>
                <w:szCs w:val="20"/>
              </w:rPr>
            </w:pPr>
          </w:p>
        </w:tc>
        <w:tc>
          <w:tcPr>
            <w:tcW w:w="2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重庆仕豪旅游有限公司</w:t>
            </w:r>
          </w:p>
        </w:tc>
        <w:tc>
          <w:tcPr>
            <w:tcW w:w="354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重庆市璧山区璧泉街道枫香路枫香湖儿童公园国立艺专1-1</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汪乾茂</w:t>
            </w:r>
          </w:p>
        </w:tc>
        <w:tc>
          <w:tcPr>
            <w:tcW w:w="13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13996249797</w:t>
            </w:r>
          </w:p>
        </w:tc>
      </w:tr>
    </w:tbl>
    <w:p>
      <w:pPr>
        <w:rPr>
          <w:rFonts w:hint="eastAsia" w:ascii="方正黑体_GBK" w:hAnsi="方正黑体_GBK" w:eastAsia="方正黑体_GBK" w:cs="方正黑体_GBK"/>
          <w:i w:val="0"/>
          <w:caps w:val="0"/>
          <w:spacing w:val="0"/>
          <w:kern w:val="2"/>
          <w:sz w:val="32"/>
          <w:szCs w:val="32"/>
          <w:shd w:val="clear" w:fill="FFFFFF"/>
        </w:rPr>
        <w:sectPr>
          <w:pgSz w:w="16838" w:h="11906" w:orient="landscape"/>
          <w:pgMar w:top="1446" w:right="1984" w:bottom="1446" w:left="1644" w:header="851" w:footer="1474" w:gutter="0"/>
          <w:cols w:space="0" w:num="1"/>
          <w:rtlGutter w:val="0"/>
          <w:docGrid w:type="lines" w:linePitch="450" w:charSpace="0"/>
        </w:sectPr>
      </w:pPr>
    </w:p>
    <w:p>
      <w:pPr>
        <w:pStyle w:val="11"/>
        <w:keepNext w:val="0"/>
        <w:keepLines w:val="0"/>
        <w:widowControl w:val="0"/>
        <w:suppressLineNumbers w:val="0"/>
        <w:autoSpaceDE w:val="0"/>
        <w:autoSpaceDN/>
        <w:snapToGrid w:val="0"/>
        <w:spacing w:before="0" w:beforeAutospacing="1" w:after="120" w:afterAutospacing="0" w:line="594" w:lineRule="exact"/>
        <w:ind w:left="0" w:right="0"/>
        <w:jc w:val="both"/>
        <w:textAlignment w:val="baseline"/>
        <w:rPr>
          <w:rFonts w:hint="eastAsia" w:ascii="Times New Roman" w:hAnsi="Times New Roman" w:eastAsia="方正仿宋_GBK" w:cs="方正仿宋_GBK"/>
          <w:i w:val="0"/>
          <w:caps w:val="0"/>
          <w:spacing w:val="0"/>
          <w:kern w:val="2"/>
          <w:sz w:val="32"/>
          <w:szCs w:val="32"/>
          <w:shd w:val="clear" w:fill="FFFFFF"/>
          <w:vertAlign w:val="baseline"/>
        </w:rPr>
      </w:pPr>
      <w:r>
        <w:rPr>
          <w:rFonts w:hint="eastAsia" w:ascii="方正黑体_GBK" w:hAnsi="方正黑体_GBK" w:eastAsia="方正黑体_GBK" w:cs="方正黑体_GBK"/>
          <w:i w:val="0"/>
          <w:caps w:val="0"/>
          <w:spacing w:val="0"/>
          <w:kern w:val="2"/>
          <w:sz w:val="32"/>
          <w:szCs w:val="32"/>
          <w:shd w:val="clear" w:fill="FFFFFF"/>
          <w:vertAlign w:val="baseline"/>
          <w:lang w:val="en-US" w:eastAsia="zh-CN" w:bidi="ar"/>
        </w:rPr>
        <w:t>附件</w:t>
      </w:r>
      <w:r>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t>3</w:t>
      </w:r>
    </w:p>
    <w:p>
      <w:pPr>
        <w:pStyle w:val="11"/>
        <w:keepNext w:val="0"/>
        <w:keepLines w:val="0"/>
        <w:widowControl w:val="0"/>
        <w:suppressLineNumbers w:val="0"/>
        <w:autoSpaceDE w:val="0"/>
        <w:autoSpaceDN/>
        <w:snapToGrid w:val="0"/>
        <w:spacing w:before="0" w:beforeAutospacing="1" w:after="120" w:afterAutospacing="0" w:line="594" w:lineRule="exact"/>
        <w:ind w:left="0" w:right="0"/>
        <w:jc w:val="center"/>
        <w:textAlignment w:val="baseline"/>
        <w:rPr>
          <w:rFonts w:hint="eastAsia" w:ascii="方正小标宋_GBK" w:hAnsi="方正小标宋_GBK" w:eastAsia="方正小标宋_GBK" w:cs="方正小标宋_GBK"/>
          <w:b w:val="0"/>
          <w:i w:val="0"/>
          <w:color w:val="000000"/>
          <w:kern w:val="0"/>
          <w:sz w:val="44"/>
          <w:szCs w:val="44"/>
          <w:vertAlign w:val="baseline"/>
        </w:rPr>
      </w:pPr>
      <w:r>
        <w:rPr>
          <w:rFonts w:hint="eastAsia" w:ascii="方正小标宋_GBK" w:hAnsi="方正小标宋_GBK" w:eastAsia="方正小标宋_GBK" w:cs="方正小标宋_GBK"/>
          <w:b w:val="0"/>
          <w:i w:val="0"/>
          <w:color w:val="000000"/>
          <w:kern w:val="0"/>
          <w:sz w:val="44"/>
          <w:szCs w:val="44"/>
          <w:vertAlign w:val="baseline"/>
          <w:lang w:val="en-US" w:eastAsia="zh-CN" w:bidi="ar"/>
        </w:rPr>
        <w:t>2023年区商务委联系企业明细表</w:t>
      </w:r>
    </w:p>
    <w:tbl>
      <w:tblPr>
        <w:tblStyle w:val="14"/>
        <w:tblW w:w="9300" w:type="dxa"/>
        <w:jc w:val="center"/>
        <w:tblInd w:w="0" w:type="dxa"/>
        <w:shd w:val="clear" w:color="auto" w:fill="auto"/>
        <w:tblLayout w:type="fixed"/>
        <w:tblCellMar>
          <w:top w:w="0" w:type="dxa"/>
          <w:left w:w="23" w:type="dxa"/>
          <w:bottom w:w="0" w:type="dxa"/>
          <w:right w:w="23" w:type="dxa"/>
        </w:tblCellMar>
      </w:tblPr>
      <w:tblGrid>
        <w:gridCol w:w="721"/>
        <w:gridCol w:w="1394"/>
        <w:gridCol w:w="1271"/>
        <w:gridCol w:w="3345"/>
        <w:gridCol w:w="1125"/>
        <w:gridCol w:w="1444"/>
      </w:tblGrid>
      <w:tr>
        <w:tblPrEx>
          <w:shd w:val="clear" w:color="auto" w:fill="auto"/>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b/>
                <w:i w:val="0"/>
                <w:color w:val="000000"/>
                <w:kern w:val="2"/>
                <w:sz w:val="20"/>
                <w:szCs w:val="20"/>
              </w:rPr>
            </w:pPr>
            <w:r>
              <w:rPr>
                <w:rFonts w:hint="eastAsia" w:ascii="方正仿宋_GBK" w:hAnsi="方正仿宋_GBK" w:eastAsia="方正仿宋_GBK" w:cs="方正仿宋_GBK"/>
                <w:b/>
                <w:i w:val="0"/>
                <w:color w:val="000000"/>
                <w:kern w:val="0"/>
                <w:sz w:val="20"/>
                <w:szCs w:val="20"/>
                <w:lang w:val="en-US" w:eastAsia="zh-CN" w:bidi="ar"/>
              </w:rPr>
              <w:t>序号</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b/>
                <w:i w:val="0"/>
                <w:color w:val="000000"/>
                <w:kern w:val="0"/>
                <w:sz w:val="20"/>
                <w:szCs w:val="20"/>
              </w:rPr>
            </w:pPr>
            <w:r>
              <w:rPr>
                <w:rFonts w:hint="eastAsia" w:ascii="方正仿宋_GBK" w:hAnsi="方正仿宋_GBK" w:eastAsia="方正仿宋_GBK" w:cs="方正仿宋_GBK"/>
                <w:b/>
                <w:i w:val="0"/>
                <w:color w:val="000000"/>
                <w:kern w:val="0"/>
                <w:sz w:val="20"/>
                <w:szCs w:val="20"/>
                <w:lang w:val="en-US" w:eastAsia="zh-CN" w:bidi="ar"/>
              </w:rPr>
              <w:t>行业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b/>
                <w:i w:val="0"/>
                <w:color w:val="000000"/>
                <w:kern w:val="2"/>
                <w:sz w:val="20"/>
                <w:szCs w:val="20"/>
              </w:rPr>
            </w:pPr>
            <w:r>
              <w:rPr>
                <w:rFonts w:hint="eastAsia" w:ascii="方正仿宋_GBK" w:hAnsi="方正仿宋_GBK" w:eastAsia="方正仿宋_GBK" w:cs="方正仿宋_GBK"/>
                <w:b/>
                <w:i w:val="0"/>
                <w:color w:val="000000"/>
                <w:kern w:val="0"/>
                <w:sz w:val="20"/>
                <w:szCs w:val="20"/>
                <w:lang w:val="en-US" w:eastAsia="zh-CN" w:bidi="ar"/>
              </w:rPr>
              <w:t>主管部门</w:t>
            </w:r>
          </w:p>
        </w:tc>
        <w:tc>
          <w:tcPr>
            <w:tcW w:w="12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b/>
                <w:i w:val="0"/>
                <w:color w:val="000000"/>
                <w:kern w:val="2"/>
                <w:sz w:val="20"/>
                <w:szCs w:val="20"/>
              </w:rPr>
            </w:pPr>
            <w:r>
              <w:rPr>
                <w:rFonts w:hint="eastAsia" w:ascii="方正仿宋_GBK" w:hAnsi="方正仿宋_GBK" w:eastAsia="方正仿宋_GBK" w:cs="方正仿宋_GBK"/>
                <w:b/>
                <w:i w:val="0"/>
                <w:color w:val="000000"/>
                <w:kern w:val="0"/>
                <w:sz w:val="20"/>
                <w:szCs w:val="20"/>
                <w:lang w:val="en-US" w:eastAsia="zh-CN" w:bidi="ar"/>
              </w:rPr>
              <w:t>行业</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b/>
                <w:i w:val="0"/>
                <w:color w:val="000000"/>
                <w:kern w:val="2"/>
                <w:sz w:val="20"/>
                <w:szCs w:val="20"/>
              </w:rPr>
            </w:pPr>
            <w:r>
              <w:rPr>
                <w:rFonts w:hint="eastAsia" w:ascii="方正仿宋_GBK" w:hAnsi="方正仿宋_GBK" w:eastAsia="方正仿宋_GBK" w:cs="方正仿宋_GBK"/>
                <w:b/>
                <w:i w:val="0"/>
                <w:color w:val="000000"/>
                <w:kern w:val="0"/>
                <w:sz w:val="20"/>
                <w:szCs w:val="20"/>
                <w:lang w:val="en-US" w:eastAsia="zh-CN" w:bidi="ar"/>
              </w:rPr>
              <w:t>单位详细名称</w:t>
            </w:r>
          </w:p>
        </w:tc>
        <w:tc>
          <w:tcPr>
            <w:tcW w:w="11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b/>
                <w:i w:val="0"/>
                <w:color w:val="000000"/>
                <w:kern w:val="2"/>
                <w:sz w:val="20"/>
                <w:szCs w:val="20"/>
              </w:rPr>
            </w:pPr>
            <w:r>
              <w:rPr>
                <w:rFonts w:hint="eastAsia" w:ascii="方正仿宋_GBK" w:hAnsi="方正仿宋_GBK" w:eastAsia="方正仿宋_GBK" w:cs="方正仿宋_GBK"/>
                <w:b/>
                <w:i w:val="0"/>
                <w:color w:val="000000"/>
                <w:kern w:val="0"/>
                <w:sz w:val="20"/>
                <w:szCs w:val="20"/>
                <w:lang w:val="en-US" w:eastAsia="zh-CN" w:bidi="ar"/>
              </w:rPr>
              <w:t>联系人姓名</w:t>
            </w:r>
          </w:p>
        </w:tc>
        <w:tc>
          <w:tcPr>
            <w:tcW w:w="14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b/>
                <w:i w:val="0"/>
                <w:color w:val="000000"/>
                <w:kern w:val="2"/>
                <w:sz w:val="20"/>
                <w:szCs w:val="20"/>
              </w:rPr>
            </w:pPr>
            <w:r>
              <w:rPr>
                <w:rFonts w:hint="eastAsia" w:ascii="方正仿宋_GBK" w:hAnsi="方正仿宋_GBK" w:eastAsia="方正仿宋_GBK" w:cs="方正仿宋_GBK"/>
                <w:b/>
                <w:i w:val="0"/>
                <w:color w:val="000000"/>
                <w:kern w:val="0"/>
                <w:sz w:val="20"/>
                <w:szCs w:val="20"/>
                <w:lang w:val="en-US" w:eastAsia="zh-CN" w:bidi="ar"/>
              </w:rPr>
              <w:t>联系电话</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重庆光跃食品有限责任公司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张晓萍</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17784268166</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重庆市王中王家俱有限责任公司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王津津</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13637881141</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重庆市渝西家用电器有限公司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张其凤</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18323424197</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重庆市三尊物资回收有限公司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何玺</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13206119618</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重庆市璧山区永红家电有限公司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封维航</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15086845515</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重庆市鼎固物资有限公司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唐良群</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18696574636</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重庆德富工贸有限公司</w:t>
            </w:r>
          </w:p>
        </w:tc>
        <w:tc>
          <w:tcPr>
            <w:tcW w:w="11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罗曾熙</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13668027613</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重庆精炼商贸有限公司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杨明山</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15111912084</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重庆恒渝贸易有限公司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匡艳娥</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15922589643</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重庆渝进药业有限公司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邓银瓶</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19922369567</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重庆市东丰电脑有限公司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钟光红</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13752851535</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重庆鸿洋汽车销售服务有限公司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彭秀娟</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13608383869</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重庆市火盛建材有限公司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罗斌</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13618368596</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重庆市璧山区海鑫汽车服务有限公司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肖兴旺</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17502313393</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重庆润谷商贸有限公司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赖菲</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18680776936</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重庆奇丰汽车销售有限公司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李运群</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13101360490</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重庆市璧山区江楠汽车销售有限公司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魏远睿</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18680879222</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重庆市璧山区渝西酒类有限公司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王长麒</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13110216990</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重庆医药璧山医药有限责任公司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李海东</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18580872367</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重庆市璧山区星月通讯器材有限公司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何冬梅</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15730090001</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重庆市正合贸易有限公司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付章兰</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13399898778</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重庆市璧山区佳婴商贸有限公司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张兰</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18323042260</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重庆市金雷电器设备有限公司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陈民</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13908361082</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重庆市璧山区新龙虎榜电器有限公司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刘洪宇</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13883851204</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重庆市璧山区同心易田电子商务有限公司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刘洪宇</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13883851204</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重庆市璧山区建旗商贸有限公司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叶凤</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13658399788</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重庆市璧山区渝瑞商贸有限责任公司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孙远慧</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13883354386</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重庆桥月云朵再生资源回收有限公司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曹森</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18580192610</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重庆孜信化工产品有限公司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贺欢</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18523065396</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重庆赟婴商贸有限公司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张兰</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13527434334</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重庆雷摩进出口贸易有限公司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吴金华</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18983142081</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重庆三丰汽车销售有限公司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李运群</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13101360490</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重庆林夏鑫军食品有限公司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唐频</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18983619696</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重庆世豪气体有限公司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胡裕诗</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17782361008</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重庆市璧山区物资有限责任公司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李培志</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13752818693</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重庆聚福汽车销售服务有限责任公司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唐晓彤</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17749986591</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重庆新迦禾酒业有限公司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伍丽蓉</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15178869958</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重庆市烟花爆竹集团璧山区有限公司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毛贤德</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13883233128</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39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重庆市璧山区厚泽商贸经营部（普通合伙）</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龙瑜瑜</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15808039932</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40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重庆九天科贸发展有限责任公司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李红</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18983109833</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41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重庆昊宇服饰有限责任公司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杨万维</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15823294238</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42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重庆中油铁建实业有限公司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谭春丽</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13193170591</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43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重庆帕萨庭娜网络科技有限公司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秦邦娅</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15823756364</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44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重庆市北极贝海淘优品电子商务有限公司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叶伟</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15223161919</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45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重庆康如商贸有限公司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何天凤</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19923812069</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46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重庆桐君阁惠中医药有限公司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陈斌</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13509410130</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47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重庆渝众曦城汽车销售服务有限公司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李长燕</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15922894647</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48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重庆朗灵机械有限公司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罗群</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13896193205</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49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重庆市璧山区金池园建材有限公司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周玲</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13883879304</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50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砂之船(重庆)商业有限公司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雷显莲</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18306049461</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51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重庆市伊魅雅百货有限公司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晏长娟</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18523347543</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52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重庆璧剑汽车零部件进出口有限公司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程瑜</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13648376661</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53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重庆顺博贸易有限公司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杜佳芮</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13452063820</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54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砂之船商业管理集团有限公司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吴陵蓉</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13996757616</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55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重庆新恒通汽车有限公司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涂晓霞</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18883165225</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56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重庆玉升泽商贸有限公司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彭瑜</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18223351149</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57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重庆光硕商贸有限公司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张庆</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13527522083</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58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重庆乔利汽车销售有限公司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华利西</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17623312292</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59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重庆市璧山区新宜汽车贸易有限公司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王晓艺</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17353168566</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60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重庆柏睿商贸有限公司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何雅男</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18423158896</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61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重庆黛山商贸有限公司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张兴来</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13896192937</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62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重庆市璧山区亿牌橱柜有限公司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龚文燕</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15223455991</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63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重庆市璧山区成益汽车销售有限公司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曹杰</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17723942987</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64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重庆市璧山区誉名商贸有限公司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黄琼</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13399857711</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65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重庆市朗粟食品有限公司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朱名珍</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15086907877</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66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spacing w:val="-6"/>
                <w:kern w:val="0"/>
                <w:sz w:val="20"/>
                <w:szCs w:val="20"/>
                <w:lang w:val="en-US" w:eastAsia="zh-CN" w:bidi="ar"/>
              </w:rPr>
              <w:t>重庆百事达西豪汽车销售服务有限公司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杨玲</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15922530925</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67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重庆市璧山区储备粮有限公司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郭礼</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13452433648</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68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重庆市华一鞋材有限公司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曾银锋</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18223538188</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69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重庆吉沃汽车销售有限公司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廖学英</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15823260596</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70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重庆医药集团璧山和平医药有限公司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杜欣</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13140221242</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71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重庆悦泓供应链管理有限公司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杨惠</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18523004913</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72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重庆优而泰精密机械有限公司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刘茜茜</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13032322541</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73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重庆同汇科技发展有限公司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罗枭</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17783436396</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74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重庆如水饮品有限公司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王丹</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18983005540</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75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重庆心诚林商贸有限公司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叶凤</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13983485800</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76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spacing w:val="-6"/>
                <w:kern w:val="0"/>
                <w:sz w:val="20"/>
                <w:szCs w:val="20"/>
                <w:lang w:val="en-US" w:eastAsia="zh-CN" w:bidi="ar"/>
              </w:rPr>
              <w:t>中国烟草总公司重庆市公司璧山分公司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陈亮</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13896076017</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77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重庆市旭东石化有限公司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向君</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18223083893</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78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重庆茂耀汽车零部件销售有限公司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仲云霄</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18375998378</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79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重庆启正商贸有限公司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柯力超</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17783834060</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80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重庆市盈科物联网信息技术有限公司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朱朝霞</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15922712979</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81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重庆三丰圣田汽车销售有限公司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朱娟</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17729690788</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82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重庆市璧山区美露晨商贸有限公司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白晶</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18375822172</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83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徐工（重庆）工程技术有限公司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孙义杰</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18205200644</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84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重庆广东温氏家禽有限公司</w:t>
            </w:r>
          </w:p>
        </w:tc>
        <w:tc>
          <w:tcPr>
            <w:tcW w:w="11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王聪</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18309580835</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85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重庆康佳汇盈科技有限公司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李盼</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15989500361</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86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重庆市渠多钢材有限公司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周玲玲</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18324176981</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87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重庆市璧山区雅高电子材料有限公司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梁德燕</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18182287117</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88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重庆传禄物资回收有限公司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龙川</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15282672916</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89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重庆烜固商贸有限公司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陈代梅</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15023653630</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90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重庆婷晨物资有限责任公司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黄永琴</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15823263087</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91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重庆璧优鲜现代农业发展有限公司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谢林利</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13272601021</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92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重庆市聚良品商贸有限公司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梁灵</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15086970857</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93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重庆耐斯尔商贸有限公司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陈静</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15213136062</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94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重庆荣远玻璃有限公司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宋丹</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13688088550</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95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重庆树祥科技有限公司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匡艳娥</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15922589643</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96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重庆宗富物资有限公司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孙音华</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18716453397</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97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重庆蔡伦商贸有限公司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邓万敏</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13648387622</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98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重庆龙元机械制造有限公司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李勤</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15923544709</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99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重庆市璧山区升成废旧物资回收有限公司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伍丽蓉</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13320269698</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100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重庆比安提商贸有限公司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晏亭亭</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15086953173</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101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重庆市璧山区美月家电销售有限公司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周桂梅</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18166307428</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102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重庆市璧山区新力装饰材料经营部</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周桂梅</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18166307428</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103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重庆市璧山区璧路再生资源回收有限公司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傅章兰</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13399898778</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104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重庆维端商贸有限公司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林娟</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15703028190</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105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重庆康彬建材有限责任公司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徐桂兰</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15823309330</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106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重庆市璧溪燃油有限责任公司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叶凤</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13658399788</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107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重庆市鑫联鑫再生资源有限公司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金武华</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13883736275</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108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重庆市丽燕再生资源有限公司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金武华</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13883736275</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109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重庆源溢康贸易有限公司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张乐</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18010539872</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110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重庆中铁任之商贸有限公司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韩佳慧</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15696818891</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111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重庆金隅冀东水泥贸易有限公司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郭翔</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15213248735</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112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重庆仲鹏建材有限公司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王玉兰</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13617606922</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113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重庆泰乐迪医疗器械有限公司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唐亚玲</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15223385140</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114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重庆辉阳物资有限公司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刘元英</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18983950833</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115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重庆渝联石化产品销售有限公司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全正华</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18996001477</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116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中国石油天然气股份有限公司重庆璧山销售分公司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彭冰</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18875278030</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117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重庆素朴素朴商贸有限公司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聂铁群</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18696520922</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118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w:t>
            </w:r>
            <w:r>
              <w:rPr>
                <w:rFonts w:hint="eastAsia" w:ascii="方正仿宋_GBK" w:hAnsi="方正仿宋_GBK" w:eastAsia="方正仿宋_GBK" w:cs="方正仿宋_GBK"/>
                <w:i w:val="0"/>
                <w:color w:val="000000"/>
                <w:spacing w:val="-6"/>
                <w:kern w:val="0"/>
                <w:sz w:val="20"/>
                <w:szCs w:val="20"/>
                <w:lang w:val="en-US" w:eastAsia="zh-CN" w:bidi="ar"/>
              </w:rPr>
              <w:t>庆百事达西掖汽车销售服务有限公司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吴海燕</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18696698210</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119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重庆盈沣家电销售有限公司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钱冬梅</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15922616764</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120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重庆丞天下供应链管理有限公司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吴义勇</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15823888808</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121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重庆金迦禾贸易有限公司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伍丽蓉</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15178869958</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122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重庆舒其若商贸有限公司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刘德翠</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15823304915</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123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重庆和融商贸有限公司</w:t>
            </w:r>
          </w:p>
        </w:tc>
        <w:tc>
          <w:tcPr>
            <w:tcW w:w="11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孙远慧</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13883354386</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124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重庆中互新能源有限公司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任晓佳</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18623522067</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125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重庆南雁实业集团有限公司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廖志敏</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18202327853</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126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重庆市璧山区丁家镇农业机械管理服务站</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任晓红</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13608398015</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127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重庆格马机电有限公司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吴春红</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13012351923</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128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重庆沁尼商贸有限公司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胡元艳</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19122318727</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129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重庆国隆御湖商贸有限公司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周清</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15922881514</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重庆市铎汭商贸有限公司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王会计</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15696888117</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重庆昊鹏电子材料有限公司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曾凤</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15320229423</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重庆坤泰机电有限公司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兰扬</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15310497002</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重庆辉腾商贸有限公司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王玉兰</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13617606922</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重庆红翔磨料磨具有限公司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兰扬</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15310497002</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重庆祥驰电子科技有限公司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兰扬</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15310497002</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重庆旭城包装材料有限公司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王玉兰</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13617606922</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重庆斯铂电气自动化设备有限公司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黄晓玲</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15213291334</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重庆昌庆鞋业有限公司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周玲</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13883879304</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重庆市众福文化旅游产业有限公司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张利</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18996041560</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140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重庆利达气体有限公司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陈秀丽</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13883242323</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141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住宿</w:t>
            </w:r>
          </w:p>
        </w:tc>
        <w:tc>
          <w:tcPr>
            <w:tcW w:w="33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重庆市璧山区高雅高酒店有限公司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胡安军</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13310214677</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142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spacing w:val="-6"/>
                <w:kern w:val="0"/>
                <w:sz w:val="20"/>
                <w:szCs w:val="20"/>
                <w:lang w:val="en-US" w:eastAsia="zh-CN" w:bidi="ar"/>
              </w:rPr>
              <w:t>重庆市璧山区斗食山餐饮管理有限公司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王丽</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13996399941</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143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重庆蜀仙将餐饮有限公司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田浩源</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15823867555</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144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重庆包粥正餐饮管理有限公司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卢永丽</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15223303140</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145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重庆市璧山区虹源大饭店有限公司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苟竺</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18523934910</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146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住宿</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重庆市璧山区金都大酒店有限公司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况宁洪</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18315190463</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147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住宿</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重庆市璧山区沁苑大酒店有限公司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向君</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18223083893</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148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住宿</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重庆艾汐嘉林酒店有限公司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赵娟</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15823069099</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149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重庆市璧山区藏到吃饭店</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胡爽</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5923151988</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重庆市璧山区金豪盛宴餐饮服务有限公司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隆燕</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13996060191</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住宿</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重庆鹿鸣实业有限公司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雷丽</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15223366766</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重庆市璧山区椒掌柜火锅餐馆</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邓建容</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7323400488</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重庆德澳商业管理有限责任公司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魏兰</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15909360522</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重庆市璧山区新概念来凤鱼餐饮有限公司</w:t>
            </w:r>
          </w:p>
        </w:tc>
        <w:tc>
          <w:tcPr>
            <w:tcW w:w="11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王丽</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13996399941</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重庆市裕顺餐饮有限公司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霍伟</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17723595250</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住宿</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重庆市茗界酒店管理有限责任公司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罗僖</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15922728797</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重庆市璧山区虹源锦汇餐饮文化有限公司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苏世芳</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13667662639</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重庆天赐温泉(集团)有限公司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李小琴</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18983000648</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住宿</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重庆博思雅酒店管理有限公司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尚亚利</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13101345208</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160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重庆市璧山区一佳餐饮服务有限公司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况财强</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13896011588</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161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spacing w:val="-6"/>
                <w:kern w:val="0"/>
                <w:sz w:val="20"/>
                <w:szCs w:val="20"/>
                <w:lang w:val="en-US" w:eastAsia="zh-CN" w:bidi="ar"/>
              </w:rPr>
              <w:t>重庆市璧山区俏巴渝星宴餐饮有限公司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严晓华</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15922801277</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162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重庆宜华坊餐饮管理有限公司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小静</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18375911655</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163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重庆民膳餐饮管理有限公司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曾春梅</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13983774629</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164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spacing w:val="-6"/>
                <w:kern w:val="0"/>
                <w:sz w:val="20"/>
                <w:szCs w:val="20"/>
                <w:lang w:val="en-US" w:eastAsia="zh-CN" w:bidi="ar"/>
              </w:rPr>
              <w:t>重庆市璧山区荷香苑生态农业开发有限公司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张孝贤</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13908370811</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165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重庆味之香餐饮管理有限公司</w:t>
            </w:r>
          </w:p>
        </w:tc>
        <w:tc>
          <w:tcPr>
            <w:tcW w:w="11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王洪嫔</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13628238652</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166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重庆市荣亮农庄股份合作社</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张小平</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17784268166</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167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重庆市璧山区华华饮食娱乐有限公司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卢华</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13608338245</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168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住宿</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重庆市璧山区微蓝花园酒店有限公司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程学章</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13983220089</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169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重庆汇城大酒店有限公司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韦保才</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13996324077</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重庆市璧山区民生大酒店有限公司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张天伦</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15823339696</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重庆市璧山区富绅饮食文化有限公司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朱娟</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17729690788</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重庆海来汇景度假酒店有限公司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宁琪娇</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18896037475</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重庆市璧山区西北鱼餐饮有限公司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罗露</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13637883158</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璧山县小尹餐饮服务有限公司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李中梅</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13500363725</w:t>
            </w:r>
          </w:p>
        </w:tc>
      </w:tr>
      <w:tr>
        <w:tblPrEx>
          <w:tblLayout w:type="fixed"/>
          <w:tblCellMar>
            <w:top w:w="0" w:type="dxa"/>
            <w:left w:w="23" w:type="dxa"/>
            <w:bottom w:w="0" w:type="dxa"/>
            <w:right w:w="23" w:type="dxa"/>
          </w:tblCellMar>
        </w:tblPrEx>
        <w:trPr>
          <w:trHeight w:val="36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重庆市璧山区璧南商都贸易有限公司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谢英玲</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17623822899</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重庆市璧山区代鼎餐饮服务有限公司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张春梅</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13996092837</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重庆中铁任之养老运营管理有限公司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冉寒</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18883364067</w:t>
            </w:r>
          </w:p>
        </w:tc>
      </w:tr>
      <w:tr>
        <w:tblPrEx>
          <w:tblLayout w:type="fixed"/>
          <w:tblCellMar>
            <w:top w:w="0" w:type="dxa"/>
            <w:left w:w="23" w:type="dxa"/>
            <w:bottom w:w="0" w:type="dxa"/>
            <w:right w:w="23"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重庆市璧山区鸿平堂餐饮有限公司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涂越泯</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18323010343</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重庆市璧山区青云餐饮文化有限公司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詹秀霞</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13883074055</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重庆颖红餐饮服务有限公司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霍伟</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17723595250</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重庆茅砦农业发展有限公司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李继</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13389669128</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重庆澜亭苑酒店有限公司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李成敏</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18182228246</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重庆金先生房车营地管理有限公司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杨会计</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13132394658</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重庆巧媳妇餐饮服务有限公司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张凤</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18302365446</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重庆众福晟餐饮服务有限公司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廖星</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15123239784</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住宿</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重庆泰鼎酒店管理有限公司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王文雪</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13622200237</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重庆芯源半导体有限公司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向田甜</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17740966997</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恒昌医药（重庆）有限公司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邓佳丽</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18215560824</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重庆市羽杨酒业有限公司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杜代娟</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15223286269</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190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重庆源峰林玖熙新型建材有限公司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张春梅</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18996701818</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191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重庆明奥物资有限公司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刘元英</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18983950833</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192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重庆尚盈广耀汽车销售服务有限公司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腾琳</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18696662377</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193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重庆嘉铭利电子有限公司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张露</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13594287466</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194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重庆新食尚餐饮管理有限公司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杨长昆</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13983722714</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195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重庆思极星能科技有限公司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何芳</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18708106743</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196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重庆国科量子科技有限公司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陈前</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18983997147</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197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批发</w:t>
            </w:r>
          </w:p>
        </w:tc>
        <w:tc>
          <w:tcPr>
            <w:tcW w:w="33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重庆中阜柏科商贸有限公司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蔡代琴</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13883423092</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198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重庆鑫特创机械自动化设备有限公司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王进</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15696888117</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199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重庆新福佰科技有限公司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王进</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15696888117</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200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重庆唐露服饰有限公司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李永丽</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18723082968</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201</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重庆荣锦精密电子有限公司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朱会计</w:t>
            </w: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15683016628</w:t>
            </w: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202</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重庆荣鹄记食品有限公司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pacing w:before="0" w:beforeAutospacing="0" w:afterAutospacing="0" w:line="240" w:lineRule="exact"/>
              <w:ind w:left="0" w:right="0"/>
              <w:jc w:val="center"/>
              <w:rPr>
                <w:rFonts w:hint="eastAsia" w:ascii="方正仿宋_GBK" w:hAnsi="方正仿宋_GBK" w:eastAsia="方正仿宋_GBK" w:cs="方正仿宋_GBK"/>
                <w:i w:val="0"/>
                <w:color w:val="000000"/>
                <w:kern w:val="2"/>
                <w:sz w:val="20"/>
                <w:szCs w:val="20"/>
              </w:rPr>
            </w:pP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pacing w:before="0" w:beforeAutospacing="0" w:afterAutospacing="0" w:line="240" w:lineRule="exact"/>
              <w:ind w:left="0" w:right="0"/>
              <w:jc w:val="center"/>
              <w:rPr>
                <w:rFonts w:hint="eastAsia" w:ascii="方正仿宋_GBK" w:hAnsi="方正仿宋_GBK" w:eastAsia="方正仿宋_GBK" w:cs="方正仿宋_GBK"/>
                <w:i w:val="0"/>
                <w:color w:val="000000"/>
                <w:kern w:val="2"/>
                <w:sz w:val="20"/>
                <w:szCs w:val="20"/>
              </w:rPr>
            </w:pP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203</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享哆味</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pacing w:before="0" w:beforeAutospacing="0" w:afterAutospacing="0" w:line="240" w:lineRule="exact"/>
              <w:ind w:left="0" w:right="0"/>
              <w:jc w:val="center"/>
              <w:rPr>
                <w:rFonts w:hint="eastAsia" w:ascii="方正仿宋_GBK" w:hAnsi="方正仿宋_GBK" w:eastAsia="方正仿宋_GBK" w:cs="方正仿宋_GBK"/>
                <w:i w:val="0"/>
                <w:color w:val="000000"/>
                <w:kern w:val="2"/>
                <w:sz w:val="20"/>
                <w:szCs w:val="20"/>
              </w:rPr>
            </w:pP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pacing w:before="0" w:beforeAutospacing="0" w:afterAutospacing="0" w:line="240" w:lineRule="exact"/>
              <w:ind w:left="0" w:right="0"/>
              <w:jc w:val="center"/>
              <w:rPr>
                <w:rFonts w:hint="eastAsia" w:ascii="方正仿宋_GBK" w:hAnsi="方正仿宋_GBK" w:eastAsia="方正仿宋_GBK" w:cs="方正仿宋_GBK"/>
                <w:i w:val="0"/>
                <w:color w:val="000000"/>
                <w:kern w:val="2"/>
                <w:sz w:val="20"/>
                <w:szCs w:val="20"/>
              </w:rPr>
            </w:pP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204</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中国邮政速递物流股份有限公司重庆市璧山区分公司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pacing w:before="0" w:beforeAutospacing="0" w:afterAutospacing="0" w:line="240" w:lineRule="exact"/>
              <w:ind w:left="0" w:right="0"/>
              <w:jc w:val="center"/>
              <w:rPr>
                <w:rFonts w:hint="eastAsia" w:ascii="方正仿宋_GBK" w:hAnsi="方正仿宋_GBK" w:eastAsia="方正仿宋_GBK" w:cs="方正仿宋_GBK"/>
                <w:i w:val="0"/>
                <w:color w:val="000000"/>
                <w:kern w:val="2"/>
                <w:sz w:val="20"/>
                <w:szCs w:val="20"/>
              </w:rPr>
            </w:pP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pacing w:before="0" w:beforeAutospacing="0" w:afterAutospacing="0" w:line="240" w:lineRule="exact"/>
              <w:ind w:left="0" w:right="0"/>
              <w:jc w:val="center"/>
              <w:rPr>
                <w:rFonts w:hint="eastAsia" w:ascii="方正仿宋_GBK" w:hAnsi="方正仿宋_GBK" w:eastAsia="方正仿宋_GBK" w:cs="方正仿宋_GBK"/>
                <w:i w:val="0"/>
                <w:color w:val="000000"/>
                <w:kern w:val="2"/>
                <w:sz w:val="20"/>
                <w:szCs w:val="20"/>
              </w:rPr>
            </w:pP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205</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重庆千咖传媒有限公司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pacing w:before="0" w:beforeAutospacing="0" w:afterAutospacing="0" w:line="240" w:lineRule="exact"/>
              <w:ind w:left="0" w:right="0"/>
              <w:jc w:val="center"/>
              <w:rPr>
                <w:rFonts w:hint="eastAsia" w:ascii="方正仿宋_GBK" w:hAnsi="方正仿宋_GBK" w:eastAsia="方正仿宋_GBK" w:cs="方正仿宋_GBK"/>
                <w:i w:val="0"/>
                <w:color w:val="000000"/>
                <w:kern w:val="2"/>
                <w:sz w:val="20"/>
                <w:szCs w:val="20"/>
              </w:rPr>
            </w:pP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pacing w:before="0" w:beforeAutospacing="0" w:afterAutospacing="0" w:line="240" w:lineRule="exact"/>
              <w:ind w:left="0" w:right="0"/>
              <w:jc w:val="center"/>
              <w:rPr>
                <w:rFonts w:hint="eastAsia" w:ascii="方正仿宋_GBK" w:hAnsi="方正仿宋_GBK" w:eastAsia="方正仿宋_GBK" w:cs="方正仿宋_GBK"/>
                <w:i w:val="0"/>
                <w:color w:val="000000"/>
                <w:kern w:val="2"/>
                <w:sz w:val="20"/>
                <w:szCs w:val="20"/>
              </w:rPr>
            </w:pP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206</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重庆紫藤文化传媒有限公司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pacing w:before="0" w:beforeAutospacing="0" w:afterAutospacing="0" w:line="240" w:lineRule="exact"/>
              <w:ind w:left="0" w:right="0"/>
              <w:jc w:val="center"/>
              <w:rPr>
                <w:rFonts w:hint="eastAsia" w:ascii="方正仿宋_GBK" w:hAnsi="方正仿宋_GBK" w:eastAsia="方正仿宋_GBK" w:cs="方正仿宋_GBK"/>
                <w:i w:val="0"/>
                <w:color w:val="000000"/>
                <w:kern w:val="2"/>
                <w:sz w:val="20"/>
                <w:szCs w:val="20"/>
              </w:rPr>
            </w:pP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pacing w:before="0" w:beforeAutospacing="0" w:afterAutospacing="0" w:line="240" w:lineRule="exact"/>
              <w:ind w:left="0" w:right="0"/>
              <w:jc w:val="center"/>
              <w:rPr>
                <w:rFonts w:hint="eastAsia" w:ascii="方正仿宋_GBK" w:hAnsi="方正仿宋_GBK" w:eastAsia="方正仿宋_GBK" w:cs="方正仿宋_GBK"/>
                <w:i w:val="0"/>
                <w:color w:val="000000"/>
                <w:kern w:val="2"/>
                <w:sz w:val="20"/>
                <w:szCs w:val="20"/>
              </w:rPr>
            </w:pP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207</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美团优选重庆总仓</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pacing w:before="0" w:beforeAutospacing="0" w:afterAutospacing="0" w:line="240" w:lineRule="exact"/>
              <w:ind w:left="0" w:right="0"/>
              <w:jc w:val="center"/>
              <w:rPr>
                <w:rFonts w:hint="eastAsia" w:ascii="方正仿宋_GBK" w:hAnsi="方正仿宋_GBK" w:eastAsia="方正仿宋_GBK" w:cs="方正仿宋_GBK"/>
                <w:i w:val="0"/>
                <w:color w:val="000000"/>
                <w:kern w:val="2"/>
                <w:sz w:val="20"/>
                <w:szCs w:val="20"/>
              </w:rPr>
            </w:pP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pacing w:before="0" w:beforeAutospacing="0" w:afterAutospacing="0" w:line="240" w:lineRule="exact"/>
              <w:ind w:left="0" w:right="0"/>
              <w:jc w:val="center"/>
              <w:rPr>
                <w:rFonts w:hint="eastAsia" w:ascii="方正仿宋_GBK" w:hAnsi="方正仿宋_GBK" w:eastAsia="方正仿宋_GBK" w:cs="方正仿宋_GBK"/>
                <w:i w:val="0"/>
                <w:color w:val="000000"/>
                <w:kern w:val="2"/>
                <w:sz w:val="20"/>
                <w:szCs w:val="20"/>
              </w:rPr>
            </w:pP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208</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重庆雷氏家电有限公司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pacing w:before="0" w:beforeAutospacing="0" w:afterAutospacing="0" w:line="240" w:lineRule="exact"/>
              <w:ind w:left="0" w:right="0"/>
              <w:jc w:val="center"/>
              <w:rPr>
                <w:rFonts w:hint="eastAsia" w:ascii="方正仿宋_GBK" w:hAnsi="方正仿宋_GBK" w:eastAsia="方正仿宋_GBK" w:cs="方正仿宋_GBK"/>
                <w:i w:val="0"/>
                <w:color w:val="000000"/>
                <w:kern w:val="2"/>
                <w:sz w:val="20"/>
                <w:szCs w:val="20"/>
              </w:rPr>
            </w:pP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pacing w:before="0" w:beforeAutospacing="0" w:afterAutospacing="0" w:line="240" w:lineRule="exact"/>
              <w:ind w:left="0" w:right="0"/>
              <w:jc w:val="center"/>
              <w:rPr>
                <w:rFonts w:hint="eastAsia" w:ascii="方正仿宋_GBK" w:hAnsi="方正仿宋_GBK" w:eastAsia="方正仿宋_GBK" w:cs="方正仿宋_GBK"/>
                <w:i w:val="0"/>
                <w:color w:val="000000"/>
                <w:kern w:val="2"/>
                <w:sz w:val="20"/>
                <w:szCs w:val="20"/>
              </w:rPr>
            </w:pP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209</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餐饮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重庆铃宇消费品供应链有限公司生活服务璧山分公司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pacing w:before="0" w:beforeAutospacing="0" w:afterAutospacing="0" w:line="240" w:lineRule="exact"/>
              <w:ind w:left="0" w:right="0"/>
              <w:jc w:val="center"/>
              <w:rPr>
                <w:rFonts w:hint="eastAsia" w:ascii="方正仿宋_GBK" w:hAnsi="方正仿宋_GBK" w:eastAsia="方正仿宋_GBK" w:cs="方正仿宋_GBK"/>
                <w:i w:val="0"/>
                <w:color w:val="000000"/>
                <w:kern w:val="2"/>
                <w:sz w:val="20"/>
                <w:szCs w:val="20"/>
              </w:rPr>
            </w:pP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pacing w:before="0" w:beforeAutospacing="0" w:afterAutospacing="0" w:line="240" w:lineRule="exact"/>
              <w:ind w:left="0" w:right="0"/>
              <w:jc w:val="center"/>
              <w:rPr>
                <w:rFonts w:hint="eastAsia" w:ascii="方正仿宋_GBK" w:hAnsi="方正仿宋_GBK" w:eastAsia="方正仿宋_GBK" w:cs="方正仿宋_GBK"/>
                <w:i w:val="0"/>
                <w:color w:val="000000"/>
                <w:kern w:val="2"/>
                <w:sz w:val="20"/>
                <w:szCs w:val="20"/>
              </w:rPr>
            </w:pPr>
          </w:p>
        </w:tc>
      </w:tr>
      <w:tr>
        <w:tblPrEx>
          <w:tblLayout w:type="fixed"/>
          <w:tblCellMar>
            <w:top w:w="0" w:type="dxa"/>
            <w:left w:w="23" w:type="dxa"/>
            <w:bottom w:w="0" w:type="dxa"/>
            <w:right w:w="23" w:type="dxa"/>
          </w:tblCellMar>
        </w:tblPrEx>
        <w:trPr>
          <w:trHeight w:val="3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210</w:t>
            </w:r>
          </w:p>
        </w:tc>
        <w:tc>
          <w:tcPr>
            <w:tcW w:w="139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区商务委</w:t>
            </w:r>
          </w:p>
        </w:tc>
        <w:tc>
          <w:tcPr>
            <w:tcW w:w="12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center"/>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零售</w:t>
            </w:r>
          </w:p>
        </w:tc>
        <w:tc>
          <w:tcPr>
            <w:tcW w:w="334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0" w:beforeAutospacing="0" w:afterAutospacing="0" w:line="240" w:lineRule="exact"/>
              <w:ind w:left="0" w:right="0"/>
              <w:jc w:val="left"/>
              <w:textAlignment w:val="center"/>
              <w:rPr>
                <w:rFonts w:hint="eastAsia" w:ascii="方正仿宋_GBK" w:hAnsi="方正仿宋_GBK" w:eastAsia="方正仿宋_GBK" w:cs="方正仿宋_GBK"/>
                <w:i w:val="0"/>
                <w:color w:val="000000"/>
                <w:kern w:val="2"/>
                <w:sz w:val="20"/>
                <w:szCs w:val="20"/>
              </w:rPr>
            </w:pPr>
            <w:r>
              <w:rPr>
                <w:rFonts w:hint="eastAsia" w:ascii="方正仿宋_GBK" w:hAnsi="方正仿宋_GBK" w:eastAsia="方正仿宋_GBK" w:cs="方正仿宋_GBK"/>
                <w:i w:val="0"/>
                <w:color w:val="000000"/>
                <w:kern w:val="0"/>
                <w:sz w:val="20"/>
                <w:szCs w:val="20"/>
                <w:lang w:val="en-US" w:eastAsia="zh-CN" w:bidi="ar"/>
              </w:rPr>
              <w:t>内江宏晨贸易有限公司</w:t>
            </w:r>
          </w:p>
        </w:tc>
        <w:tc>
          <w:tcPr>
            <w:tcW w:w="11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pacing w:before="0" w:beforeAutospacing="0" w:afterAutospacing="0" w:line="240" w:lineRule="exact"/>
              <w:ind w:left="0" w:right="0"/>
              <w:jc w:val="center"/>
              <w:rPr>
                <w:rFonts w:hint="eastAsia" w:ascii="方正仿宋_GBK" w:hAnsi="方正仿宋_GBK" w:eastAsia="方正仿宋_GBK" w:cs="方正仿宋_GBK"/>
                <w:i w:val="0"/>
                <w:color w:val="000000"/>
                <w:kern w:val="2"/>
                <w:sz w:val="20"/>
                <w:szCs w:val="20"/>
              </w:rPr>
            </w:pPr>
          </w:p>
        </w:tc>
        <w:tc>
          <w:tcPr>
            <w:tcW w:w="14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N/>
              <w:bidi w:val="0"/>
              <w:adjustRightInd/>
              <w:spacing w:before="0" w:beforeAutospacing="0" w:afterAutospacing="0" w:line="240" w:lineRule="exact"/>
              <w:ind w:left="0" w:right="0"/>
              <w:jc w:val="center"/>
              <w:rPr>
                <w:rFonts w:hint="eastAsia" w:ascii="方正仿宋_GBK" w:hAnsi="方正仿宋_GBK" w:eastAsia="方正仿宋_GBK" w:cs="方正仿宋_GBK"/>
                <w:i w:val="0"/>
                <w:color w:val="000000"/>
                <w:kern w:val="2"/>
                <w:sz w:val="20"/>
                <w:szCs w:val="20"/>
              </w:rPr>
            </w:pPr>
          </w:p>
        </w:tc>
      </w:tr>
    </w:tbl>
    <w:p>
      <w:pPr>
        <w:pStyle w:val="11"/>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40" w:lineRule="exact"/>
        <w:ind w:left="0" w:right="0"/>
        <w:jc w:val="both"/>
        <w:textAlignment w:val="baseline"/>
        <w:rPr>
          <w:rFonts w:hint="eastAsia" w:ascii="Times New Roman" w:hAnsi="Times New Roman" w:eastAsia="方正仿宋_GBK" w:cs="方正仿宋_GBK"/>
          <w:i w:val="0"/>
          <w:caps w:val="0"/>
          <w:spacing w:val="0"/>
          <w:kern w:val="2"/>
          <w:sz w:val="32"/>
          <w:szCs w:val="32"/>
          <w:shd w:val="clear" w:fill="FFFFFF"/>
          <w:vertAlign w:val="baseline"/>
        </w:rPr>
      </w:pPr>
      <w:r>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t xml:space="preserve"> </w:t>
      </w:r>
    </w:p>
    <w:p>
      <w:pPr>
        <w:pStyle w:val="11"/>
        <w:keepNext w:val="0"/>
        <w:keepLines w:val="0"/>
        <w:widowControl w:val="0"/>
        <w:suppressLineNumbers w:val="0"/>
        <w:autoSpaceDE w:val="0"/>
        <w:autoSpaceDN/>
        <w:snapToGrid w:val="0"/>
        <w:spacing w:before="0" w:beforeAutospacing="1" w:after="120" w:afterAutospacing="0" w:line="594" w:lineRule="exact"/>
        <w:ind w:left="0" w:right="0"/>
        <w:jc w:val="both"/>
        <w:textAlignment w:val="baseline"/>
        <w:rPr>
          <w:rFonts w:hint="eastAsia" w:ascii="方正黑体_GBK" w:hAnsi="方正黑体_GBK" w:eastAsia="方正黑体_GBK" w:cs="方正黑体_GBK"/>
          <w:i w:val="0"/>
          <w:caps w:val="0"/>
          <w:spacing w:val="0"/>
          <w:kern w:val="2"/>
          <w:sz w:val="32"/>
          <w:szCs w:val="32"/>
          <w:shd w:val="clear" w:fill="FFFFFF"/>
          <w:vertAlign w:val="baseline"/>
        </w:rPr>
      </w:pPr>
      <w:r>
        <w:rPr>
          <w:rFonts w:hint="eastAsia" w:ascii="方正黑体_GBK" w:hAnsi="方正黑体_GBK" w:eastAsia="方正黑体_GBK" w:cs="方正黑体_GBK"/>
          <w:i w:val="0"/>
          <w:caps w:val="0"/>
          <w:spacing w:val="0"/>
          <w:kern w:val="2"/>
          <w:sz w:val="32"/>
          <w:szCs w:val="32"/>
          <w:shd w:val="clear" w:fill="FFFFFF"/>
          <w:vertAlign w:val="baseline"/>
          <w:lang w:val="en-US" w:eastAsia="zh-CN" w:bidi="ar"/>
        </w:rPr>
        <w:t xml:space="preserve"> </w:t>
      </w:r>
    </w:p>
    <w:p>
      <w:pPr>
        <w:pStyle w:val="11"/>
        <w:keepNext w:val="0"/>
        <w:keepLines w:val="0"/>
        <w:widowControl w:val="0"/>
        <w:suppressLineNumbers w:val="0"/>
        <w:autoSpaceDE w:val="0"/>
        <w:autoSpaceDN/>
        <w:snapToGrid w:val="0"/>
        <w:spacing w:before="0" w:beforeAutospacing="1" w:after="120" w:afterAutospacing="0" w:line="594" w:lineRule="exact"/>
        <w:ind w:left="0" w:right="0"/>
        <w:jc w:val="both"/>
        <w:textAlignment w:val="baseline"/>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pPr>
      <w:r>
        <w:rPr>
          <w:rFonts w:hint="eastAsia" w:ascii="方正黑体_GBK" w:hAnsi="方正黑体_GBK" w:eastAsia="方正黑体_GBK" w:cs="方正黑体_GBK"/>
          <w:i w:val="0"/>
          <w:caps w:val="0"/>
          <w:spacing w:val="0"/>
          <w:kern w:val="2"/>
          <w:sz w:val="32"/>
          <w:szCs w:val="32"/>
          <w:shd w:val="clear" w:fill="FFFFFF"/>
          <w:vertAlign w:val="baseline"/>
          <w:lang w:val="en-US" w:eastAsia="zh-CN" w:bidi="ar"/>
        </w:rPr>
        <w:t>附件</w:t>
      </w:r>
      <w:r>
        <w:rPr>
          <w:rFonts w:hint="eastAsia" w:ascii="Times New Roman" w:hAnsi="Times New Roman" w:eastAsia="方正仿宋_GBK" w:cs="方正仿宋_GBK"/>
          <w:i w:val="0"/>
          <w:caps w:val="0"/>
          <w:spacing w:val="0"/>
          <w:kern w:val="2"/>
          <w:sz w:val="32"/>
          <w:szCs w:val="32"/>
          <w:shd w:val="clear" w:fill="FFFFFF"/>
          <w:vertAlign w:val="baseline"/>
          <w:lang w:val="en-US" w:eastAsia="zh-CN" w:bidi="ar"/>
        </w:rPr>
        <w:t>4</w:t>
      </w:r>
    </w:p>
    <w:p>
      <w:pPr>
        <w:pStyle w:val="11"/>
        <w:keepNext w:val="0"/>
        <w:keepLines w:val="0"/>
        <w:widowControl w:val="0"/>
        <w:suppressLineNumbers w:val="0"/>
        <w:autoSpaceDE w:val="0"/>
        <w:autoSpaceDN/>
        <w:snapToGrid w:val="0"/>
        <w:spacing w:before="0" w:beforeAutospacing="1" w:after="120" w:afterAutospacing="0" w:line="594" w:lineRule="exact"/>
        <w:ind w:left="0" w:right="0"/>
        <w:jc w:val="both"/>
        <w:textAlignment w:val="baseline"/>
        <w:rPr>
          <w:rFonts w:hint="default" w:ascii="Times New Roman" w:hAnsi="Times New Roman" w:eastAsia="方正仿宋_GBK" w:cs="方正仿宋_GBK"/>
          <w:i w:val="0"/>
          <w:caps w:val="0"/>
          <w:spacing w:val="0"/>
          <w:kern w:val="2"/>
          <w:sz w:val="32"/>
          <w:szCs w:val="32"/>
          <w:shd w:val="clear" w:fill="FFFFFF"/>
          <w:vertAlign w:val="baseline"/>
          <w:lang w:val="en-US" w:eastAsia="zh-CN" w:bidi="ar"/>
        </w:rPr>
      </w:pPr>
    </w:p>
    <w:p>
      <w:pPr>
        <w:keepNext w:val="0"/>
        <w:keepLines w:val="0"/>
        <w:widowControl w:val="0"/>
        <w:suppressLineNumbers w:val="0"/>
        <w:autoSpaceDE w:val="0"/>
        <w:autoSpaceDN/>
        <w:spacing w:before="0" w:beforeAutospacing="0" w:after="0" w:afterAutospacing="0" w:line="594" w:lineRule="exact"/>
        <w:ind w:left="0" w:right="0"/>
        <w:jc w:val="center"/>
        <w:rPr>
          <w:rFonts w:hint="eastAsia" w:ascii="Times New Roman" w:hAnsi="Times New Roman"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璧山区</w:t>
      </w:r>
      <w:r>
        <w:rPr>
          <w:rFonts w:hint="eastAsia" w:ascii="Times New Roman" w:hAnsi="Times New Roman" w:eastAsia="方正小标宋_GBK" w:cs="方正小标宋_GBK"/>
          <w:kern w:val="2"/>
          <w:sz w:val="44"/>
          <w:szCs w:val="44"/>
          <w:lang w:val="en-US" w:eastAsia="zh-CN" w:bidi="ar"/>
        </w:rPr>
        <w:t>“企业之家”赋能市场主体</w:t>
      </w:r>
    </w:p>
    <w:p>
      <w:pPr>
        <w:keepNext w:val="0"/>
        <w:keepLines w:val="0"/>
        <w:widowControl w:val="0"/>
        <w:suppressLineNumbers w:val="0"/>
        <w:autoSpaceDE w:val="0"/>
        <w:autoSpaceDN/>
        <w:spacing w:before="0" w:beforeAutospacing="0" w:after="0" w:afterAutospacing="0" w:line="594" w:lineRule="exact"/>
        <w:ind w:left="0" w:right="0"/>
        <w:jc w:val="center"/>
        <w:rPr>
          <w:rFonts w:hint="eastAsia" w:ascii="Times New Roman" w:hAnsi="Times New Roman"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考核评估方案（试行）</w:t>
      </w:r>
    </w:p>
    <w:p>
      <w:pPr>
        <w:keepNext w:val="0"/>
        <w:keepLines w:val="0"/>
        <w:widowControl w:val="0"/>
        <w:suppressLineNumbers w:val="0"/>
        <w:autoSpaceDE w:val="0"/>
        <w:autoSpaceDN/>
        <w:spacing w:before="0" w:beforeAutospacing="0" w:after="0" w:afterAutospacing="0" w:line="594"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为贯彻落实《</w:t>
      </w:r>
      <w:r>
        <w:rPr>
          <w:rFonts w:hint="eastAsia" w:ascii="Times New Roman" w:hAnsi="Times New Roman" w:eastAsia="方正仿宋_GBK" w:cs="方正仿宋_GBK"/>
          <w:kern w:val="2"/>
          <w:sz w:val="32"/>
          <w:szCs w:val="32"/>
          <w:lang w:val="en-US" w:eastAsia="zh-CN" w:bidi="ar"/>
        </w:rPr>
        <w:t>“企业之家”赋能市场主体实施方案》（</w:t>
      </w:r>
      <w:r>
        <w:rPr>
          <w:rFonts w:hint="eastAsia" w:ascii="方正仿宋_GBK" w:hAnsi="方正仿宋_GBK" w:eastAsia="方正仿宋_GBK" w:cs="方正仿宋_GBK"/>
          <w:kern w:val="2"/>
          <w:sz w:val="32"/>
          <w:szCs w:val="32"/>
          <w:lang w:val="en-US" w:eastAsia="zh-CN" w:bidi="ar"/>
        </w:rPr>
        <w:t>璧山委办〔</w:t>
      </w:r>
      <w:r>
        <w:rPr>
          <w:rFonts w:hint="eastAsia" w:ascii="Times New Roman" w:hAnsi="Times New Roman" w:eastAsia="方正仿宋_GBK" w:cs="方正仿宋_GBK"/>
          <w:kern w:val="2"/>
          <w:sz w:val="32"/>
          <w:szCs w:val="32"/>
          <w:lang w:val="en-US" w:eastAsia="zh-CN" w:bidi="ar"/>
        </w:rPr>
        <w:t>2023</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50</w:t>
      </w:r>
      <w:r>
        <w:rPr>
          <w:rFonts w:hint="eastAsia" w:ascii="方正仿宋_GBK" w:hAnsi="方正仿宋_GBK" w:eastAsia="方正仿宋_GBK" w:cs="方正仿宋_GBK"/>
          <w:kern w:val="2"/>
          <w:sz w:val="32"/>
          <w:szCs w:val="32"/>
          <w:lang w:val="en-US" w:eastAsia="zh-CN" w:bidi="ar"/>
        </w:rPr>
        <w:t>号）要求，完善</w:t>
      </w:r>
      <w:r>
        <w:rPr>
          <w:rFonts w:hint="eastAsia" w:ascii="Times New Roman" w:hAnsi="Times New Roman" w:eastAsia="方正仿宋_GBK" w:cs="方正仿宋_GBK"/>
          <w:kern w:val="2"/>
          <w:sz w:val="32"/>
          <w:szCs w:val="32"/>
          <w:lang w:val="en-US" w:eastAsia="zh-CN" w:bidi="ar"/>
        </w:rPr>
        <w:t>“企业之家”服务工作体系，打造区域营商环境</w:t>
      </w:r>
      <w:r>
        <w:rPr>
          <w:rFonts w:hint="eastAsia" w:ascii="方正仿宋_GBK" w:hAnsi="方正仿宋_GBK" w:eastAsia="方正仿宋_GBK" w:cs="方正仿宋_GBK"/>
          <w:kern w:val="2"/>
          <w:sz w:val="32"/>
          <w:szCs w:val="32"/>
          <w:lang w:val="en-US" w:eastAsia="zh-CN" w:bidi="ar"/>
        </w:rPr>
        <w:t>新标杆，根据《</w:t>
      </w:r>
      <w:r>
        <w:rPr>
          <w:rFonts w:hint="eastAsia" w:ascii="Times New Roman" w:hAnsi="Times New Roman" w:eastAsia="方正仿宋_GBK" w:cs="方正仿宋_GBK"/>
          <w:kern w:val="2"/>
          <w:sz w:val="32"/>
          <w:szCs w:val="32"/>
          <w:lang w:val="en-US" w:eastAsia="zh-CN" w:bidi="ar"/>
        </w:rPr>
        <w:t>2022</w:t>
      </w:r>
      <w:r>
        <w:rPr>
          <w:rFonts w:hint="eastAsia" w:ascii="方正仿宋_GBK" w:hAnsi="方正仿宋_GBK" w:eastAsia="方正仿宋_GBK" w:cs="方正仿宋_GBK"/>
          <w:kern w:val="2"/>
          <w:sz w:val="32"/>
          <w:szCs w:val="32"/>
          <w:lang w:val="en-US" w:eastAsia="zh-CN" w:bidi="ar"/>
        </w:rPr>
        <w:t>年度区县（自治县）考核指标体系》《重庆市发展和改革委关于开展区县（自治县）营商环境考核有关事项的通知》《重庆市服务企业专员制度实施方案》等相关文件要求，结合工作实际，制定此方案。</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一</w:t>
      </w:r>
      <w:r>
        <w:rPr>
          <w:rStyle w:val="27"/>
          <w:rFonts w:hint="eastAsia" w:ascii="方正仿宋_GBK" w:hAnsi="方正仿宋_GBK" w:eastAsia="方正仿宋_GBK" w:cs="方正仿宋_GBK"/>
          <w:b w:val="0"/>
          <w:kern w:val="0"/>
          <w:sz w:val="32"/>
          <w:szCs w:val="32"/>
          <w:shd w:val="clear" w:fill="FFFFFF"/>
          <w:lang w:val="en-US" w:eastAsia="zh-CN" w:bidi="ar"/>
        </w:rPr>
        <w:t>、</w:t>
      </w:r>
      <w:r>
        <w:rPr>
          <w:rFonts w:hint="eastAsia" w:ascii="方正黑体_GBK" w:hAnsi="方正黑体_GBK" w:eastAsia="方正黑体_GBK" w:cs="方正黑体_GBK"/>
          <w:kern w:val="2"/>
          <w:sz w:val="32"/>
          <w:szCs w:val="32"/>
          <w:lang w:val="en-US" w:eastAsia="zh-CN" w:bidi="ar"/>
        </w:rPr>
        <w:t>考核评估对象</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基于</w:t>
      </w:r>
      <w:r>
        <w:rPr>
          <w:rFonts w:hint="eastAsia" w:ascii="Times New Roman" w:hAnsi="Times New Roman" w:eastAsia="方正仿宋_GBK" w:cs="方正仿宋_GBK"/>
          <w:kern w:val="2"/>
          <w:sz w:val="32"/>
          <w:szCs w:val="32"/>
          <w:lang w:val="en-US" w:eastAsia="zh-CN" w:bidi="ar"/>
        </w:rPr>
        <w:t>“企业之家”</w:t>
      </w:r>
      <w:r>
        <w:rPr>
          <w:rFonts w:hint="eastAsia" w:ascii="方正仿宋_GBK" w:hAnsi="方正仿宋_GBK" w:eastAsia="方正仿宋_GBK" w:cs="方正仿宋_GBK"/>
          <w:kern w:val="2"/>
          <w:sz w:val="32"/>
          <w:szCs w:val="32"/>
          <w:lang w:val="en-US" w:eastAsia="zh-CN" w:bidi="ar"/>
        </w:rPr>
        <w:t>平台，对服务市场主体的各相关职能部门进行考核，主要包括各涉企服务、执法部门，各园区管委会，各镇街及其派出的</w:t>
      </w:r>
      <w:r>
        <w:rPr>
          <w:rFonts w:hint="eastAsia" w:ascii="Times New Roman" w:hAnsi="Times New Roman" w:eastAsia="方正仿宋_GBK" w:cs="方正仿宋_GBK"/>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助企服务员</w:t>
      </w:r>
      <w:r>
        <w:rPr>
          <w:rFonts w:hint="eastAsia" w:ascii="Times New Roman" w:hAnsi="Times New Roman" w:eastAsia="方正仿宋_GBK" w:cs="方正仿宋_GBK"/>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二</w:t>
      </w:r>
      <w:r>
        <w:rPr>
          <w:rStyle w:val="27"/>
          <w:rFonts w:hint="eastAsia" w:ascii="方正仿宋_GBK" w:hAnsi="方正仿宋_GBK" w:eastAsia="方正仿宋_GBK" w:cs="方正仿宋_GBK"/>
          <w:b w:val="0"/>
          <w:kern w:val="0"/>
          <w:sz w:val="32"/>
          <w:szCs w:val="32"/>
          <w:shd w:val="clear" w:fill="FFFFFF"/>
          <w:lang w:val="en-US" w:eastAsia="zh-CN" w:bidi="ar"/>
        </w:rPr>
        <w:t>、</w:t>
      </w:r>
      <w:r>
        <w:rPr>
          <w:rFonts w:hint="eastAsia" w:ascii="方正黑体_GBK" w:hAnsi="方正黑体_GBK" w:eastAsia="方正黑体_GBK" w:cs="方正黑体_GBK"/>
          <w:kern w:val="2"/>
          <w:sz w:val="32"/>
          <w:szCs w:val="32"/>
          <w:lang w:val="en-US" w:eastAsia="zh-CN" w:bidi="ar"/>
        </w:rPr>
        <w:t>考核评估方式</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考核实行扣分和加分制。</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（一）扣分考核。</w:t>
      </w:r>
      <w:r>
        <w:rPr>
          <w:rFonts w:hint="eastAsia" w:ascii="方正仿宋_GBK" w:hAnsi="方正仿宋_GBK" w:eastAsia="方正仿宋_GBK" w:cs="方正仿宋_GBK"/>
          <w:kern w:val="2"/>
          <w:sz w:val="32"/>
          <w:szCs w:val="32"/>
          <w:lang w:val="en-US" w:eastAsia="zh-CN" w:bidi="ar"/>
        </w:rPr>
        <w:t>考核工作由</w:t>
      </w:r>
      <w:r>
        <w:rPr>
          <w:rFonts w:hint="eastAsia" w:ascii="Times New Roman" w:hAnsi="Times New Roman" w:eastAsia="方正仿宋_GBK" w:cs="方正仿宋_GBK"/>
          <w:kern w:val="2"/>
          <w:sz w:val="32"/>
          <w:szCs w:val="32"/>
          <w:lang w:val="en-US" w:eastAsia="zh-CN" w:bidi="ar"/>
        </w:rPr>
        <w:t>“企业之家”</w:t>
      </w:r>
      <w:r>
        <w:rPr>
          <w:rFonts w:hint="eastAsia" w:ascii="方正仿宋_GBK" w:hAnsi="方正仿宋_GBK" w:eastAsia="方正仿宋_GBK" w:cs="方正仿宋_GBK"/>
          <w:kern w:val="2"/>
          <w:sz w:val="32"/>
          <w:szCs w:val="32"/>
          <w:lang w:val="en-US" w:eastAsia="zh-CN" w:bidi="ar"/>
        </w:rPr>
        <w:t>赋能市场主体工作统筹协调专班负责，通过不定期督查暗访，</w:t>
      </w:r>
      <w:r>
        <w:rPr>
          <w:rFonts w:hint="eastAsia" w:ascii="Times New Roman" w:hAnsi="Times New Roman" w:eastAsia="方正仿宋_GBK" w:cs="方正仿宋_GBK"/>
          <w:kern w:val="2"/>
          <w:sz w:val="32"/>
          <w:szCs w:val="32"/>
          <w:lang w:val="en-US" w:eastAsia="zh-CN" w:bidi="ar"/>
        </w:rPr>
        <w:t>“助企服务员”</w:t>
      </w:r>
      <w:r>
        <w:rPr>
          <w:rFonts w:hint="eastAsia" w:ascii="方正仿宋_GBK" w:hAnsi="方正仿宋_GBK" w:eastAsia="方正仿宋_GBK" w:cs="方正仿宋_GBK"/>
          <w:kern w:val="2"/>
          <w:sz w:val="32"/>
          <w:szCs w:val="32"/>
          <w:lang w:val="en-US" w:eastAsia="zh-CN" w:bidi="ar"/>
        </w:rPr>
        <w:t>日常管理台账抽查，“企业之家”组织活动开展情况，市场主体意见反馈等方式，对评估对象基于《</w:t>
      </w:r>
      <w:r>
        <w:rPr>
          <w:rFonts w:hint="eastAsia" w:ascii="Times New Roman" w:hAnsi="Times New Roman" w:eastAsia="方正仿宋_GBK" w:cs="方正仿宋_GBK"/>
          <w:kern w:val="2"/>
          <w:sz w:val="32"/>
          <w:szCs w:val="32"/>
          <w:lang w:val="en-US" w:eastAsia="zh-CN" w:bidi="ar"/>
        </w:rPr>
        <w:t>“企业之家”</w:t>
      </w:r>
      <w:r>
        <w:rPr>
          <w:rFonts w:hint="eastAsia" w:ascii="方正仿宋_GBK" w:hAnsi="方正仿宋_GBK" w:eastAsia="方正仿宋_GBK" w:cs="方正仿宋_GBK"/>
          <w:kern w:val="2"/>
          <w:sz w:val="32"/>
          <w:szCs w:val="32"/>
          <w:lang w:val="en-US" w:eastAsia="zh-CN" w:bidi="ar"/>
        </w:rPr>
        <w:t>赋能市场主体实施方案》（璧山委办〔</w:t>
      </w:r>
      <w:r>
        <w:rPr>
          <w:rFonts w:hint="default" w:ascii="Times New Roman" w:hAnsi="Times New Roman" w:eastAsia="方正仿宋_GBK" w:cs="方正仿宋_GBK"/>
          <w:kern w:val="2"/>
          <w:sz w:val="32"/>
          <w:szCs w:val="32"/>
          <w:lang w:val="en-US" w:eastAsia="zh-CN" w:bidi="ar"/>
        </w:rPr>
        <w:t>2023</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50</w:t>
      </w:r>
      <w:r>
        <w:rPr>
          <w:rFonts w:hint="eastAsia" w:ascii="方正仿宋_GBK" w:hAnsi="方正仿宋_GBK" w:eastAsia="方正仿宋_GBK" w:cs="方正仿宋_GBK"/>
          <w:kern w:val="2"/>
          <w:sz w:val="32"/>
          <w:szCs w:val="32"/>
          <w:lang w:val="en-US" w:eastAsia="zh-CN" w:bidi="ar"/>
        </w:rPr>
        <w:t>号）中任务事项与工作重点的完成质量进行扣分处理，其中</w:t>
      </w:r>
      <w:r>
        <w:rPr>
          <w:rFonts w:hint="eastAsia" w:ascii="Times New Roman" w:hAnsi="Times New Roman" w:eastAsia="方正仿宋_GBK" w:cs="方正仿宋_GBK"/>
          <w:kern w:val="2"/>
          <w:sz w:val="32"/>
          <w:szCs w:val="32"/>
          <w:lang w:val="en-US" w:eastAsia="zh-CN" w:bidi="ar"/>
        </w:rPr>
        <w:t>“助企服务员”</w:t>
      </w:r>
      <w:r>
        <w:rPr>
          <w:rFonts w:hint="eastAsia" w:ascii="方正仿宋_GBK" w:hAnsi="方正仿宋_GBK" w:eastAsia="方正仿宋_GBK" w:cs="方正仿宋_GBK"/>
          <w:kern w:val="2"/>
          <w:sz w:val="32"/>
          <w:szCs w:val="32"/>
          <w:lang w:val="en-US" w:eastAsia="zh-CN" w:bidi="ar"/>
        </w:rPr>
        <w:t>有扣分的，其派出单位承担连带责任并按所扣分值</w:t>
      </w:r>
      <w:r>
        <w:rPr>
          <w:rFonts w:hint="eastAsia" w:ascii="Times New Roman" w:hAnsi="Times New Roman" w:eastAsia="方正仿宋_GBK" w:cs="方正仿宋_GBK"/>
          <w:kern w:val="2"/>
          <w:sz w:val="32"/>
          <w:szCs w:val="32"/>
          <w:lang w:val="en-US" w:eastAsia="zh-CN" w:bidi="ar"/>
        </w:rPr>
        <w:t>0.5%</w:t>
      </w:r>
      <w:r>
        <w:rPr>
          <w:rFonts w:hint="eastAsia" w:ascii="方正仿宋_GBK" w:hAnsi="方正仿宋_GBK" w:eastAsia="方正仿宋_GBK" w:cs="方正仿宋_GBK"/>
          <w:kern w:val="2"/>
          <w:sz w:val="32"/>
          <w:szCs w:val="32"/>
          <w:lang w:val="en-US" w:eastAsia="zh-CN" w:bidi="ar"/>
        </w:rPr>
        <w:t>折计同步扣分（最高扣分不超过</w:t>
      </w:r>
      <w:r>
        <w:rPr>
          <w:rFonts w:hint="eastAsia" w:ascii="Times New Roman" w:hAnsi="Times New Roman" w:eastAsia="方正仿宋_GBK" w:cs="方正仿宋_GBK"/>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分）。部分工作事项牵头部门承担该指标全部分值，协助部门按牵头部门的</w:t>
      </w:r>
      <w:r>
        <w:rPr>
          <w:rFonts w:hint="default" w:ascii="Times New Roman" w:hAnsi="Times New Roman" w:eastAsia="方正仿宋_GBK" w:cs="方正仿宋_GBK"/>
          <w:kern w:val="2"/>
          <w:sz w:val="32"/>
          <w:szCs w:val="32"/>
          <w:lang w:val="en-US" w:eastAsia="zh-CN" w:bidi="ar"/>
        </w:rPr>
        <w:t>90%</w:t>
      </w:r>
      <w:r>
        <w:rPr>
          <w:rFonts w:hint="eastAsia" w:ascii="方正仿宋_GBK" w:hAnsi="方正仿宋_GBK" w:eastAsia="方正仿宋_GBK" w:cs="方正仿宋_GBK"/>
          <w:kern w:val="2"/>
          <w:sz w:val="32"/>
          <w:szCs w:val="32"/>
          <w:lang w:val="en-US" w:eastAsia="zh-CN" w:bidi="ar"/>
        </w:rPr>
        <w:t>折计。</w:t>
      </w:r>
      <w:r>
        <w:rPr>
          <w:rFonts w:hint="eastAsia" w:ascii="Times New Roman" w:hAnsi="Times New Roman" w:eastAsia="方正仿宋_GBK" w:cs="方正仿宋_GBK"/>
          <w:kern w:val="2"/>
          <w:sz w:val="32"/>
          <w:szCs w:val="32"/>
          <w:lang w:val="en-US" w:eastAsia="zh-CN" w:bidi="ar"/>
        </w:rPr>
        <w:t>“企业之家”</w:t>
      </w:r>
      <w:r>
        <w:rPr>
          <w:rFonts w:hint="eastAsia" w:ascii="方正仿宋_GBK" w:hAnsi="方正仿宋_GBK" w:eastAsia="方正仿宋_GBK" w:cs="方正仿宋_GBK"/>
          <w:kern w:val="2"/>
          <w:sz w:val="32"/>
          <w:szCs w:val="32"/>
          <w:lang w:val="en-US" w:eastAsia="zh-CN" w:bidi="ar"/>
        </w:rPr>
        <w:t>赋能市场主体具体工作事项基础总分为</w:t>
      </w:r>
      <w:r>
        <w:rPr>
          <w:rFonts w:hint="default" w:ascii="Times New Roman" w:hAnsi="Times New Roman" w:eastAsia="方正仿宋_GBK" w:cs="方正仿宋_GBK"/>
          <w:kern w:val="2"/>
          <w:sz w:val="32"/>
          <w:szCs w:val="32"/>
          <w:lang w:val="en-US" w:eastAsia="zh-CN" w:bidi="ar"/>
        </w:rPr>
        <w:t>100</w:t>
      </w:r>
      <w:r>
        <w:rPr>
          <w:rFonts w:hint="eastAsia" w:ascii="方正仿宋_GBK" w:hAnsi="方正仿宋_GBK" w:eastAsia="方正仿宋_GBK" w:cs="方正仿宋_GBK"/>
          <w:kern w:val="2"/>
          <w:sz w:val="32"/>
          <w:szCs w:val="32"/>
          <w:lang w:val="en-US" w:eastAsia="zh-CN" w:bidi="ar"/>
        </w:rPr>
        <w:t>分，按各类指标的重要性设定相应的封顶分值，扣减至封顶分为止。</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（二）加分考核。</w:t>
      </w:r>
      <w:r>
        <w:rPr>
          <w:rFonts w:hint="eastAsia" w:ascii="方正仿宋_GBK" w:hAnsi="方正仿宋_GBK" w:eastAsia="方正仿宋_GBK" w:cs="方正仿宋_GBK"/>
          <w:kern w:val="2"/>
          <w:sz w:val="32"/>
          <w:szCs w:val="32"/>
          <w:lang w:val="en-US" w:eastAsia="zh-CN" w:bidi="ar"/>
        </w:rPr>
        <w:t>加分考核处理方式参照于扣分考核情况，其中加分分值最高为</w:t>
      </w:r>
      <w:r>
        <w:rPr>
          <w:rFonts w:hint="default" w:ascii="Times New Roman" w:hAnsi="Times New Roman" w:eastAsia="方正仿宋_GBK" w:cs="方正仿宋_GBK"/>
          <w:kern w:val="2"/>
          <w:sz w:val="32"/>
          <w:szCs w:val="32"/>
          <w:lang w:val="en-US" w:eastAsia="zh-CN" w:bidi="ar"/>
        </w:rPr>
        <w:t>10</w:t>
      </w:r>
      <w:r>
        <w:rPr>
          <w:rFonts w:hint="eastAsia" w:ascii="方正仿宋_GBK" w:hAnsi="方正仿宋_GBK" w:eastAsia="方正仿宋_GBK" w:cs="方正仿宋_GBK"/>
          <w:kern w:val="2"/>
          <w:sz w:val="32"/>
          <w:szCs w:val="32"/>
          <w:lang w:val="en-US" w:eastAsia="zh-CN" w:bidi="ar"/>
        </w:rPr>
        <w:t>分。</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本考核评估分值与满意度测评分值之和占营商环境叠加</w:t>
      </w:r>
      <w:r>
        <w:rPr>
          <w:rFonts w:hint="eastAsia" w:ascii="Times New Roman" w:hAnsi="Times New Roman" w:eastAsia="方正仿宋_GBK" w:cs="方正仿宋_GBK"/>
          <w:kern w:val="2"/>
          <w:sz w:val="32"/>
          <w:szCs w:val="32"/>
          <w:lang w:val="en-US" w:eastAsia="zh-CN" w:bidi="ar"/>
        </w:rPr>
        <w:t>“企业吹哨·部门报到”考</w:t>
      </w:r>
      <w:r>
        <w:rPr>
          <w:rFonts w:hint="eastAsia" w:ascii="方正仿宋_GBK" w:hAnsi="方正仿宋_GBK" w:eastAsia="方正仿宋_GBK" w:cs="方正仿宋_GBK"/>
          <w:kern w:val="2"/>
          <w:sz w:val="32"/>
          <w:szCs w:val="32"/>
          <w:lang w:val="en-US" w:eastAsia="zh-CN" w:bidi="ar"/>
        </w:rPr>
        <w:t>核分值的</w:t>
      </w:r>
      <w:r>
        <w:rPr>
          <w:rFonts w:hint="default" w:ascii="Times New Roman" w:hAnsi="Times New Roman" w:eastAsia="方正仿宋_GBK" w:cs="方正仿宋_GBK"/>
          <w:kern w:val="2"/>
          <w:sz w:val="32"/>
          <w:szCs w:val="32"/>
          <w:lang w:val="en-US" w:eastAsia="zh-CN" w:bidi="ar"/>
        </w:rPr>
        <w:t>1/3</w:t>
      </w:r>
      <w:r>
        <w:rPr>
          <w:rFonts w:hint="eastAsia" w:ascii="方正仿宋_GBK" w:hAnsi="方正仿宋_GBK" w:eastAsia="方正仿宋_GBK" w:cs="方正仿宋_GBK"/>
          <w:kern w:val="2"/>
          <w:sz w:val="32"/>
          <w:szCs w:val="32"/>
          <w:lang w:val="en-US" w:eastAsia="zh-CN" w:bidi="ar"/>
        </w:rPr>
        <w:t>（其中考核评估分值占比</w:t>
      </w:r>
      <w:r>
        <w:rPr>
          <w:rFonts w:hint="default" w:ascii="Times New Roman" w:hAnsi="Times New Roman" w:eastAsia="方正仿宋_GBK" w:cs="方正仿宋_GBK"/>
          <w:kern w:val="2"/>
          <w:sz w:val="32"/>
          <w:szCs w:val="32"/>
          <w:lang w:val="en-US" w:eastAsia="zh-CN" w:bidi="ar"/>
        </w:rPr>
        <w:t>40%</w:t>
      </w:r>
      <w:r>
        <w:rPr>
          <w:rFonts w:hint="eastAsia" w:ascii="方正仿宋_GBK" w:hAnsi="方正仿宋_GBK" w:eastAsia="方正仿宋_GBK" w:cs="方正仿宋_GBK"/>
          <w:kern w:val="2"/>
          <w:sz w:val="32"/>
          <w:szCs w:val="32"/>
          <w:lang w:val="en-US" w:eastAsia="zh-CN" w:bidi="ar"/>
        </w:rPr>
        <w:t>，满意度测评分值占比</w:t>
      </w:r>
      <w:r>
        <w:rPr>
          <w:rFonts w:hint="default" w:ascii="Times New Roman" w:hAnsi="Times New Roman" w:eastAsia="方正仿宋_GBK" w:cs="方正仿宋_GBK"/>
          <w:kern w:val="2"/>
          <w:sz w:val="32"/>
          <w:szCs w:val="32"/>
          <w:lang w:val="en-US" w:eastAsia="zh-CN" w:bidi="ar"/>
        </w:rPr>
        <w:t>60%</w:t>
      </w:r>
      <w:r>
        <w:rPr>
          <w:rFonts w:hint="eastAsia" w:ascii="方正仿宋_GBK" w:hAnsi="方正仿宋_GBK" w:eastAsia="方正仿宋_GBK" w:cs="方正仿宋_GBK"/>
          <w:kern w:val="2"/>
          <w:sz w:val="32"/>
          <w:szCs w:val="32"/>
          <w:lang w:val="en-US" w:eastAsia="zh-CN" w:bidi="ar"/>
        </w:rPr>
        <w:t>），折计后纳入年终考核。</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三</w:t>
      </w:r>
      <w:r>
        <w:rPr>
          <w:rStyle w:val="27"/>
          <w:rFonts w:hint="eastAsia" w:ascii="方正仿宋_GBK" w:hAnsi="方正仿宋_GBK" w:eastAsia="方正仿宋_GBK" w:cs="方正仿宋_GBK"/>
          <w:b w:val="0"/>
          <w:kern w:val="0"/>
          <w:sz w:val="32"/>
          <w:szCs w:val="32"/>
          <w:shd w:val="clear" w:fill="FFFFFF"/>
          <w:lang w:val="en-US" w:eastAsia="zh-CN" w:bidi="ar"/>
        </w:rPr>
        <w:t>、</w:t>
      </w:r>
      <w:r>
        <w:rPr>
          <w:rFonts w:hint="eastAsia" w:ascii="方正黑体_GBK" w:hAnsi="方正黑体_GBK" w:eastAsia="方正黑体_GBK" w:cs="方正黑体_GBK"/>
          <w:kern w:val="2"/>
          <w:sz w:val="32"/>
          <w:szCs w:val="32"/>
          <w:lang w:val="en-US" w:eastAsia="zh-CN" w:bidi="ar"/>
        </w:rPr>
        <w:t>考核评估内容</w:t>
      </w:r>
    </w:p>
    <w:p>
      <w:pPr>
        <w:keepNext w:val="0"/>
        <w:keepLines w:val="0"/>
        <w:widowControl w:val="0"/>
        <w:suppressLineNumbers w:val="0"/>
        <w:autoSpaceDE w:val="0"/>
        <w:autoSpaceDN/>
        <w:spacing w:before="0" w:beforeAutospacing="0" w:after="0" w:afterAutospacing="0" w:line="594" w:lineRule="exact"/>
        <w:ind w:left="0" w:right="0" w:firstLine="572" w:firstLineChars="200"/>
        <w:jc w:val="both"/>
        <w:rPr>
          <w:rFonts w:hint="eastAsia" w:ascii="Times New Roman" w:hAnsi="Times New Roman" w:eastAsia="方正仿宋_GBK" w:cs="方正仿宋_GBK"/>
          <w:spacing w:val="-17"/>
          <w:kern w:val="2"/>
          <w:sz w:val="32"/>
          <w:szCs w:val="32"/>
        </w:rPr>
      </w:pPr>
      <w:r>
        <w:rPr>
          <w:rFonts w:hint="eastAsia" w:ascii="方正仿宋_GBK" w:hAnsi="方正仿宋_GBK" w:eastAsia="方正仿宋_GBK" w:cs="方正仿宋_GBK"/>
          <w:spacing w:val="-17"/>
          <w:kern w:val="2"/>
          <w:sz w:val="32"/>
          <w:szCs w:val="32"/>
          <w:lang w:val="en-US" w:eastAsia="zh-CN" w:bidi="ar"/>
        </w:rPr>
        <w:t>详见《</w:t>
      </w:r>
      <w:r>
        <w:rPr>
          <w:rFonts w:hint="eastAsia" w:ascii="Times New Roman" w:hAnsi="Times New Roman" w:eastAsia="方正仿宋_GBK" w:cs="方正仿宋_GBK"/>
          <w:spacing w:val="-17"/>
          <w:kern w:val="2"/>
          <w:sz w:val="32"/>
          <w:szCs w:val="32"/>
          <w:lang w:val="en-US" w:eastAsia="zh-CN" w:bidi="ar"/>
        </w:rPr>
        <w:t>“企业之家”赋能市场主体工作运行考核评估表》（附件）</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四</w:t>
      </w:r>
      <w:r>
        <w:rPr>
          <w:rStyle w:val="27"/>
          <w:rFonts w:hint="eastAsia" w:ascii="方正仿宋_GBK" w:hAnsi="方正仿宋_GBK" w:eastAsia="方正仿宋_GBK" w:cs="方正仿宋_GBK"/>
          <w:b w:val="0"/>
          <w:kern w:val="0"/>
          <w:sz w:val="32"/>
          <w:szCs w:val="32"/>
          <w:shd w:val="clear" w:fill="FFFFFF"/>
          <w:lang w:val="en-US" w:eastAsia="zh-CN" w:bidi="ar"/>
        </w:rPr>
        <w:t>、</w:t>
      </w:r>
      <w:r>
        <w:rPr>
          <w:rFonts w:hint="eastAsia" w:ascii="方正黑体_GBK" w:hAnsi="方正黑体_GBK" w:eastAsia="方正黑体_GBK" w:cs="方正黑体_GBK"/>
          <w:kern w:val="2"/>
          <w:sz w:val="32"/>
          <w:szCs w:val="32"/>
          <w:lang w:val="en-US" w:eastAsia="zh-CN" w:bidi="ar"/>
        </w:rPr>
        <w:t>考核评估周期</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为持续跟进了解基于</w:t>
      </w:r>
      <w:r>
        <w:rPr>
          <w:rFonts w:hint="eastAsia" w:ascii="Times New Roman" w:hAnsi="Times New Roman" w:eastAsia="方正仿宋_GBK" w:cs="方正仿宋_GBK"/>
          <w:kern w:val="2"/>
          <w:sz w:val="32"/>
          <w:szCs w:val="32"/>
          <w:lang w:val="en-US" w:eastAsia="zh-CN" w:bidi="ar"/>
        </w:rPr>
        <w:t>“企业之家”的各涉企服务部门与“助企服务员”任务事项、工作重点的完成情况与实施效果，按</w:t>
      </w:r>
      <w:r>
        <w:rPr>
          <w:rFonts w:hint="eastAsia" w:ascii="方正仿宋_GBK" w:hAnsi="方正仿宋_GBK" w:eastAsia="方正仿宋_GBK" w:cs="方正仿宋_GBK"/>
          <w:kern w:val="2"/>
          <w:sz w:val="32"/>
          <w:szCs w:val="32"/>
          <w:lang w:val="en-US" w:eastAsia="zh-CN" w:bidi="ar"/>
        </w:rPr>
        <w:t>半年实施考核评估工作。</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五</w:t>
      </w:r>
      <w:r>
        <w:rPr>
          <w:rStyle w:val="27"/>
          <w:rFonts w:hint="eastAsia" w:ascii="方正仿宋_GBK" w:hAnsi="方正仿宋_GBK" w:eastAsia="方正仿宋_GBK" w:cs="方正仿宋_GBK"/>
          <w:b w:val="0"/>
          <w:kern w:val="0"/>
          <w:sz w:val="32"/>
          <w:szCs w:val="32"/>
          <w:shd w:val="clear" w:fill="FFFFFF"/>
          <w:lang w:val="en-US" w:eastAsia="zh-CN" w:bidi="ar"/>
        </w:rPr>
        <w:t>、</w:t>
      </w:r>
      <w:r>
        <w:rPr>
          <w:rFonts w:hint="eastAsia" w:ascii="方正黑体_GBK" w:hAnsi="方正黑体_GBK" w:eastAsia="方正黑体_GBK" w:cs="方正黑体_GBK"/>
          <w:kern w:val="2"/>
          <w:sz w:val="32"/>
          <w:szCs w:val="32"/>
          <w:lang w:val="en-US" w:eastAsia="zh-CN" w:bidi="ar"/>
        </w:rPr>
        <w:t>考核评估应用</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（一）定期开展评估。</w:t>
      </w:r>
      <w:r>
        <w:rPr>
          <w:rFonts w:hint="eastAsia" w:ascii="方正仿宋_GBK" w:hAnsi="方正仿宋_GBK" w:eastAsia="方正仿宋_GBK" w:cs="方正仿宋_GBK"/>
          <w:kern w:val="2"/>
          <w:sz w:val="32"/>
          <w:szCs w:val="32"/>
          <w:lang w:val="en-US" w:eastAsia="zh-CN" w:bidi="ar"/>
        </w:rPr>
        <w:t>通过半年考核评估，总结涉企服务部门与</w:t>
      </w:r>
      <w:r>
        <w:rPr>
          <w:rFonts w:hint="eastAsia" w:ascii="Times New Roman" w:hAnsi="Times New Roman" w:eastAsia="方正仿宋_GBK" w:cs="方正仿宋_GBK"/>
          <w:kern w:val="2"/>
          <w:sz w:val="32"/>
          <w:szCs w:val="32"/>
          <w:lang w:val="en-US" w:eastAsia="zh-CN" w:bidi="ar"/>
        </w:rPr>
        <w:t>“助企服务员”基于“企业之家”平台工作重点</w:t>
      </w:r>
      <w:r>
        <w:rPr>
          <w:rFonts w:hint="eastAsia" w:ascii="方正仿宋_GBK" w:hAnsi="方正仿宋_GBK" w:eastAsia="方正仿宋_GBK" w:cs="方正仿宋_GBK"/>
          <w:kern w:val="2"/>
          <w:sz w:val="32"/>
          <w:szCs w:val="32"/>
          <w:lang w:val="en-US" w:eastAsia="zh-CN" w:bidi="ar"/>
        </w:rPr>
        <w:t>任务完成情况，发现问题，补齐短板，推广典型，更好发挥</w:t>
      </w:r>
      <w:r>
        <w:rPr>
          <w:rFonts w:hint="eastAsia" w:ascii="Times New Roman" w:hAnsi="Times New Roman" w:eastAsia="方正仿宋_GBK" w:cs="方正仿宋_GBK"/>
          <w:kern w:val="2"/>
          <w:sz w:val="32"/>
          <w:szCs w:val="32"/>
          <w:lang w:val="en-US" w:eastAsia="zh-CN" w:bidi="ar"/>
        </w:rPr>
        <w:t>“企业之家”赋能市场主体的作用。</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（二）推进迭代提升。</w:t>
      </w:r>
      <w:r>
        <w:rPr>
          <w:rFonts w:hint="eastAsia" w:ascii="方正仿宋_GBK" w:hAnsi="方正仿宋_GBK" w:eastAsia="方正仿宋_GBK" w:cs="方正仿宋_GBK"/>
          <w:kern w:val="2"/>
          <w:sz w:val="32"/>
          <w:szCs w:val="32"/>
          <w:lang w:val="en-US" w:eastAsia="zh-CN" w:bidi="ar"/>
        </w:rPr>
        <w:t>考核评估要达到促改、促优的迭代提升目的，通过考核评估能够及时发现问题并督促相关涉企业服务部门与个人加以整改，针对难点问题与共性问题可协同多个部门开推进会，提出更合理的解决方案，补齐服务短板。</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（三）压实工作责任。</w:t>
      </w:r>
      <w:r>
        <w:rPr>
          <w:rFonts w:hint="eastAsia" w:ascii="方正仿宋_GBK" w:hAnsi="方正仿宋_GBK" w:eastAsia="方正仿宋_GBK" w:cs="方正仿宋_GBK"/>
          <w:kern w:val="2"/>
          <w:sz w:val="32"/>
          <w:szCs w:val="32"/>
          <w:lang w:val="en-US" w:eastAsia="zh-CN" w:bidi="ar"/>
        </w:rPr>
        <w:t>本考核每半年通报一次，各考核对象考核评估折计得分在</w:t>
      </w:r>
      <w:r>
        <w:rPr>
          <w:rFonts w:hint="eastAsia" w:ascii="Times New Roman" w:hAnsi="Times New Roman" w:eastAsia="方正仿宋_GBK" w:cs="方正仿宋_GBK"/>
          <w:kern w:val="2"/>
          <w:sz w:val="32"/>
          <w:szCs w:val="32"/>
          <w:lang w:val="en-US" w:eastAsia="zh-CN" w:bidi="ar"/>
        </w:rPr>
        <w:t>60</w:t>
      </w:r>
      <w:r>
        <w:rPr>
          <w:rFonts w:hint="eastAsia" w:ascii="方正仿宋_GBK" w:hAnsi="方正仿宋_GBK" w:eastAsia="方正仿宋_GBK" w:cs="方正仿宋_GBK"/>
          <w:kern w:val="2"/>
          <w:sz w:val="32"/>
          <w:szCs w:val="32"/>
          <w:lang w:val="en-US" w:eastAsia="zh-CN" w:bidi="ar"/>
        </w:rPr>
        <w:t>分以下的，或连续两次测评平均得分排在后三位的涉企服务部门与镇街，予以通报批评。</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附件：</w:t>
      </w:r>
      <w:r>
        <w:rPr>
          <w:rFonts w:hint="eastAsia" w:ascii="Times New Roman" w:hAnsi="Times New Roman" w:eastAsia="方正仿宋_GBK" w:cs="方正仿宋_GBK"/>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“企业之家”赋能市场主体工作运行考核评估</w:t>
      </w:r>
      <w:r>
        <w:rPr>
          <w:rFonts w:hint="eastAsia" w:ascii="方正仿宋_GBK" w:hAnsi="方正仿宋_GBK" w:eastAsia="方正仿宋_GBK" w:cs="方正仿宋_GBK"/>
          <w:kern w:val="2"/>
          <w:sz w:val="32"/>
          <w:szCs w:val="32"/>
          <w:lang w:val="en-US" w:eastAsia="zh-CN" w:bidi="ar"/>
        </w:rPr>
        <w:t>评分</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表（扣分项）</w:t>
      </w:r>
    </w:p>
    <w:p>
      <w:pPr>
        <w:keepNext w:val="0"/>
        <w:keepLines w:val="0"/>
        <w:widowControl w:val="0"/>
        <w:numPr>
          <w:ilvl w:val="0"/>
          <w:numId w:val="3"/>
        </w:numPr>
        <w:suppressLineNumbers w:val="0"/>
        <w:autoSpaceDE w:val="0"/>
        <w:autoSpaceDN/>
        <w:spacing w:before="0" w:beforeAutospacing="0" w:after="0" w:afterAutospacing="0" w:line="594" w:lineRule="exact"/>
        <w:ind w:left="1600" w:leftChars="0" w:right="0" w:firstLine="0" w:firstLineChars="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“企业之家”赋能市场主体工作运行考核评估</w:t>
      </w:r>
      <w:r>
        <w:rPr>
          <w:rFonts w:hint="eastAsia" w:ascii="方正仿宋_GBK" w:hAnsi="方正仿宋_GBK" w:eastAsia="方正仿宋_GBK" w:cs="方正仿宋_GBK"/>
          <w:kern w:val="2"/>
          <w:sz w:val="32"/>
          <w:szCs w:val="32"/>
          <w:lang w:val="en-US" w:eastAsia="zh-CN" w:bidi="ar"/>
        </w:rPr>
        <w:t>评分</w:t>
      </w:r>
    </w:p>
    <w:p>
      <w:pPr>
        <w:keepNext w:val="0"/>
        <w:keepLines w:val="0"/>
        <w:widowControl w:val="0"/>
        <w:suppressLineNumbers w:val="0"/>
        <w:autoSpaceDE w:val="0"/>
        <w:autoSpaceDN/>
        <w:spacing w:before="0" w:beforeAutospacing="0" w:after="0" w:afterAutospacing="0" w:line="594" w:lineRule="exact"/>
        <w:ind w:left="1600" w:leftChars="0" w:right="0" w:firstLine="640" w:firstLineChars="200"/>
        <w:jc w:val="both"/>
        <w:rPr>
          <w:rFonts w:hint="eastAsia" w:ascii="Times New Roman" w:hAnsi="Times New Roman"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表（加分项）</w:t>
      </w:r>
    </w:p>
    <w:p>
      <w:pPr>
        <w:keepNext w:val="0"/>
        <w:keepLines w:val="0"/>
        <w:widowControl w:val="0"/>
        <w:suppressLineNumbers w:val="0"/>
        <w:spacing w:before="0" w:beforeAutospacing="0" w:after="0" w:afterAutospacing="0" w:line="594" w:lineRule="exact"/>
        <w:ind w:left="0" w:leftChars="0" w:right="0" w:rightChars="0" w:firstLine="640" w:firstLineChars="200"/>
        <w:jc w:val="both"/>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lang w:val="en-US" w:eastAsia="zh-CN" w:bidi="ar"/>
        </w:rPr>
        <w:t xml:space="preserve"> </w:t>
      </w:r>
    </w:p>
    <w:p>
      <w:pPr>
        <w:pStyle w:val="28"/>
        <w:keepNext w:val="0"/>
        <w:keepLines w:val="0"/>
        <w:widowControl w:val="0"/>
        <w:suppressLineNumbers w:val="0"/>
        <w:spacing w:line="594" w:lineRule="exact"/>
        <w:rPr>
          <w:rFonts w:hint="default" w:ascii="Times New Roman" w:hAnsi="Times New Roman" w:eastAsia="仿宋" w:cs="宋体"/>
          <w:color w:val="000000"/>
          <w:sz w:val="32"/>
          <w:szCs w:val="32"/>
        </w:rPr>
      </w:pPr>
      <w:r>
        <w:rPr>
          <w:rFonts w:hint="default" w:ascii="Times New Roman" w:hAnsi="Times New Roman" w:eastAsia="仿宋" w:cs="宋体"/>
          <w:color w:val="000000"/>
          <w:sz w:val="32"/>
          <w:szCs w:val="32"/>
        </w:rPr>
        <w:t xml:space="preserve"> </w:t>
      </w:r>
    </w:p>
    <w:p>
      <w:pPr>
        <w:pStyle w:val="28"/>
        <w:keepNext w:val="0"/>
        <w:keepLines w:val="0"/>
        <w:widowControl w:val="0"/>
        <w:suppressLineNumbers w:val="0"/>
        <w:spacing w:line="594" w:lineRule="exact"/>
        <w:rPr>
          <w:rFonts w:hint="default" w:ascii="Times New Roman" w:hAnsi="Times New Roman" w:eastAsia="仿宋" w:cs="宋体"/>
          <w:color w:val="000000"/>
          <w:sz w:val="32"/>
          <w:szCs w:val="32"/>
        </w:rPr>
      </w:pPr>
      <w:r>
        <w:rPr>
          <w:rFonts w:hint="default" w:ascii="Times New Roman" w:hAnsi="Times New Roman" w:eastAsia="仿宋" w:cs="宋体"/>
          <w:color w:val="000000"/>
          <w:sz w:val="32"/>
          <w:szCs w:val="32"/>
        </w:rPr>
        <w:t xml:space="preserve"> </w:t>
      </w:r>
    </w:p>
    <w:p>
      <w:pPr>
        <w:pStyle w:val="28"/>
        <w:keepNext w:val="0"/>
        <w:keepLines w:val="0"/>
        <w:widowControl w:val="0"/>
        <w:suppressLineNumbers w:val="0"/>
        <w:spacing w:line="594" w:lineRule="exact"/>
        <w:rPr>
          <w:rFonts w:hint="default" w:ascii="Times New Roman" w:hAnsi="Times New Roman" w:eastAsia="仿宋" w:cs="宋体"/>
          <w:color w:val="000000"/>
          <w:sz w:val="32"/>
          <w:szCs w:val="32"/>
        </w:rPr>
      </w:pPr>
      <w:r>
        <w:rPr>
          <w:rFonts w:hint="default" w:ascii="Times New Roman" w:hAnsi="Times New Roman" w:eastAsia="仿宋" w:cs="宋体"/>
          <w:color w:val="000000"/>
          <w:sz w:val="32"/>
          <w:szCs w:val="32"/>
        </w:rPr>
        <w:t xml:space="preserve"> </w:t>
      </w:r>
    </w:p>
    <w:p>
      <w:pPr>
        <w:pStyle w:val="28"/>
        <w:widowControl/>
        <w:rPr>
          <w:rFonts w:hint="default" w:ascii="Times New Roman" w:hAnsi="Times New Roman" w:eastAsia="仿宋" w:cs="宋体"/>
          <w:color w:val="000000"/>
          <w:sz w:val="32"/>
          <w:szCs w:val="32"/>
        </w:rPr>
      </w:pPr>
      <w:r>
        <w:rPr>
          <w:rFonts w:hint="default" w:ascii="Times New Roman" w:hAnsi="Times New Roman" w:eastAsia="仿宋" w:cs="宋体"/>
          <w:color w:val="000000"/>
          <w:sz w:val="32"/>
          <w:szCs w:val="32"/>
        </w:rPr>
        <w:t xml:space="preserve"> </w:t>
      </w:r>
    </w:p>
    <w:p>
      <w:pPr>
        <w:pStyle w:val="28"/>
        <w:widowControl/>
        <w:rPr>
          <w:rFonts w:hint="default" w:ascii="Times New Roman" w:hAnsi="Times New Roman" w:eastAsia="仿宋" w:cs="宋体"/>
          <w:color w:val="000000"/>
          <w:sz w:val="32"/>
          <w:szCs w:val="32"/>
        </w:rPr>
      </w:pPr>
      <w:r>
        <w:rPr>
          <w:rFonts w:hint="default" w:ascii="Times New Roman" w:hAnsi="Times New Roman" w:eastAsia="仿宋" w:cs="宋体"/>
          <w:color w:val="000000"/>
          <w:sz w:val="32"/>
          <w:szCs w:val="32"/>
        </w:rPr>
        <w:t xml:space="preserve"> </w:t>
      </w:r>
    </w:p>
    <w:p>
      <w:pPr>
        <w:rPr>
          <w:rFonts w:hint="eastAsia" w:ascii="Times New Roman" w:hAnsi="Times New Roman" w:eastAsia="方正黑体_GBK" w:cs="方正黑体_GBK"/>
          <w:color w:val="000000"/>
          <w:kern w:val="2"/>
          <w:sz w:val="32"/>
          <w:szCs w:val="32"/>
        </w:rPr>
        <w:sectPr>
          <w:pgSz w:w="11906" w:h="16838"/>
          <w:pgMar w:top="1984" w:right="1446" w:bottom="1644" w:left="1446" w:header="851" w:footer="1474" w:gutter="0"/>
          <w:cols w:space="0" w:num="1"/>
          <w:rtlGutter w:val="0"/>
          <w:docGrid w:type="lines" w:linePitch="450" w:charSpace="0"/>
        </w:sectPr>
      </w:pPr>
    </w:p>
    <w:p>
      <w:pPr>
        <w:keepNext w:val="0"/>
        <w:keepLines w:val="0"/>
        <w:widowControl w:val="0"/>
        <w:suppressLineNumbers w:val="0"/>
        <w:autoSpaceDE w:val="0"/>
        <w:autoSpaceDN/>
        <w:spacing w:before="0" w:beforeAutospacing="0" w:after="0" w:afterAutospacing="0" w:line="400" w:lineRule="exact"/>
        <w:ind w:left="0" w:right="0"/>
        <w:jc w:val="both"/>
        <w:rPr>
          <w:rFonts w:hint="eastAsia" w:ascii="Times New Roman" w:hAnsi="Times New Roman" w:eastAsia="方正黑体_GBK" w:cs="方正黑体_GBK"/>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附件</w:t>
      </w:r>
      <w:r>
        <w:rPr>
          <w:rFonts w:hint="eastAsia" w:ascii="Times New Roman" w:hAnsi="Times New Roman" w:eastAsia="方正黑体_GBK" w:cs="方正黑体_GBK"/>
          <w:color w:val="000000"/>
          <w:kern w:val="2"/>
          <w:sz w:val="32"/>
          <w:szCs w:val="32"/>
          <w:lang w:val="en-US" w:eastAsia="zh-CN" w:bidi="ar"/>
        </w:rPr>
        <w:t>1</w:t>
      </w:r>
    </w:p>
    <w:p>
      <w:pPr>
        <w:keepNext w:val="0"/>
        <w:keepLines w:val="0"/>
        <w:widowControl w:val="0"/>
        <w:suppressLineNumbers w:val="0"/>
        <w:autoSpaceDE w:val="0"/>
        <w:autoSpaceDN/>
        <w:spacing w:before="0" w:beforeAutospacing="0" w:after="162" w:afterLines="50" w:afterAutospacing="0"/>
        <w:ind w:left="0" w:leftChars="0" w:right="0" w:rightChars="0" w:firstLine="0" w:firstLineChars="0"/>
        <w:jc w:val="center"/>
        <w:rPr>
          <w:rFonts w:hint="default" w:ascii="Times New Roman" w:hAnsi="Times New Roman" w:eastAsia="仿宋" w:cs="Times New Roman"/>
          <w:color w:val="000000"/>
          <w:kern w:val="2"/>
          <w:sz w:val="32"/>
          <w:szCs w:val="32"/>
        </w:rPr>
      </w:pPr>
      <w:r>
        <w:rPr>
          <w:rFonts w:hint="eastAsia" w:ascii="Times New Roman" w:hAnsi="Times New Roman" w:eastAsia="方正小标宋_GBK" w:cs="方正小标宋_GBK"/>
          <w:color w:val="000000"/>
          <w:kern w:val="2"/>
          <w:sz w:val="44"/>
          <w:szCs w:val="44"/>
          <w:lang w:val="en-US" w:eastAsia="zh-CN" w:bidi="ar"/>
        </w:rPr>
        <w:t>“企业之家”赋能市场主体工作运行考核评估</w:t>
      </w:r>
      <w:r>
        <w:rPr>
          <w:rFonts w:hint="eastAsia" w:ascii="方正小标宋_GBK" w:hAnsi="方正小标宋_GBK" w:eastAsia="方正小标宋_GBK" w:cs="方正小标宋_GBK"/>
          <w:color w:val="000000"/>
          <w:kern w:val="2"/>
          <w:sz w:val="44"/>
          <w:szCs w:val="44"/>
          <w:lang w:val="en-US" w:eastAsia="zh-CN" w:bidi="ar"/>
        </w:rPr>
        <w:t>评分表（扣分项）</w:t>
      </w:r>
    </w:p>
    <w:tbl>
      <w:tblPr>
        <w:tblStyle w:val="15"/>
        <w:tblW w:w="14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5"/>
        <w:gridCol w:w="1812"/>
        <w:gridCol w:w="3021"/>
        <w:gridCol w:w="17"/>
        <w:gridCol w:w="17"/>
        <w:gridCol w:w="5333"/>
        <w:gridCol w:w="1866"/>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10" w:hRule="atLeast"/>
          <w:jc w:val="center"/>
        </w:trPr>
        <w:tc>
          <w:tcPr>
            <w:tcW w:w="5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kern w:val="2"/>
                <w:sz w:val="24"/>
                <w:szCs w:val="24"/>
                <w:lang w:val="en-US" w:eastAsia="zh-CN" w:bidi="ar"/>
              </w:rPr>
              <w:t>序号</w:t>
            </w:r>
          </w:p>
        </w:tc>
        <w:tc>
          <w:tcPr>
            <w:tcW w:w="1020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kern w:val="2"/>
                <w:sz w:val="24"/>
                <w:szCs w:val="24"/>
                <w:lang w:val="en-US" w:eastAsia="zh-CN" w:bidi="ar"/>
              </w:rPr>
              <w:t>考核内容与扣分标准</w:t>
            </w:r>
          </w:p>
        </w:tc>
        <w:tc>
          <w:tcPr>
            <w:tcW w:w="1866"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kern w:val="2"/>
                <w:sz w:val="24"/>
                <w:szCs w:val="24"/>
                <w:lang w:val="en-US" w:eastAsia="zh-CN" w:bidi="ar"/>
              </w:rPr>
              <w:t>考核对象</w:t>
            </w:r>
          </w:p>
        </w:tc>
        <w:tc>
          <w:tcPr>
            <w:tcW w:w="18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kern w:val="2"/>
                <w:sz w:val="24"/>
                <w:szCs w:val="24"/>
                <w:lang w:val="en-US" w:eastAsia="zh-CN" w:bidi="ar"/>
              </w:rPr>
              <w:t>数据来源</w:t>
            </w:r>
          </w:p>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kern w:val="2"/>
                <w:sz w:val="24"/>
                <w:szCs w:val="24"/>
                <w:lang w:val="en-US" w:eastAsia="zh-CN" w:bidi="ar"/>
              </w:rPr>
              <w:t>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kern w:val="2"/>
                <w:sz w:val="24"/>
                <w:szCs w:val="24"/>
                <w:lang w:val="en-US" w:eastAsia="zh-CN" w:bidi="ar"/>
              </w:rPr>
              <w:t>一级指标</w:t>
            </w:r>
          </w:p>
        </w:tc>
        <w:tc>
          <w:tcPr>
            <w:tcW w:w="303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kern w:val="2"/>
                <w:sz w:val="24"/>
                <w:szCs w:val="24"/>
                <w:lang w:val="en-US" w:eastAsia="zh-CN" w:bidi="ar"/>
              </w:rPr>
              <w:t>二级指标</w:t>
            </w:r>
          </w:p>
        </w:tc>
        <w:tc>
          <w:tcPr>
            <w:tcW w:w="53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kern w:val="2"/>
                <w:sz w:val="24"/>
                <w:szCs w:val="24"/>
                <w:lang w:val="en-US" w:eastAsia="zh-CN" w:bidi="ar"/>
              </w:rPr>
              <w:t>三级指标</w:t>
            </w:r>
          </w:p>
        </w:tc>
        <w:tc>
          <w:tcPr>
            <w:tcW w:w="1866"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50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1</w:t>
            </w:r>
          </w:p>
        </w:tc>
        <w:tc>
          <w:tcPr>
            <w:tcW w:w="181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精准联系</w:t>
            </w:r>
          </w:p>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（共</w:t>
            </w:r>
            <w:r>
              <w:rPr>
                <w:rFonts w:hint="default" w:ascii="Times New Roman" w:hAnsi="Times New Roman" w:eastAsia="方正仿宋_GBK" w:cs="Times New Roman"/>
                <w:color w:val="000000"/>
                <w:kern w:val="2"/>
                <w:sz w:val="24"/>
                <w:szCs w:val="24"/>
                <w:lang w:val="en-US" w:eastAsia="zh-CN" w:bidi="ar"/>
              </w:rPr>
              <w:t>6</w:t>
            </w:r>
            <w:r>
              <w:rPr>
                <w:rFonts w:hint="eastAsia" w:ascii="方正仿宋_GBK" w:hAnsi="方正仿宋_GBK" w:eastAsia="方正仿宋_GBK" w:cs="方正仿宋_GBK"/>
                <w:color w:val="000000"/>
                <w:kern w:val="2"/>
                <w:sz w:val="24"/>
                <w:szCs w:val="24"/>
                <w:lang w:val="en-US" w:eastAsia="zh-CN" w:bidi="ar"/>
              </w:rPr>
              <w:t>分）</w:t>
            </w: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both"/>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涉企服务部门、镇街未建立一对一或一对多的“助企服务员”市场主体联系台账，扣</w:t>
            </w:r>
            <w:r>
              <w:rPr>
                <w:rFonts w:hint="default" w:ascii="Times New Roman" w:hAnsi="Times New Roman" w:eastAsia="方正仿宋_GBK" w:cs="Times New Roman"/>
                <w:color w:val="000000"/>
                <w:kern w:val="2"/>
                <w:sz w:val="24"/>
                <w:szCs w:val="24"/>
                <w:lang w:val="en-US" w:eastAsia="zh-CN" w:bidi="ar"/>
              </w:rPr>
              <w:t>2</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区委组织部、区发展改革委牵头，涉企服务部门、各镇街配合</w:t>
            </w:r>
          </w:p>
        </w:tc>
        <w:tc>
          <w:tcPr>
            <w:tcW w:w="18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“助企服务员”台账的抽查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both"/>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“助企服务员”未能全覆盖管辖区域内市场主体，且未报统筹协调专班备案的扣</w:t>
            </w:r>
            <w:r>
              <w:rPr>
                <w:rFonts w:hint="default" w:ascii="Times New Roman" w:hAnsi="Times New Roman" w:eastAsia="方正仿宋_GBK" w:cs="Times New Roman"/>
                <w:color w:val="000000"/>
                <w:kern w:val="2"/>
                <w:sz w:val="24"/>
                <w:szCs w:val="24"/>
                <w:lang w:val="en-US" w:eastAsia="zh-CN" w:bidi="ar"/>
              </w:rPr>
              <w:t>2</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both"/>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“助企服务员”日常变动的于变动后</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个月内调整并报统筹协调专班备案，未及时报备的每次扣</w:t>
            </w:r>
            <w:r>
              <w:rPr>
                <w:rFonts w:hint="default" w:ascii="Times New Roman" w:hAnsi="Times New Roman" w:eastAsia="方正仿宋_GBK" w:cs="Times New Roman"/>
                <w:color w:val="000000"/>
                <w:kern w:val="2"/>
                <w:sz w:val="24"/>
                <w:szCs w:val="24"/>
                <w:lang w:val="en-US" w:eastAsia="zh-CN" w:bidi="ar"/>
              </w:rPr>
              <w:t>2</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0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2</w:t>
            </w:r>
          </w:p>
        </w:tc>
        <w:tc>
          <w:tcPr>
            <w:tcW w:w="181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bidi="ar"/>
              </w:rPr>
              <w:t>投诉吐槽</w:t>
            </w:r>
          </w:p>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kern w:val="2"/>
                <w:sz w:val="24"/>
                <w:szCs w:val="24"/>
                <w:lang w:val="en-US" w:eastAsia="zh-CN" w:bidi="ar"/>
              </w:rPr>
              <w:t>（共</w:t>
            </w:r>
            <w:r>
              <w:rPr>
                <w:rFonts w:hint="default" w:ascii="Times New Roman" w:hAnsi="Times New Roman" w:eastAsia="方正仿宋_GBK" w:cs="Times New Roman"/>
                <w:kern w:val="2"/>
                <w:sz w:val="24"/>
                <w:szCs w:val="24"/>
                <w:lang w:val="en-US" w:eastAsia="zh-CN" w:bidi="ar"/>
              </w:rPr>
              <w:t>10</w:t>
            </w:r>
            <w:r>
              <w:rPr>
                <w:rFonts w:hint="eastAsia" w:ascii="方正仿宋_GBK" w:hAnsi="方正仿宋_GBK" w:eastAsia="方正仿宋_GBK" w:cs="方正仿宋_GBK"/>
                <w:kern w:val="2"/>
                <w:sz w:val="24"/>
                <w:szCs w:val="24"/>
                <w:lang w:val="en-US" w:eastAsia="zh-CN" w:bidi="ar"/>
              </w:rPr>
              <w:t>分）</w:t>
            </w: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both"/>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涉企服务部门受投诉吐糟的次数，</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次扣</w:t>
            </w:r>
            <w:r>
              <w:rPr>
                <w:rFonts w:hint="eastAsia" w:ascii="Times New Roman" w:hAnsi="Times New Roman" w:eastAsia="方正仿宋_GBK" w:cs="方正仿宋_GBK"/>
                <w:color w:val="000000"/>
                <w:kern w:val="2"/>
                <w:sz w:val="24"/>
                <w:szCs w:val="24"/>
                <w:lang w:val="en-US" w:eastAsia="zh-CN" w:bidi="ar"/>
              </w:rPr>
              <w:t>0.5分，最高扣</w:t>
            </w:r>
            <w:r>
              <w:rPr>
                <w:rFonts w:hint="default" w:ascii="Times New Roman" w:hAnsi="Times New Roman" w:eastAsia="方正仿宋_GBK" w:cs="Times New Roman"/>
                <w:color w:val="000000"/>
                <w:kern w:val="2"/>
                <w:sz w:val="24"/>
                <w:szCs w:val="24"/>
                <w:lang w:val="en-US" w:eastAsia="zh-CN" w:bidi="ar"/>
              </w:rPr>
              <w:t>5</w:t>
            </w:r>
            <w:r>
              <w:rPr>
                <w:rFonts w:hint="eastAsia" w:ascii="方正仿宋_GBK" w:hAnsi="方正仿宋_GBK" w:eastAsia="方正仿宋_GBK" w:cs="方正仿宋_GBK"/>
                <w:color w:val="000000"/>
                <w:kern w:val="2"/>
                <w:sz w:val="24"/>
                <w:szCs w:val="24"/>
                <w:lang w:val="en-US" w:eastAsia="zh-CN" w:bidi="ar"/>
              </w:rPr>
              <w:t>分</w:t>
            </w:r>
          </w:p>
        </w:tc>
        <w:tc>
          <w:tcPr>
            <w:tcW w:w="18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“助企服务员”</w:t>
            </w:r>
          </w:p>
        </w:tc>
        <w:tc>
          <w:tcPr>
            <w:tcW w:w="18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暗访、热线电话、网络等渠道的信息收集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both"/>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“助企服务员”受投诉吐槽的次数，</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次扣</w:t>
            </w:r>
            <w:r>
              <w:rPr>
                <w:rFonts w:hint="eastAsia" w:ascii="Times New Roman" w:hAnsi="Times New Roman" w:eastAsia="方正仿宋_GBK" w:cs="方正仿宋_GBK"/>
                <w:color w:val="000000"/>
                <w:kern w:val="2"/>
                <w:sz w:val="24"/>
                <w:szCs w:val="24"/>
                <w:lang w:val="en-US" w:eastAsia="zh-CN" w:bidi="ar"/>
              </w:rPr>
              <w:t>0.5分，最高扣</w:t>
            </w:r>
            <w:r>
              <w:rPr>
                <w:rFonts w:hint="default" w:ascii="Times New Roman" w:hAnsi="Times New Roman" w:eastAsia="方正仿宋_GBK" w:cs="Times New Roman"/>
                <w:color w:val="000000"/>
                <w:kern w:val="2"/>
                <w:sz w:val="24"/>
                <w:szCs w:val="24"/>
                <w:lang w:val="en-US" w:eastAsia="zh-CN" w:bidi="ar"/>
              </w:rPr>
              <w:t>5</w:t>
            </w:r>
            <w:r>
              <w:rPr>
                <w:rFonts w:hint="eastAsia" w:ascii="方正仿宋_GBK" w:hAnsi="方正仿宋_GBK" w:eastAsia="方正仿宋_GBK" w:cs="方正仿宋_GBK"/>
                <w:color w:val="000000"/>
                <w:kern w:val="2"/>
                <w:sz w:val="24"/>
                <w:szCs w:val="24"/>
                <w:lang w:val="en-US" w:eastAsia="zh-CN" w:bidi="ar"/>
              </w:rPr>
              <w:t>分</w:t>
            </w:r>
          </w:p>
        </w:tc>
        <w:tc>
          <w:tcPr>
            <w:tcW w:w="18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涉企服务部门、各镇街</w:t>
            </w:r>
          </w:p>
        </w:tc>
        <w:tc>
          <w:tcPr>
            <w:tcW w:w="180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0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3</w:t>
            </w:r>
          </w:p>
        </w:tc>
        <w:tc>
          <w:tcPr>
            <w:tcW w:w="181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分类办理</w:t>
            </w:r>
          </w:p>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color w:val="000000"/>
                <w:kern w:val="2"/>
                <w:sz w:val="24"/>
                <w:szCs w:val="24"/>
                <w:lang w:val="en-US" w:eastAsia="zh-CN" w:bidi="ar"/>
              </w:rPr>
              <w:t>（共</w:t>
            </w:r>
            <w:r>
              <w:rPr>
                <w:rFonts w:hint="default" w:ascii="Times New Roman" w:hAnsi="Times New Roman" w:eastAsia="方正仿宋_GBK" w:cs="Times New Roman"/>
                <w:color w:val="000000"/>
                <w:kern w:val="2"/>
                <w:sz w:val="24"/>
                <w:szCs w:val="24"/>
                <w:lang w:val="en-US" w:eastAsia="zh-CN" w:bidi="ar"/>
              </w:rPr>
              <w:t>12</w:t>
            </w:r>
            <w:r>
              <w:rPr>
                <w:rFonts w:hint="eastAsia" w:ascii="方正仿宋_GBK" w:hAnsi="方正仿宋_GBK" w:eastAsia="方正仿宋_GBK" w:cs="方正仿宋_GBK"/>
                <w:color w:val="000000"/>
                <w:kern w:val="2"/>
                <w:sz w:val="24"/>
                <w:szCs w:val="24"/>
                <w:lang w:val="en-US" w:eastAsia="zh-CN" w:bidi="ar"/>
              </w:rPr>
              <w:t>分）</w:t>
            </w:r>
          </w:p>
        </w:tc>
        <w:tc>
          <w:tcPr>
            <w:tcW w:w="3038"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both"/>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重点事项办理</w:t>
            </w:r>
          </w:p>
        </w:tc>
        <w:tc>
          <w:tcPr>
            <w:tcW w:w="53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both"/>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重点事项未及时反馈，</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次扣</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分，最高扣</w:t>
            </w:r>
            <w:r>
              <w:rPr>
                <w:rFonts w:hint="default" w:ascii="Times New Roman" w:hAnsi="Times New Roman" w:eastAsia="方正仿宋_GBK" w:cs="Times New Roman"/>
                <w:color w:val="000000"/>
                <w:kern w:val="2"/>
                <w:sz w:val="24"/>
                <w:szCs w:val="24"/>
                <w:lang w:val="en-US" w:eastAsia="zh-CN" w:bidi="ar"/>
              </w:rPr>
              <w:t>3</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区发展改革委牵头，涉企服务</w:t>
            </w:r>
            <w:r>
              <w:rPr>
                <w:rFonts w:hint="eastAsia" w:ascii="Times New Roman" w:hAnsi="Times New Roman" w:eastAsia="方正仿宋_GBK" w:cs="方正仿宋_GBK"/>
                <w:color w:val="000000"/>
                <w:spacing w:val="-11"/>
                <w:kern w:val="2"/>
                <w:sz w:val="24"/>
                <w:szCs w:val="24"/>
                <w:lang w:val="en-US" w:eastAsia="zh-CN" w:bidi="ar"/>
              </w:rPr>
              <w:t>部门、各镇街配合</w:t>
            </w:r>
          </w:p>
        </w:tc>
        <w:tc>
          <w:tcPr>
            <w:tcW w:w="18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部门工作管理台账记录与</w:t>
            </w:r>
          </w:p>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企业问题反馈意见收集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3038" w:type="dxa"/>
            <w:gridSpan w:val="2"/>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5350" w:type="dxa"/>
            <w:gridSpan w:val="2"/>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both"/>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重点事项的处理台账未及时建立，</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次扣</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分，最高扣</w:t>
            </w:r>
            <w:r>
              <w:rPr>
                <w:rFonts w:hint="default" w:ascii="Times New Roman" w:hAnsi="Times New Roman" w:eastAsia="方正仿宋_GBK" w:cs="Times New Roman"/>
                <w:color w:val="000000"/>
                <w:kern w:val="2"/>
                <w:sz w:val="24"/>
                <w:szCs w:val="24"/>
                <w:lang w:val="en-US" w:eastAsia="zh-CN" w:bidi="ar"/>
              </w:rPr>
              <w:t>3</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both"/>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市场主体遇到的问题能现场办理而未办理，</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次扣</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分，最高扣</w:t>
            </w:r>
            <w:r>
              <w:rPr>
                <w:rFonts w:hint="default" w:ascii="Times New Roman" w:hAnsi="Times New Roman" w:eastAsia="方正仿宋_GBK" w:cs="Times New Roman"/>
                <w:color w:val="000000"/>
                <w:kern w:val="2"/>
                <w:sz w:val="24"/>
                <w:szCs w:val="24"/>
                <w:lang w:val="en-US" w:eastAsia="zh-CN" w:bidi="ar"/>
              </w:rPr>
              <w:t>3</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both"/>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统筹协调专班交办、领办任务未能及时办理，</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次扣</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分，最高扣</w:t>
            </w:r>
            <w:r>
              <w:rPr>
                <w:rFonts w:hint="default" w:ascii="Times New Roman" w:hAnsi="Times New Roman" w:eastAsia="方正仿宋_GBK" w:cs="Times New Roman"/>
                <w:color w:val="000000"/>
                <w:kern w:val="2"/>
                <w:sz w:val="24"/>
                <w:szCs w:val="24"/>
                <w:lang w:val="en-US" w:eastAsia="zh-CN" w:bidi="ar"/>
              </w:rPr>
              <w:t>3</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4</w:t>
            </w:r>
          </w:p>
        </w:tc>
        <w:tc>
          <w:tcPr>
            <w:tcW w:w="181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“助企服务员”专项</w:t>
            </w:r>
          </w:p>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考核管理</w:t>
            </w:r>
          </w:p>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color w:val="000000"/>
                <w:kern w:val="2"/>
                <w:sz w:val="24"/>
                <w:szCs w:val="24"/>
                <w:lang w:val="en-US" w:eastAsia="zh-CN" w:bidi="ar"/>
              </w:rPr>
              <w:t>（共</w:t>
            </w:r>
            <w:r>
              <w:rPr>
                <w:rFonts w:hint="default" w:ascii="Times New Roman" w:hAnsi="Times New Roman" w:eastAsia="方正仿宋_GBK" w:cs="Times New Roman"/>
                <w:color w:val="000000"/>
                <w:kern w:val="2"/>
                <w:sz w:val="24"/>
                <w:szCs w:val="24"/>
                <w:lang w:val="en-US" w:eastAsia="zh-CN" w:bidi="ar"/>
              </w:rPr>
              <w:t>10</w:t>
            </w:r>
            <w:r>
              <w:rPr>
                <w:rFonts w:hint="eastAsia" w:ascii="方正仿宋_GBK" w:hAnsi="方正仿宋_GBK" w:eastAsia="方正仿宋_GBK" w:cs="方正仿宋_GBK"/>
                <w:color w:val="000000"/>
                <w:kern w:val="2"/>
                <w:sz w:val="24"/>
                <w:szCs w:val="24"/>
                <w:lang w:val="en-US" w:eastAsia="zh-CN" w:bidi="ar"/>
              </w:rPr>
              <w:t>分）</w:t>
            </w: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“助企服务员”未能及时提醒并陪同区领导、区管领导走访企业，扣</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“助企服务员”</w:t>
            </w:r>
          </w:p>
        </w:tc>
        <w:tc>
          <w:tcPr>
            <w:tcW w:w="18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工作管理台账记录与企业</w:t>
            </w:r>
          </w:p>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问题反馈意见收集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涉企部门、镇街未定期组织开展“助企服务员”综合业务培训，扣</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涉企部门、镇街未定期针对“助企服务员”开展工作制度实施结果进行通报，扣</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“助企服务员”未定期开展实地调研和上门服务，扣</w:t>
            </w:r>
            <w:r>
              <w:rPr>
                <w:rFonts w:hint="default" w:ascii="Times New Roman" w:hAnsi="Times New Roman" w:eastAsia="方正仿宋_GBK" w:cs="Times New Roman"/>
                <w:color w:val="000000"/>
                <w:kern w:val="2"/>
                <w:sz w:val="24"/>
                <w:szCs w:val="24"/>
                <w:lang w:val="en-US" w:eastAsia="zh-CN" w:bidi="ar"/>
              </w:rPr>
              <w:t>2</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“助企服务员”未积极开展政策材料宣发工作，扣</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3055" w:type="dxa"/>
            <w:gridSpan w:val="3"/>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“助企服务员”不良行为</w:t>
            </w:r>
          </w:p>
        </w:tc>
        <w:tc>
          <w:tcPr>
            <w:tcW w:w="53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spacing w:val="-6"/>
                <w:kern w:val="2"/>
                <w:sz w:val="24"/>
                <w:szCs w:val="24"/>
                <w:lang w:val="en-US" w:eastAsia="zh-CN" w:bidi="ar"/>
              </w:rPr>
              <w:t>经查实不认真履行工作职责、敷衍推诿情况，</w:t>
            </w:r>
            <w:r>
              <w:rPr>
                <w:rFonts w:hint="default" w:ascii="Times New Roman" w:hAnsi="Times New Roman" w:eastAsia="方正仿宋_GBK" w:cs="Times New Roman"/>
                <w:color w:val="000000"/>
                <w:spacing w:val="-6"/>
                <w:kern w:val="2"/>
                <w:sz w:val="24"/>
                <w:szCs w:val="24"/>
                <w:lang w:val="en-US" w:eastAsia="zh-CN" w:bidi="ar"/>
              </w:rPr>
              <w:t>2</w:t>
            </w:r>
            <w:r>
              <w:rPr>
                <w:rFonts w:hint="eastAsia" w:ascii="方正仿宋_GBK" w:hAnsi="方正仿宋_GBK" w:eastAsia="方正仿宋_GBK" w:cs="方正仿宋_GBK"/>
                <w:color w:val="000000"/>
                <w:spacing w:val="-6"/>
                <w:kern w:val="2"/>
                <w:sz w:val="24"/>
                <w:szCs w:val="24"/>
                <w:lang w:val="en-US" w:eastAsia="zh-CN" w:bidi="ar"/>
              </w:rPr>
              <w:t>次扣</w:t>
            </w:r>
            <w:r>
              <w:rPr>
                <w:rFonts w:hint="default" w:ascii="Times New Roman" w:hAnsi="Times New Roman" w:eastAsia="方正仿宋_GBK" w:cs="Times New Roman"/>
                <w:color w:val="000000"/>
                <w:spacing w:val="-6"/>
                <w:kern w:val="2"/>
                <w:sz w:val="24"/>
                <w:szCs w:val="24"/>
                <w:lang w:val="en-US" w:eastAsia="zh-CN" w:bidi="ar"/>
              </w:rPr>
              <w:t>1</w:t>
            </w:r>
            <w:r>
              <w:rPr>
                <w:rFonts w:hint="eastAsia" w:ascii="方正仿宋_GBK" w:hAnsi="方正仿宋_GBK" w:eastAsia="方正仿宋_GBK" w:cs="方正仿宋_GBK"/>
                <w:color w:val="000000"/>
                <w:spacing w:val="-6"/>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3055" w:type="dxa"/>
            <w:gridSpan w:val="3"/>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53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经查实“吃拿卡要”情况，</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次扣</w:t>
            </w:r>
            <w:r>
              <w:rPr>
                <w:rFonts w:hint="default" w:ascii="Times New Roman" w:hAnsi="Times New Roman" w:eastAsia="方正仿宋_GBK" w:cs="Times New Roman"/>
                <w:color w:val="000000"/>
                <w:kern w:val="2"/>
                <w:sz w:val="24"/>
                <w:szCs w:val="24"/>
                <w:lang w:val="en-US" w:eastAsia="zh-CN" w:bidi="ar"/>
              </w:rPr>
              <w:t>2</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50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5</w:t>
            </w:r>
          </w:p>
        </w:tc>
        <w:tc>
          <w:tcPr>
            <w:tcW w:w="181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线上平台</w:t>
            </w:r>
          </w:p>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color w:val="000000"/>
                <w:kern w:val="2"/>
                <w:sz w:val="24"/>
                <w:szCs w:val="24"/>
                <w:lang w:val="en-US" w:eastAsia="zh-CN" w:bidi="ar"/>
              </w:rPr>
              <w:t>（共</w:t>
            </w:r>
            <w:r>
              <w:rPr>
                <w:rFonts w:hint="default" w:ascii="Times New Roman" w:hAnsi="Times New Roman" w:eastAsia="方正仿宋_GBK" w:cs="Times New Roman"/>
                <w:color w:val="000000"/>
                <w:kern w:val="2"/>
                <w:sz w:val="24"/>
                <w:szCs w:val="24"/>
                <w:lang w:val="en-US" w:eastAsia="zh-CN" w:bidi="ar"/>
              </w:rPr>
              <w:t>8</w:t>
            </w:r>
            <w:r>
              <w:rPr>
                <w:rFonts w:hint="eastAsia" w:ascii="方正仿宋_GBK" w:hAnsi="方正仿宋_GBK" w:eastAsia="方正仿宋_GBK" w:cs="方正仿宋_GBK"/>
                <w:color w:val="000000"/>
                <w:kern w:val="2"/>
                <w:sz w:val="24"/>
                <w:szCs w:val="24"/>
                <w:lang w:val="en-US" w:eastAsia="zh-CN" w:bidi="ar"/>
              </w:rPr>
              <w:t>分）</w:t>
            </w: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依托“企业之家”未能搭建涉企服务群，扣</w:t>
            </w:r>
            <w:r>
              <w:rPr>
                <w:rFonts w:hint="default" w:ascii="Times New Roman" w:hAnsi="Times New Roman" w:eastAsia="方正仿宋_GBK" w:cs="Times New Roman"/>
                <w:color w:val="000000"/>
                <w:kern w:val="2"/>
                <w:sz w:val="24"/>
                <w:szCs w:val="24"/>
                <w:lang w:val="en-US" w:eastAsia="zh-CN" w:bidi="ar"/>
              </w:rPr>
              <w:t>2</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bidi="ar"/>
              </w:rPr>
              <w:t>相关执法部门、涉企服务部门</w:t>
            </w:r>
            <w:r>
              <w:rPr>
                <w:rFonts w:hint="eastAsia" w:ascii="Times New Roman" w:hAnsi="Times New Roman" w:eastAsia="方正仿宋_GBK" w:cs="方正仿宋_GBK"/>
                <w:spacing w:val="-11"/>
                <w:kern w:val="2"/>
                <w:sz w:val="24"/>
                <w:szCs w:val="24"/>
                <w:lang w:val="en-US" w:eastAsia="zh-CN" w:bidi="ar"/>
              </w:rPr>
              <w:t>牵头，</w:t>
            </w:r>
            <w:r>
              <w:rPr>
                <w:rFonts w:hint="eastAsia" w:ascii="Times New Roman" w:hAnsi="Times New Roman" w:eastAsia="方正仿宋_GBK" w:cs="方正仿宋_GBK"/>
                <w:color w:val="000000"/>
                <w:spacing w:val="-11"/>
                <w:kern w:val="2"/>
                <w:sz w:val="24"/>
                <w:szCs w:val="24"/>
                <w:lang w:val="en-US" w:eastAsia="zh-CN" w:bidi="ar"/>
              </w:rPr>
              <w:t>各</w:t>
            </w:r>
            <w:r>
              <w:rPr>
                <w:rFonts w:hint="eastAsia" w:ascii="Times New Roman" w:hAnsi="Times New Roman" w:eastAsia="方正仿宋_GBK" w:cs="方正仿宋_GBK"/>
                <w:spacing w:val="-11"/>
                <w:kern w:val="2"/>
                <w:sz w:val="24"/>
                <w:szCs w:val="24"/>
                <w:lang w:val="en-US" w:eastAsia="zh-CN" w:bidi="ar"/>
              </w:rPr>
              <w:t>镇街配合</w:t>
            </w:r>
          </w:p>
        </w:tc>
        <w:tc>
          <w:tcPr>
            <w:tcW w:w="18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涉企服务群日常管理记录与企业相关问题反馈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涉企服务群未能全覆盖该辖内全部市场主体，扣</w:t>
            </w:r>
            <w:r>
              <w:rPr>
                <w:rFonts w:hint="default" w:ascii="Times New Roman" w:hAnsi="Times New Roman" w:eastAsia="方正仿宋_GBK" w:cs="Times New Roman"/>
                <w:color w:val="000000"/>
                <w:kern w:val="2"/>
                <w:sz w:val="24"/>
                <w:szCs w:val="24"/>
                <w:lang w:val="en-US" w:eastAsia="zh-CN" w:bidi="ar"/>
              </w:rPr>
              <w:t>2</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涉企服务群内相关</w:t>
            </w:r>
            <w:r>
              <w:rPr>
                <w:rFonts w:hint="default" w:ascii="Times New Roman" w:hAnsi="Times New Roman" w:eastAsia="方正仿宋_GBK" w:cs="Times New Roman"/>
                <w:color w:val="000000"/>
                <w:kern w:val="2"/>
                <w:sz w:val="24"/>
                <w:szCs w:val="24"/>
                <w:lang w:val="en-US" w:eastAsia="zh-CN" w:bidi="ar"/>
              </w:rPr>
              <w:t>APP</w:t>
            </w:r>
            <w:r>
              <w:rPr>
                <w:rFonts w:hint="eastAsia" w:ascii="方正仿宋_GBK" w:hAnsi="方正仿宋_GBK" w:eastAsia="方正仿宋_GBK" w:cs="方正仿宋_GBK"/>
                <w:color w:val="000000"/>
                <w:kern w:val="2"/>
                <w:sz w:val="24"/>
                <w:szCs w:val="24"/>
                <w:lang w:val="en-US" w:eastAsia="zh-CN" w:bidi="ar"/>
              </w:rPr>
              <w:t>、小程序宣传不力，扣</w:t>
            </w:r>
            <w:r>
              <w:rPr>
                <w:rFonts w:hint="default" w:ascii="Times New Roman" w:hAnsi="Times New Roman" w:eastAsia="方正仿宋_GBK" w:cs="Times New Roman"/>
                <w:color w:val="000000"/>
                <w:kern w:val="2"/>
                <w:sz w:val="24"/>
                <w:szCs w:val="24"/>
                <w:lang w:val="en-US" w:eastAsia="zh-CN" w:bidi="ar"/>
              </w:rPr>
              <w:t>2</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涉企服务群内未能及时宣传相关政策，扣</w:t>
            </w:r>
            <w:r>
              <w:rPr>
                <w:rFonts w:hint="default" w:ascii="Times New Roman" w:hAnsi="Times New Roman" w:eastAsia="方正仿宋_GBK" w:cs="Times New Roman"/>
                <w:color w:val="000000"/>
                <w:kern w:val="2"/>
                <w:sz w:val="24"/>
                <w:szCs w:val="24"/>
                <w:lang w:val="en-US" w:eastAsia="zh-CN" w:bidi="ar"/>
              </w:rPr>
              <w:t>2</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50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6</w:t>
            </w:r>
          </w:p>
        </w:tc>
        <w:tc>
          <w:tcPr>
            <w:tcW w:w="181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线下场景</w:t>
            </w:r>
          </w:p>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color w:val="000000"/>
                <w:kern w:val="2"/>
                <w:sz w:val="24"/>
                <w:szCs w:val="24"/>
                <w:lang w:val="en-US" w:eastAsia="zh-CN" w:bidi="ar"/>
              </w:rPr>
              <w:t>（共</w:t>
            </w:r>
            <w:r>
              <w:rPr>
                <w:rFonts w:hint="default" w:ascii="Times New Roman" w:hAnsi="Times New Roman" w:eastAsia="方正仿宋_GBK" w:cs="Times New Roman"/>
                <w:color w:val="000000"/>
                <w:kern w:val="2"/>
                <w:sz w:val="24"/>
                <w:szCs w:val="24"/>
                <w:lang w:val="en-US" w:eastAsia="zh-CN" w:bidi="ar"/>
              </w:rPr>
              <w:t>10</w:t>
            </w:r>
            <w:r>
              <w:rPr>
                <w:rFonts w:hint="eastAsia" w:ascii="方正仿宋_GBK" w:hAnsi="方正仿宋_GBK" w:eastAsia="方正仿宋_GBK" w:cs="方正仿宋_GBK"/>
                <w:color w:val="000000"/>
                <w:kern w:val="2"/>
                <w:sz w:val="24"/>
                <w:szCs w:val="24"/>
                <w:lang w:val="en-US" w:eastAsia="zh-CN" w:bidi="ar"/>
              </w:rPr>
              <w:t>分）</w:t>
            </w: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政务大厅与镇街没有设专门服务窗口，扣</w:t>
            </w:r>
            <w:r>
              <w:rPr>
                <w:rFonts w:hint="default" w:ascii="Times New Roman" w:hAnsi="Times New Roman" w:eastAsia="方正仿宋_GBK" w:cs="Times New Roman"/>
                <w:color w:val="000000"/>
                <w:kern w:val="2"/>
                <w:sz w:val="24"/>
                <w:szCs w:val="24"/>
                <w:lang w:val="en-US" w:eastAsia="zh-CN" w:bidi="ar"/>
              </w:rPr>
              <w:t>2</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bidi="ar"/>
              </w:rPr>
              <w:t>相关执法部门牵头，政务大厅与</w:t>
            </w:r>
            <w:r>
              <w:rPr>
                <w:rFonts w:hint="eastAsia" w:ascii="Times New Roman" w:hAnsi="Times New Roman" w:eastAsia="方正仿宋_GBK" w:cs="方正仿宋_GBK"/>
                <w:color w:val="000000"/>
                <w:kern w:val="2"/>
                <w:sz w:val="24"/>
                <w:szCs w:val="24"/>
                <w:lang w:val="en-US" w:eastAsia="zh-CN" w:bidi="ar"/>
              </w:rPr>
              <w:t>各</w:t>
            </w:r>
            <w:r>
              <w:rPr>
                <w:rFonts w:hint="eastAsia" w:ascii="Times New Roman" w:hAnsi="Times New Roman" w:eastAsia="方正仿宋_GBK" w:cs="方正仿宋_GBK"/>
                <w:kern w:val="2"/>
                <w:sz w:val="24"/>
                <w:szCs w:val="24"/>
                <w:lang w:val="en-US" w:eastAsia="zh-CN" w:bidi="ar"/>
              </w:rPr>
              <w:t>镇街配合</w:t>
            </w:r>
          </w:p>
        </w:tc>
        <w:tc>
          <w:tcPr>
            <w:tcW w:w="18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针对线下场景的抽查暗访，并企业问题 意见反馈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服务窗口未与各层级服务专班形成沟通渠道，扣</w:t>
            </w:r>
            <w:r>
              <w:rPr>
                <w:rFonts w:hint="default" w:ascii="Times New Roman" w:hAnsi="Times New Roman" w:eastAsia="方正仿宋_GBK" w:cs="Times New Roman"/>
                <w:color w:val="000000"/>
                <w:kern w:val="2"/>
                <w:sz w:val="24"/>
                <w:szCs w:val="24"/>
                <w:lang w:val="en-US" w:eastAsia="zh-CN" w:bidi="ar"/>
              </w:rPr>
              <w:t>2</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服务窗口未设热线、并专人值守，扣</w:t>
            </w:r>
            <w:r>
              <w:rPr>
                <w:rFonts w:hint="default" w:ascii="Times New Roman" w:hAnsi="Times New Roman" w:eastAsia="方正仿宋_GBK" w:cs="Times New Roman"/>
                <w:color w:val="000000"/>
                <w:kern w:val="2"/>
                <w:sz w:val="24"/>
                <w:szCs w:val="24"/>
                <w:lang w:val="en-US" w:eastAsia="zh-CN" w:bidi="ar"/>
              </w:rPr>
              <w:t>2</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窗口未及时进行问题接转办理工作的</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次扣</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分，最高扣</w:t>
            </w:r>
            <w:r>
              <w:rPr>
                <w:rFonts w:hint="default" w:ascii="Times New Roman" w:hAnsi="Times New Roman" w:eastAsia="方正仿宋_GBK" w:cs="Times New Roman"/>
                <w:color w:val="000000"/>
                <w:kern w:val="2"/>
                <w:sz w:val="24"/>
                <w:szCs w:val="24"/>
                <w:lang w:val="en-US" w:eastAsia="zh-CN" w:bidi="ar"/>
              </w:rPr>
              <w:t>4</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7</w:t>
            </w:r>
          </w:p>
        </w:tc>
        <w:tc>
          <w:tcPr>
            <w:tcW w:w="181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“企业之家”效能</w:t>
            </w:r>
          </w:p>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color w:val="000000"/>
                <w:kern w:val="2"/>
                <w:sz w:val="24"/>
                <w:szCs w:val="24"/>
                <w:lang w:val="en-US" w:eastAsia="zh-CN" w:bidi="ar"/>
              </w:rPr>
              <w:t>（共</w:t>
            </w:r>
            <w:r>
              <w:rPr>
                <w:rFonts w:hint="default" w:ascii="Times New Roman" w:hAnsi="Times New Roman" w:eastAsia="方正仿宋_GBK" w:cs="Times New Roman"/>
                <w:color w:val="000000"/>
                <w:kern w:val="2"/>
                <w:sz w:val="24"/>
                <w:szCs w:val="24"/>
                <w:lang w:val="en-US" w:eastAsia="zh-CN" w:bidi="ar"/>
              </w:rPr>
              <w:t>6</w:t>
            </w:r>
            <w:r>
              <w:rPr>
                <w:rFonts w:hint="eastAsia" w:ascii="方正仿宋_GBK" w:hAnsi="方正仿宋_GBK" w:eastAsia="方正仿宋_GBK" w:cs="方正仿宋_GBK"/>
                <w:color w:val="000000"/>
                <w:kern w:val="2"/>
                <w:sz w:val="24"/>
                <w:szCs w:val="24"/>
                <w:lang w:val="en-US" w:eastAsia="zh-CN" w:bidi="ar"/>
              </w:rPr>
              <w:t>分）</w:t>
            </w:r>
          </w:p>
        </w:tc>
        <w:tc>
          <w:tcPr>
            <w:tcW w:w="3021"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“领导坐班·直通直达”活动</w:t>
            </w:r>
          </w:p>
        </w:tc>
        <w:tc>
          <w:tcPr>
            <w:tcW w:w="536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涉企部门，镇街未派相关专人陪同参与，扣</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区工商联牵头，涉企服务部门、各镇街配合</w:t>
            </w:r>
          </w:p>
        </w:tc>
        <w:tc>
          <w:tcPr>
            <w:tcW w:w="18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“企业之家”四项</w:t>
            </w:r>
          </w:p>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活动</w:t>
            </w:r>
          </w:p>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开展情况</w:t>
            </w:r>
          </w:p>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与管理</w:t>
            </w:r>
          </w:p>
          <w:p>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3021"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536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涉企部门，镇街未将活动中出现的问题及时解决或反馈的，扣</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30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“政策讲堂·经管研习”活动</w:t>
            </w:r>
          </w:p>
        </w:tc>
        <w:tc>
          <w:tcPr>
            <w:tcW w:w="536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涉企部门定期未认真组织活动，扣</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30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“主题议商·湖畔沙龙”活动</w:t>
            </w:r>
          </w:p>
        </w:tc>
        <w:tc>
          <w:tcPr>
            <w:tcW w:w="536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涉企部门定期未认真组织活动，扣</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30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“法治营商·企工维权”活动</w:t>
            </w:r>
          </w:p>
        </w:tc>
        <w:tc>
          <w:tcPr>
            <w:tcW w:w="536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涉企部门定期未认真组织活动，扣</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3021"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“三评反馈·迭代提升”活动</w:t>
            </w:r>
          </w:p>
        </w:tc>
        <w:tc>
          <w:tcPr>
            <w:tcW w:w="536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spacing w:val="-11"/>
                <w:kern w:val="2"/>
                <w:sz w:val="24"/>
                <w:szCs w:val="24"/>
                <w:lang w:val="en-US" w:eastAsia="zh-CN" w:bidi="ar"/>
              </w:rPr>
              <w:t>涉企部门，镇街定期未认真参与“三评”工作，扣</w:t>
            </w:r>
            <w:r>
              <w:rPr>
                <w:rFonts w:hint="default" w:ascii="Times New Roman" w:hAnsi="Times New Roman" w:eastAsia="方正仿宋_GBK" w:cs="Times New Roman"/>
                <w:color w:val="000000"/>
                <w:spacing w:val="-11"/>
                <w:kern w:val="2"/>
                <w:sz w:val="24"/>
                <w:szCs w:val="24"/>
                <w:lang w:val="en-US" w:eastAsia="zh-CN" w:bidi="ar"/>
              </w:rPr>
              <w:t>1</w:t>
            </w:r>
            <w:r>
              <w:rPr>
                <w:rFonts w:hint="eastAsia" w:ascii="方正仿宋_GBK" w:hAnsi="方正仿宋_GBK" w:eastAsia="方正仿宋_GBK" w:cs="方正仿宋_GBK"/>
                <w:color w:val="000000"/>
                <w:spacing w:val="-11"/>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3021"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536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涉企部门，镇街定期未认真参与推进会、总结会等迭代提升活动，扣</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8</w:t>
            </w:r>
          </w:p>
        </w:tc>
        <w:tc>
          <w:tcPr>
            <w:tcW w:w="1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落实政策</w:t>
            </w:r>
          </w:p>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color w:val="000000"/>
                <w:kern w:val="2"/>
                <w:sz w:val="24"/>
                <w:szCs w:val="24"/>
                <w:lang w:val="en-US" w:eastAsia="zh-CN" w:bidi="ar"/>
              </w:rPr>
              <w:t>（共</w:t>
            </w:r>
            <w:r>
              <w:rPr>
                <w:rFonts w:hint="default" w:ascii="Times New Roman" w:hAnsi="Times New Roman" w:eastAsia="方正仿宋_GBK" w:cs="Times New Roman"/>
                <w:color w:val="000000"/>
                <w:kern w:val="2"/>
                <w:sz w:val="24"/>
                <w:szCs w:val="24"/>
                <w:lang w:val="en-US" w:eastAsia="zh-CN" w:bidi="ar"/>
              </w:rPr>
              <w:t>5</w:t>
            </w:r>
            <w:r>
              <w:rPr>
                <w:rFonts w:hint="eastAsia" w:ascii="方正仿宋_GBK" w:hAnsi="方正仿宋_GBK" w:eastAsia="方正仿宋_GBK" w:cs="方正仿宋_GBK"/>
                <w:color w:val="000000"/>
                <w:kern w:val="2"/>
                <w:sz w:val="24"/>
                <w:szCs w:val="24"/>
                <w:lang w:val="en-US" w:eastAsia="zh-CN" w:bidi="ar"/>
              </w:rPr>
              <w:t>分）</w:t>
            </w: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涉企政策信息归集、整理、汇编、管理执行不到位，按情况扣分，最多扣</w:t>
            </w:r>
            <w:r>
              <w:rPr>
                <w:rFonts w:hint="default" w:ascii="Times New Roman" w:hAnsi="Times New Roman" w:eastAsia="方正仿宋_GBK" w:cs="Times New Roman"/>
                <w:color w:val="000000"/>
                <w:kern w:val="2"/>
                <w:sz w:val="24"/>
                <w:szCs w:val="24"/>
                <w:lang w:val="en-US" w:eastAsia="zh-CN" w:bidi="ar"/>
              </w:rPr>
              <w:t>5</w:t>
            </w:r>
            <w:r>
              <w:rPr>
                <w:rFonts w:hint="eastAsia" w:ascii="方正仿宋_GBK" w:hAnsi="方正仿宋_GBK" w:eastAsia="方正仿宋_GBK" w:cs="方正仿宋_GBK"/>
                <w:color w:val="000000"/>
                <w:kern w:val="2"/>
                <w:sz w:val="24"/>
                <w:szCs w:val="24"/>
                <w:lang w:val="en-US" w:eastAsia="zh-CN" w:bidi="ar"/>
              </w:rPr>
              <w:t>分</w:t>
            </w:r>
          </w:p>
        </w:tc>
        <w:tc>
          <w:tcPr>
            <w:tcW w:w="18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bidi="ar"/>
              </w:rPr>
              <w:t>区发展改革委牵头，涉企服务部门配合</w:t>
            </w:r>
          </w:p>
        </w:tc>
        <w:tc>
          <w:tcPr>
            <w:tcW w:w="18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日常管理</w:t>
            </w:r>
            <w:r>
              <w:rPr>
                <w:rFonts w:hint="eastAsia" w:ascii="Times New Roman" w:hAnsi="Times New Roman" w:eastAsia="方正仿宋_GBK" w:cs="方正仿宋_GBK"/>
                <w:color w:val="000000"/>
                <w:spacing w:val="-11"/>
                <w:kern w:val="2"/>
                <w:sz w:val="24"/>
                <w:szCs w:val="24"/>
                <w:lang w:val="en-US" w:eastAsia="zh-CN" w:bidi="ar"/>
              </w:rPr>
              <w:t>台账记录与</w:t>
            </w:r>
            <w:r>
              <w:rPr>
                <w:rFonts w:hint="eastAsia" w:ascii="Times New Roman" w:hAnsi="Times New Roman" w:eastAsia="方正仿宋_GBK" w:cs="方正仿宋_GBK"/>
                <w:color w:val="000000"/>
                <w:kern w:val="2"/>
                <w:sz w:val="24"/>
                <w:szCs w:val="24"/>
                <w:lang w:val="en-US" w:eastAsia="zh-CN" w:bidi="ar"/>
              </w:rPr>
              <w:t>企业问题反馈意见的对比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9</w:t>
            </w:r>
          </w:p>
        </w:tc>
        <w:tc>
          <w:tcPr>
            <w:tcW w:w="1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审批效能</w:t>
            </w:r>
          </w:p>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color w:val="000000"/>
                <w:kern w:val="2"/>
                <w:sz w:val="24"/>
                <w:szCs w:val="24"/>
                <w:lang w:val="en-US" w:eastAsia="zh-CN" w:bidi="ar"/>
              </w:rPr>
              <w:t>（共</w:t>
            </w:r>
            <w:r>
              <w:rPr>
                <w:rFonts w:hint="default" w:ascii="Times New Roman" w:hAnsi="Times New Roman" w:eastAsia="方正仿宋_GBK" w:cs="Times New Roman"/>
                <w:color w:val="000000"/>
                <w:kern w:val="2"/>
                <w:sz w:val="24"/>
                <w:szCs w:val="24"/>
                <w:lang w:val="en-US" w:eastAsia="zh-CN" w:bidi="ar"/>
              </w:rPr>
              <w:t>4</w:t>
            </w:r>
            <w:r>
              <w:rPr>
                <w:rFonts w:hint="eastAsia" w:ascii="方正仿宋_GBK" w:hAnsi="方正仿宋_GBK" w:eastAsia="方正仿宋_GBK" w:cs="方正仿宋_GBK"/>
                <w:color w:val="000000"/>
                <w:kern w:val="2"/>
                <w:sz w:val="24"/>
                <w:szCs w:val="24"/>
                <w:lang w:val="en-US" w:eastAsia="zh-CN" w:bidi="ar"/>
              </w:rPr>
              <w:t>分）</w:t>
            </w: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根据区政务管理办考核情况，涉企服务部门、镇街的扣分按考核排名情况进行，排名前</w:t>
            </w:r>
            <w:r>
              <w:rPr>
                <w:rFonts w:hint="default" w:ascii="Times New Roman" w:hAnsi="Times New Roman" w:eastAsia="方正仿宋_GBK" w:cs="Times New Roman"/>
                <w:color w:val="000000"/>
                <w:kern w:val="2"/>
                <w:sz w:val="24"/>
                <w:szCs w:val="24"/>
                <w:lang w:val="en-US" w:eastAsia="zh-CN" w:bidi="ar"/>
              </w:rPr>
              <w:t>20%</w:t>
            </w:r>
            <w:r>
              <w:rPr>
                <w:rFonts w:hint="eastAsia" w:ascii="方正仿宋_GBK" w:hAnsi="方正仿宋_GBK" w:eastAsia="方正仿宋_GBK" w:cs="方正仿宋_GBK"/>
                <w:color w:val="000000"/>
                <w:kern w:val="2"/>
                <w:sz w:val="24"/>
                <w:szCs w:val="24"/>
                <w:lang w:val="en-US" w:eastAsia="zh-CN" w:bidi="ar"/>
              </w:rPr>
              <w:t>的不扣分，以此类推排名，最后</w:t>
            </w:r>
            <w:r>
              <w:rPr>
                <w:rFonts w:hint="default" w:ascii="Times New Roman" w:hAnsi="Times New Roman" w:eastAsia="方正仿宋_GBK" w:cs="Times New Roman"/>
                <w:color w:val="000000"/>
                <w:kern w:val="2"/>
                <w:sz w:val="24"/>
                <w:szCs w:val="24"/>
                <w:lang w:val="en-US" w:eastAsia="zh-CN" w:bidi="ar"/>
              </w:rPr>
              <w:t>20%</w:t>
            </w:r>
            <w:r>
              <w:rPr>
                <w:rFonts w:hint="eastAsia" w:ascii="方正仿宋_GBK" w:hAnsi="方正仿宋_GBK" w:eastAsia="方正仿宋_GBK" w:cs="方正仿宋_GBK"/>
                <w:color w:val="000000"/>
                <w:kern w:val="2"/>
                <w:sz w:val="24"/>
                <w:szCs w:val="24"/>
                <w:lang w:val="en-US" w:eastAsia="zh-CN" w:bidi="ar"/>
              </w:rPr>
              <w:t>的扣完</w:t>
            </w:r>
            <w:r>
              <w:rPr>
                <w:rFonts w:hint="default" w:ascii="Times New Roman" w:hAnsi="Times New Roman" w:eastAsia="方正仿宋_GBK" w:cs="Times New Roman"/>
                <w:color w:val="000000"/>
                <w:kern w:val="2"/>
                <w:sz w:val="24"/>
                <w:szCs w:val="24"/>
                <w:lang w:val="en-US" w:eastAsia="zh-CN" w:bidi="ar"/>
              </w:rPr>
              <w:t>4</w:t>
            </w:r>
            <w:r>
              <w:rPr>
                <w:rFonts w:hint="eastAsia" w:ascii="方正仿宋_GBK" w:hAnsi="方正仿宋_GBK" w:eastAsia="方正仿宋_GBK" w:cs="方正仿宋_GBK"/>
                <w:color w:val="000000"/>
                <w:kern w:val="2"/>
                <w:sz w:val="24"/>
                <w:szCs w:val="24"/>
                <w:lang w:val="en-US" w:eastAsia="zh-CN" w:bidi="ar"/>
              </w:rPr>
              <w:t xml:space="preserve">分。 </w:t>
            </w:r>
          </w:p>
        </w:tc>
        <w:tc>
          <w:tcPr>
            <w:tcW w:w="18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spacing w:val="-11"/>
                <w:kern w:val="2"/>
                <w:sz w:val="24"/>
                <w:szCs w:val="24"/>
                <w:lang w:val="en-US" w:eastAsia="zh-CN" w:bidi="ar"/>
              </w:rPr>
              <w:t>区政务服务管理办牵头，涉企服务部门、</w:t>
            </w:r>
            <w:r>
              <w:rPr>
                <w:rFonts w:hint="eastAsia" w:ascii="Times New Roman" w:hAnsi="Times New Roman" w:eastAsia="方正仿宋_GBK" w:cs="方正仿宋_GBK"/>
                <w:color w:val="000000"/>
                <w:spacing w:val="-11"/>
                <w:kern w:val="2"/>
                <w:sz w:val="24"/>
                <w:szCs w:val="24"/>
                <w:lang w:val="en-US" w:eastAsia="zh-CN" w:bidi="ar"/>
              </w:rPr>
              <w:t>各</w:t>
            </w:r>
            <w:r>
              <w:rPr>
                <w:rFonts w:hint="eastAsia" w:ascii="Times New Roman" w:hAnsi="Times New Roman" w:eastAsia="方正仿宋_GBK" w:cs="方正仿宋_GBK"/>
                <w:spacing w:val="-11"/>
                <w:kern w:val="2"/>
                <w:sz w:val="24"/>
                <w:szCs w:val="24"/>
                <w:lang w:val="en-US" w:eastAsia="zh-CN" w:bidi="ar"/>
              </w:rPr>
              <w:t>镇街配合</w:t>
            </w:r>
          </w:p>
        </w:tc>
        <w:tc>
          <w:tcPr>
            <w:tcW w:w="18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区政务管理办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10</w:t>
            </w:r>
          </w:p>
        </w:tc>
        <w:tc>
          <w:tcPr>
            <w:tcW w:w="1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规范执法</w:t>
            </w:r>
          </w:p>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color w:val="000000"/>
                <w:kern w:val="2"/>
                <w:sz w:val="24"/>
                <w:szCs w:val="24"/>
                <w:lang w:val="en-US" w:eastAsia="zh-CN" w:bidi="ar"/>
              </w:rPr>
              <w:t>（共</w:t>
            </w:r>
            <w:r>
              <w:rPr>
                <w:rFonts w:hint="default" w:ascii="Times New Roman" w:hAnsi="Times New Roman" w:eastAsia="方正仿宋_GBK" w:cs="Times New Roman"/>
                <w:color w:val="000000"/>
                <w:kern w:val="2"/>
                <w:sz w:val="24"/>
                <w:szCs w:val="24"/>
                <w:lang w:val="en-US" w:eastAsia="zh-CN" w:bidi="ar"/>
              </w:rPr>
              <w:t>5</w:t>
            </w:r>
            <w:r>
              <w:rPr>
                <w:rFonts w:hint="eastAsia" w:ascii="方正仿宋_GBK" w:hAnsi="方正仿宋_GBK" w:eastAsia="方正仿宋_GBK" w:cs="方正仿宋_GBK"/>
                <w:color w:val="000000"/>
                <w:kern w:val="2"/>
                <w:sz w:val="24"/>
                <w:szCs w:val="24"/>
                <w:lang w:val="en-US" w:eastAsia="zh-CN" w:bidi="ar"/>
              </w:rPr>
              <w:t>分）</w:t>
            </w: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相关执法部门存在不认真执法，且干涉企业经营行为的出现一次扣</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分，扣完为止</w:t>
            </w:r>
          </w:p>
        </w:tc>
        <w:tc>
          <w:tcPr>
            <w:tcW w:w="18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相关执法部门</w:t>
            </w:r>
          </w:p>
        </w:tc>
        <w:tc>
          <w:tcPr>
            <w:tcW w:w="18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企业的抽查反馈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12</w:t>
            </w:r>
          </w:p>
        </w:tc>
        <w:tc>
          <w:tcPr>
            <w:tcW w:w="181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商会创新</w:t>
            </w:r>
          </w:p>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color w:val="000000"/>
                <w:kern w:val="2"/>
                <w:sz w:val="24"/>
                <w:szCs w:val="24"/>
                <w:lang w:val="en-US" w:eastAsia="zh-CN" w:bidi="ar"/>
              </w:rPr>
              <w:t>（共</w:t>
            </w:r>
            <w:r>
              <w:rPr>
                <w:rFonts w:hint="default" w:ascii="Times New Roman" w:hAnsi="Times New Roman" w:eastAsia="方正仿宋_GBK" w:cs="Times New Roman"/>
                <w:color w:val="000000"/>
                <w:kern w:val="2"/>
                <w:sz w:val="24"/>
                <w:szCs w:val="24"/>
                <w:lang w:val="en-US" w:eastAsia="zh-CN" w:bidi="ar"/>
              </w:rPr>
              <w:t>6</w:t>
            </w:r>
            <w:r>
              <w:rPr>
                <w:rFonts w:hint="eastAsia" w:ascii="方正仿宋_GBK" w:hAnsi="方正仿宋_GBK" w:eastAsia="方正仿宋_GBK" w:cs="方正仿宋_GBK"/>
                <w:color w:val="000000"/>
                <w:kern w:val="2"/>
                <w:sz w:val="24"/>
                <w:szCs w:val="24"/>
                <w:lang w:val="en-US" w:eastAsia="zh-CN" w:bidi="ar"/>
              </w:rPr>
              <w:t>分）</w:t>
            </w: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涉企服务部门制定政策未征求商会意见，</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次扣</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分，共</w:t>
            </w:r>
            <w:r>
              <w:rPr>
                <w:rFonts w:hint="default" w:ascii="Times New Roman" w:hAnsi="Times New Roman" w:eastAsia="方正仿宋_GBK" w:cs="Times New Roman"/>
                <w:color w:val="000000"/>
                <w:kern w:val="2"/>
                <w:sz w:val="24"/>
                <w:szCs w:val="24"/>
                <w:lang w:val="en-US" w:eastAsia="zh-CN" w:bidi="ar"/>
              </w:rPr>
              <w:t>3</w:t>
            </w:r>
            <w:r>
              <w:rPr>
                <w:rFonts w:hint="eastAsia" w:ascii="方正仿宋_GBK" w:hAnsi="方正仿宋_GBK" w:eastAsia="方正仿宋_GBK" w:cs="方正仿宋_GBK"/>
                <w:color w:val="000000"/>
                <w:kern w:val="2"/>
                <w:sz w:val="24"/>
                <w:szCs w:val="24"/>
                <w:lang w:val="en-US" w:eastAsia="zh-CN" w:bidi="ar"/>
              </w:rPr>
              <w:t>分，扣完为止</w:t>
            </w:r>
          </w:p>
        </w:tc>
        <w:tc>
          <w:tcPr>
            <w:tcW w:w="186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涉企服务部门、各镇街</w:t>
            </w:r>
          </w:p>
        </w:tc>
        <w:tc>
          <w:tcPr>
            <w:tcW w:w="18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商会日常管理活动台账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商会组织重大经济活动，市场主体不积极参与，</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次扣</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分，共</w:t>
            </w:r>
            <w:r>
              <w:rPr>
                <w:rFonts w:hint="default" w:ascii="Times New Roman" w:hAnsi="Times New Roman" w:eastAsia="方正仿宋_GBK" w:cs="Times New Roman"/>
                <w:color w:val="000000"/>
                <w:kern w:val="2"/>
                <w:sz w:val="24"/>
                <w:szCs w:val="24"/>
                <w:lang w:val="en-US" w:eastAsia="zh-CN" w:bidi="ar"/>
              </w:rPr>
              <w:t>3</w:t>
            </w:r>
            <w:r>
              <w:rPr>
                <w:rFonts w:hint="eastAsia" w:ascii="方正仿宋_GBK" w:hAnsi="方正仿宋_GBK" w:eastAsia="方正仿宋_GBK" w:cs="方正仿宋_GBK"/>
                <w:color w:val="000000"/>
                <w:kern w:val="2"/>
                <w:sz w:val="24"/>
                <w:szCs w:val="24"/>
                <w:lang w:val="en-US" w:eastAsia="zh-CN" w:bidi="ar"/>
              </w:rPr>
              <w:t>分，扣完为止</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13</w:t>
            </w:r>
          </w:p>
        </w:tc>
        <w:tc>
          <w:tcPr>
            <w:tcW w:w="1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统战赋能</w:t>
            </w:r>
          </w:p>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（共</w:t>
            </w:r>
            <w:r>
              <w:rPr>
                <w:rFonts w:hint="default" w:ascii="Times New Roman" w:hAnsi="Times New Roman" w:eastAsia="方正仿宋_GBK" w:cs="Times New Roman"/>
                <w:color w:val="000000"/>
                <w:kern w:val="2"/>
                <w:sz w:val="24"/>
                <w:szCs w:val="24"/>
                <w:lang w:val="en-US" w:eastAsia="zh-CN" w:bidi="ar"/>
              </w:rPr>
              <w:t>5</w:t>
            </w:r>
            <w:r>
              <w:rPr>
                <w:rFonts w:hint="eastAsia" w:ascii="方正仿宋_GBK" w:hAnsi="方正仿宋_GBK" w:eastAsia="方正仿宋_GBK" w:cs="方正仿宋_GBK"/>
                <w:color w:val="000000"/>
                <w:kern w:val="2"/>
                <w:sz w:val="24"/>
                <w:szCs w:val="24"/>
                <w:lang w:val="en-US" w:eastAsia="zh-CN" w:bidi="ar"/>
              </w:rPr>
              <w:t>分）</w:t>
            </w: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spacing w:val="-11"/>
                <w:kern w:val="2"/>
                <w:sz w:val="24"/>
                <w:szCs w:val="24"/>
                <w:lang w:val="en-US" w:eastAsia="zh-CN" w:bidi="ar"/>
              </w:rPr>
              <w:t>涉企部门对统战赋能民营经济工作事项不重视、不作为的，出现</w:t>
            </w:r>
            <w:r>
              <w:rPr>
                <w:rFonts w:hint="default" w:ascii="Times New Roman" w:hAnsi="Times New Roman" w:eastAsia="方正仿宋_GBK" w:cs="Times New Roman"/>
                <w:color w:val="000000"/>
                <w:spacing w:val="-11"/>
                <w:kern w:val="2"/>
                <w:sz w:val="24"/>
                <w:szCs w:val="24"/>
                <w:lang w:val="en-US" w:eastAsia="zh-CN" w:bidi="ar"/>
              </w:rPr>
              <w:t>1</w:t>
            </w:r>
            <w:r>
              <w:rPr>
                <w:rFonts w:hint="eastAsia" w:ascii="方正仿宋_GBK" w:hAnsi="方正仿宋_GBK" w:eastAsia="方正仿宋_GBK" w:cs="方正仿宋_GBK"/>
                <w:color w:val="000000"/>
                <w:spacing w:val="-11"/>
                <w:kern w:val="2"/>
                <w:sz w:val="24"/>
                <w:szCs w:val="24"/>
                <w:lang w:val="en-US" w:eastAsia="zh-CN" w:bidi="ar"/>
              </w:rPr>
              <w:t>次扣</w:t>
            </w:r>
            <w:r>
              <w:rPr>
                <w:rFonts w:hint="default" w:ascii="Times New Roman" w:hAnsi="Times New Roman" w:eastAsia="方正仿宋_GBK" w:cs="Times New Roman"/>
                <w:color w:val="000000"/>
                <w:spacing w:val="-11"/>
                <w:kern w:val="2"/>
                <w:sz w:val="24"/>
                <w:szCs w:val="24"/>
                <w:lang w:val="en-US" w:eastAsia="zh-CN" w:bidi="ar"/>
              </w:rPr>
              <w:t>1</w:t>
            </w:r>
            <w:r>
              <w:rPr>
                <w:rFonts w:hint="eastAsia" w:ascii="方正仿宋_GBK" w:hAnsi="方正仿宋_GBK" w:eastAsia="方正仿宋_GBK" w:cs="方正仿宋_GBK"/>
                <w:color w:val="000000"/>
                <w:spacing w:val="-11"/>
                <w:kern w:val="2"/>
                <w:sz w:val="24"/>
                <w:szCs w:val="24"/>
                <w:lang w:val="en-US" w:eastAsia="zh-CN" w:bidi="ar"/>
              </w:rPr>
              <w:t>分，扣完为止</w:t>
            </w:r>
          </w:p>
        </w:tc>
        <w:tc>
          <w:tcPr>
            <w:tcW w:w="18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区委统战部牵头，涉企服务部门、各镇街配合</w:t>
            </w:r>
          </w:p>
        </w:tc>
        <w:tc>
          <w:tcPr>
            <w:tcW w:w="18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区委统</w:t>
            </w:r>
          </w:p>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14</w:t>
            </w:r>
          </w:p>
        </w:tc>
        <w:tc>
          <w:tcPr>
            <w:tcW w:w="1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经费保障</w:t>
            </w:r>
          </w:p>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（共</w:t>
            </w:r>
            <w:r>
              <w:rPr>
                <w:rFonts w:hint="default" w:ascii="Times New Roman" w:hAnsi="Times New Roman" w:eastAsia="方正仿宋_GBK" w:cs="Times New Roman"/>
                <w:color w:val="000000"/>
                <w:kern w:val="2"/>
                <w:sz w:val="24"/>
                <w:szCs w:val="24"/>
                <w:lang w:val="en-US" w:eastAsia="zh-CN" w:bidi="ar"/>
              </w:rPr>
              <w:t>5</w:t>
            </w:r>
            <w:r>
              <w:rPr>
                <w:rFonts w:hint="eastAsia" w:ascii="方正仿宋_GBK" w:hAnsi="方正仿宋_GBK" w:eastAsia="方正仿宋_GBK" w:cs="方正仿宋_GBK"/>
                <w:color w:val="000000"/>
                <w:kern w:val="2"/>
                <w:sz w:val="24"/>
                <w:szCs w:val="24"/>
                <w:lang w:val="en-US" w:eastAsia="zh-CN" w:bidi="ar"/>
              </w:rPr>
              <w:t>分）</w:t>
            </w: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“企业之家”线上线下活动经费保障不力酌情扣分，最多扣</w:t>
            </w:r>
            <w:r>
              <w:rPr>
                <w:rFonts w:hint="default" w:ascii="Times New Roman" w:hAnsi="Times New Roman" w:eastAsia="方正仿宋_GBK" w:cs="Times New Roman"/>
                <w:color w:val="000000"/>
                <w:kern w:val="2"/>
                <w:sz w:val="24"/>
                <w:szCs w:val="24"/>
                <w:lang w:val="en-US" w:eastAsia="zh-CN" w:bidi="ar"/>
              </w:rPr>
              <w:t>5</w:t>
            </w:r>
            <w:r>
              <w:rPr>
                <w:rFonts w:hint="eastAsia" w:ascii="方正仿宋_GBK" w:hAnsi="方正仿宋_GBK" w:eastAsia="方正仿宋_GBK" w:cs="方正仿宋_GBK"/>
                <w:color w:val="000000"/>
                <w:kern w:val="2"/>
                <w:sz w:val="24"/>
                <w:szCs w:val="24"/>
                <w:lang w:val="en-US" w:eastAsia="zh-CN" w:bidi="ar"/>
              </w:rPr>
              <w:t>分</w:t>
            </w:r>
          </w:p>
        </w:tc>
        <w:tc>
          <w:tcPr>
            <w:tcW w:w="18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区财政局</w:t>
            </w:r>
          </w:p>
        </w:tc>
        <w:tc>
          <w:tcPr>
            <w:tcW w:w="18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涉企服务</w:t>
            </w:r>
          </w:p>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部门、镇街的反馈</w:t>
            </w:r>
          </w:p>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15</w:t>
            </w:r>
          </w:p>
        </w:tc>
        <w:tc>
          <w:tcPr>
            <w:tcW w:w="181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评比机制</w:t>
            </w:r>
          </w:p>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（共</w:t>
            </w:r>
            <w:r>
              <w:rPr>
                <w:rFonts w:hint="default" w:ascii="Times New Roman" w:hAnsi="Times New Roman" w:eastAsia="方正仿宋_GBK" w:cs="Times New Roman"/>
                <w:color w:val="000000"/>
                <w:kern w:val="2"/>
                <w:sz w:val="24"/>
                <w:szCs w:val="24"/>
                <w:lang w:val="en-US" w:eastAsia="zh-CN" w:bidi="ar"/>
              </w:rPr>
              <w:t>8</w:t>
            </w:r>
            <w:r>
              <w:rPr>
                <w:rFonts w:hint="eastAsia" w:ascii="方正仿宋_GBK" w:hAnsi="方正仿宋_GBK" w:eastAsia="方正仿宋_GBK" w:cs="方正仿宋_GBK"/>
                <w:color w:val="000000"/>
                <w:kern w:val="2"/>
                <w:sz w:val="24"/>
                <w:szCs w:val="24"/>
                <w:lang w:val="en-US" w:eastAsia="zh-CN" w:bidi="ar"/>
              </w:rPr>
              <w:t>分）</w:t>
            </w: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涉企服务部门、镇街未定期认真组织考核评估工作，扣</w:t>
            </w:r>
            <w:r>
              <w:rPr>
                <w:rFonts w:hint="default" w:ascii="Times New Roman" w:hAnsi="Times New Roman" w:eastAsia="方正仿宋_GBK" w:cs="Times New Roman"/>
                <w:color w:val="000000"/>
                <w:kern w:val="2"/>
                <w:sz w:val="24"/>
                <w:szCs w:val="24"/>
                <w:lang w:val="en-US" w:eastAsia="zh-CN" w:bidi="ar"/>
              </w:rPr>
              <w:t>2</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统筹协调专班牵头，涉企服务</w:t>
            </w:r>
            <w:r>
              <w:rPr>
                <w:rFonts w:hint="eastAsia" w:ascii="Times New Roman" w:hAnsi="Times New Roman" w:eastAsia="方正仿宋_GBK" w:cs="方正仿宋_GBK"/>
                <w:color w:val="000000"/>
                <w:spacing w:val="-11"/>
                <w:kern w:val="2"/>
                <w:sz w:val="24"/>
                <w:szCs w:val="24"/>
                <w:lang w:val="en-US" w:eastAsia="zh-CN" w:bidi="ar"/>
              </w:rPr>
              <w:t>部门、各镇街配合</w:t>
            </w:r>
          </w:p>
        </w:tc>
        <w:tc>
          <w:tcPr>
            <w:tcW w:w="18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统筹协调专班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涉企服务部门，镇街在企业服务过程中被评为负面典型的，扣</w:t>
            </w:r>
            <w:r>
              <w:rPr>
                <w:rFonts w:hint="default" w:ascii="Times New Roman" w:hAnsi="Times New Roman" w:eastAsia="方正仿宋_GBK" w:cs="Times New Roman"/>
                <w:color w:val="000000"/>
                <w:kern w:val="2"/>
                <w:sz w:val="24"/>
                <w:szCs w:val="24"/>
                <w:lang w:val="en-US" w:eastAsia="zh-CN" w:bidi="ar"/>
              </w:rPr>
              <w:t>4</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12"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8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Times New Roman" w:hAnsi="Times New Roman" w:eastAsia="方正仿宋_GBK" w:cs="方正仿宋_GBK"/>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涉企服务部门，镇街未将典型案例加以总结与推广，扣</w:t>
            </w:r>
            <w:r>
              <w:rPr>
                <w:rFonts w:hint="default" w:ascii="Times New Roman" w:hAnsi="Times New Roman" w:eastAsia="方正仿宋_GBK" w:cs="Times New Roman"/>
                <w:color w:val="000000"/>
                <w:kern w:val="2"/>
                <w:sz w:val="24"/>
                <w:szCs w:val="24"/>
                <w:lang w:val="en-US" w:eastAsia="zh-CN" w:bidi="ar"/>
              </w:rPr>
              <w:t>2</w:t>
            </w:r>
            <w:r>
              <w:rPr>
                <w:rFonts w:hint="eastAsia" w:ascii="方正仿宋_GBK" w:hAnsi="方正仿宋_GBK" w:eastAsia="方正仿宋_GBK" w:cs="方正仿宋_GBK"/>
                <w:color w:val="000000"/>
                <w:kern w:val="2"/>
                <w:sz w:val="24"/>
                <w:szCs w:val="24"/>
                <w:lang w:val="en-US" w:eastAsia="zh-CN" w:bidi="ar"/>
              </w:rPr>
              <w:t>分</w:t>
            </w:r>
          </w:p>
        </w:tc>
        <w:tc>
          <w:tcPr>
            <w:tcW w:w="186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80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bl>
    <w:p>
      <w:pPr>
        <w:pStyle w:val="28"/>
        <w:widowControl/>
        <w:rPr>
          <w:rFonts w:hint="default" w:ascii="Times New Roman" w:hAnsi="Times New Roman" w:eastAsia="仿宋" w:cs="宋体"/>
          <w:color w:val="000000"/>
          <w:sz w:val="32"/>
          <w:szCs w:val="32"/>
        </w:rPr>
      </w:pPr>
      <w:r>
        <w:rPr>
          <w:rFonts w:hint="default" w:ascii="Times New Roman" w:hAnsi="Times New Roman" w:eastAsia="仿宋" w:cs="宋体"/>
          <w:color w:val="000000"/>
          <w:sz w:val="32"/>
          <w:szCs w:val="32"/>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lang w:val="en-US" w:eastAsia="zh-CN" w:bidi="ar"/>
        </w:rPr>
        <w:t xml:space="preserve"> </w:t>
      </w:r>
    </w:p>
    <w:p>
      <w:pPr>
        <w:pStyle w:val="11"/>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Times New Roman" w:hAnsi="Times New Roman" w:eastAsia="方正黑体_GBK" w:cs="方正黑体_GBK"/>
          <w:color w:val="000000"/>
          <w:kern w:val="2"/>
          <w:sz w:val="32"/>
          <w:szCs w:val="32"/>
          <w:lang w:val="en-US" w:eastAsia="zh-CN" w:bidi="ar"/>
        </w:rPr>
      </w:pPr>
      <w:r>
        <w:rPr>
          <w:rFonts w:hint="eastAsia" w:ascii="Times New Roman" w:hAnsi="Times New Roman" w:eastAsia="方正黑体_GBK" w:cs="方正黑体_GBK"/>
          <w:color w:val="000000"/>
          <w:kern w:val="2"/>
          <w:sz w:val="32"/>
          <w:szCs w:val="32"/>
          <w:lang w:val="en-US" w:eastAsia="zh-CN" w:bidi="ar"/>
        </w:rPr>
        <w:t xml:space="preserve"> </w:t>
      </w:r>
    </w:p>
    <w:p>
      <w:pPr>
        <w:pStyle w:val="2"/>
        <w:rPr>
          <w:rFonts w:hint="eastAsia" w:ascii="Times New Roman" w:hAnsi="Times New Roman" w:eastAsia="方正黑体_GBK" w:cs="方正黑体_GBK"/>
          <w:color w:val="000000"/>
          <w:kern w:val="2"/>
          <w:sz w:val="32"/>
          <w:szCs w:val="32"/>
          <w:lang w:val="en-US" w:eastAsia="zh-CN" w:bidi="ar"/>
        </w:rPr>
      </w:pPr>
    </w:p>
    <w:p>
      <w:pPr>
        <w:rPr>
          <w:rFonts w:hint="eastAsia" w:ascii="Times New Roman" w:hAnsi="Times New Roman" w:eastAsia="方正黑体_GBK" w:cs="方正黑体_GBK"/>
          <w:color w:val="000000"/>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方正黑体_GBK" w:cs="方正黑体_GBK"/>
          <w:color w:val="000000"/>
          <w:kern w:val="2"/>
          <w:sz w:val="32"/>
          <w:szCs w:val="32"/>
        </w:rPr>
      </w:pPr>
      <w:bookmarkStart w:id="0" w:name="_GoBack"/>
      <w:bookmarkEnd w:id="0"/>
      <w:r>
        <w:rPr>
          <w:rFonts w:hint="eastAsia" w:ascii="方正黑体_GBK" w:hAnsi="方正黑体_GBK" w:eastAsia="方正黑体_GBK" w:cs="方正黑体_GBK"/>
          <w:color w:val="000000"/>
          <w:kern w:val="2"/>
          <w:sz w:val="32"/>
          <w:szCs w:val="32"/>
          <w:lang w:val="en-US" w:eastAsia="zh-CN" w:bidi="ar"/>
        </w:rPr>
        <w:t>附件</w:t>
      </w:r>
      <w:r>
        <w:rPr>
          <w:rFonts w:hint="eastAsia" w:ascii="Times New Roman" w:hAnsi="Times New Roman" w:eastAsia="方正黑体_GBK" w:cs="方正黑体_GBK"/>
          <w:color w:val="000000"/>
          <w:kern w:val="2"/>
          <w:sz w:val="32"/>
          <w:szCs w:val="32"/>
          <w:lang w:val="en-US" w:eastAsia="zh-CN" w:bidi="ar"/>
        </w:rPr>
        <w:t>2</w:t>
      </w:r>
    </w:p>
    <w:p>
      <w:pPr>
        <w:pStyle w:val="11"/>
        <w:keepNext w:val="0"/>
        <w:keepLines w:val="0"/>
        <w:widowControl w:val="0"/>
        <w:suppressLineNumbers w:val="0"/>
        <w:spacing w:before="0" w:beforeAutospacing="0" w:after="0" w:afterAutospacing="0"/>
        <w:ind w:left="0" w:right="0"/>
        <w:jc w:val="both"/>
        <w:rPr>
          <w:rFonts w:hint="eastAsia" w:ascii="Times New Roman" w:hAnsi="Times New Roman" w:eastAsia="方正仿宋_GBK" w:cs="Times New Roman"/>
          <w:kern w:val="2"/>
          <w:sz w:val="18"/>
          <w:szCs w:val="18"/>
        </w:rPr>
      </w:pPr>
      <w:r>
        <w:rPr>
          <w:rFonts w:hint="eastAsia" w:ascii="Times New Roman" w:hAnsi="Times New Roman" w:eastAsia="方正仿宋_GBK" w:cs="Times New Roman"/>
          <w:kern w:val="2"/>
          <w:sz w:val="18"/>
          <w:szCs w:val="1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Times New Roman" w:hAnsi="Times New Roman" w:eastAsia="方正小标宋_GBK" w:cs="方正小标宋_GBK"/>
          <w:color w:val="000000"/>
          <w:kern w:val="2"/>
          <w:sz w:val="44"/>
          <w:szCs w:val="44"/>
        </w:rPr>
      </w:pPr>
      <w:r>
        <w:rPr>
          <w:rFonts w:hint="eastAsia" w:ascii="Times New Roman" w:hAnsi="Times New Roman" w:eastAsia="方正小标宋_GBK" w:cs="方正小标宋_GBK"/>
          <w:color w:val="000000"/>
          <w:kern w:val="2"/>
          <w:sz w:val="44"/>
          <w:szCs w:val="44"/>
          <w:lang w:val="en-US" w:eastAsia="zh-CN" w:bidi="ar"/>
        </w:rPr>
        <w:t>“企业之家”赋能市场主体工作运行考核评估</w:t>
      </w:r>
      <w:r>
        <w:rPr>
          <w:rFonts w:hint="eastAsia" w:ascii="方正小标宋_GBK" w:hAnsi="方正小标宋_GBK" w:eastAsia="方正小标宋_GBK" w:cs="方正小标宋_GBK"/>
          <w:color w:val="000000"/>
          <w:kern w:val="2"/>
          <w:sz w:val="44"/>
          <w:szCs w:val="44"/>
          <w:lang w:val="en-US" w:eastAsia="zh-CN" w:bidi="ar"/>
        </w:rPr>
        <w:t>评分表（加分项）</w:t>
      </w:r>
    </w:p>
    <w:p>
      <w:pPr>
        <w:pStyle w:val="11"/>
        <w:keepNext w:val="0"/>
        <w:keepLines w:val="0"/>
        <w:widowControl w:val="0"/>
        <w:suppressLineNumbers w:val="0"/>
        <w:spacing w:before="0" w:beforeAutospacing="0" w:after="0" w:afterAutospacing="0"/>
        <w:ind w:left="0" w:right="0"/>
        <w:jc w:val="both"/>
        <w:rPr>
          <w:rFonts w:hint="eastAsia" w:ascii="Times New Roman" w:hAnsi="Times New Roman" w:eastAsia="方正仿宋_GBK" w:cs="Times New Roman"/>
          <w:kern w:val="2"/>
          <w:sz w:val="18"/>
          <w:szCs w:val="18"/>
        </w:rPr>
      </w:pPr>
      <w:r>
        <w:rPr>
          <w:rFonts w:hint="eastAsia" w:ascii="Times New Roman" w:hAnsi="Times New Roman" w:eastAsia="方正仿宋_GBK" w:cs="Times New Roman"/>
          <w:kern w:val="2"/>
          <w:sz w:val="18"/>
          <w:szCs w:val="18"/>
          <w:lang w:val="en-US" w:eastAsia="zh-CN" w:bidi="ar"/>
        </w:rPr>
        <w:t xml:space="preserve"> </w:t>
      </w:r>
    </w:p>
    <w:tbl>
      <w:tblPr>
        <w:tblStyle w:val="15"/>
        <w:tblW w:w="134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7"/>
        <w:gridCol w:w="1634"/>
        <w:gridCol w:w="7180"/>
        <w:gridCol w:w="1900"/>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jc w:val="center"/>
        </w:trPr>
        <w:tc>
          <w:tcPr>
            <w:tcW w:w="9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eastAsia"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kern w:val="2"/>
                <w:sz w:val="24"/>
                <w:szCs w:val="24"/>
                <w:lang w:val="en-US" w:eastAsia="zh-CN" w:bidi="ar"/>
              </w:rPr>
              <w:t>序号</w:t>
            </w:r>
          </w:p>
        </w:tc>
        <w:tc>
          <w:tcPr>
            <w:tcW w:w="881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eastAsia"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kern w:val="2"/>
                <w:sz w:val="24"/>
                <w:szCs w:val="24"/>
                <w:lang w:val="en-US" w:eastAsia="zh-CN" w:bidi="ar"/>
              </w:rPr>
              <w:t>考核内容与加分标准</w:t>
            </w:r>
          </w:p>
        </w:tc>
        <w:tc>
          <w:tcPr>
            <w:tcW w:w="190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eastAsia"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kern w:val="2"/>
                <w:sz w:val="24"/>
                <w:szCs w:val="24"/>
                <w:lang w:val="en-US" w:eastAsia="zh-CN" w:bidi="ar"/>
              </w:rPr>
              <w:t>考核对象</w:t>
            </w:r>
          </w:p>
        </w:tc>
        <w:tc>
          <w:tcPr>
            <w:tcW w:w="1767"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eastAsia"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kern w:val="2"/>
                <w:sz w:val="24"/>
                <w:szCs w:val="24"/>
                <w:lang w:val="en-US" w:eastAsia="zh-CN" w:bidi="ar"/>
              </w:rPr>
              <w:t>数据来源</w:t>
            </w:r>
          </w:p>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eastAsia"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kern w:val="2"/>
                <w:sz w:val="24"/>
                <w:szCs w:val="24"/>
                <w:lang w:val="en-US" w:eastAsia="zh-CN" w:bidi="ar"/>
              </w:rPr>
              <w:t>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eastAsia"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kern w:val="2"/>
                <w:sz w:val="24"/>
                <w:szCs w:val="24"/>
                <w:lang w:val="en-US" w:eastAsia="zh-CN" w:bidi="ar"/>
              </w:rPr>
              <w:t>一级指标</w:t>
            </w:r>
          </w:p>
        </w:tc>
        <w:tc>
          <w:tcPr>
            <w:tcW w:w="7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eastAsia" w:ascii="Times New Roman" w:hAnsi="Times New Roman" w:eastAsia="方正黑体_GBK" w:cs="方正黑体_GBK"/>
                <w:color w:val="000000"/>
                <w:kern w:val="2"/>
                <w:sz w:val="24"/>
                <w:szCs w:val="24"/>
              </w:rPr>
            </w:pPr>
            <w:r>
              <w:rPr>
                <w:rFonts w:hint="eastAsia" w:ascii="Times New Roman" w:hAnsi="Times New Roman" w:eastAsia="方正黑体_GBK" w:cs="方正黑体_GBK"/>
                <w:color w:val="000000"/>
                <w:kern w:val="2"/>
                <w:sz w:val="24"/>
                <w:szCs w:val="24"/>
                <w:lang w:val="en-US" w:eastAsia="zh-CN" w:bidi="ar"/>
              </w:rPr>
              <w:t>二级指标</w:t>
            </w:r>
          </w:p>
        </w:tc>
        <w:tc>
          <w:tcPr>
            <w:tcW w:w="190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767"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1</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落实政策</w:t>
            </w:r>
          </w:p>
        </w:tc>
        <w:tc>
          <w:tcPr>
            <w:tcW w:w="7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left"/>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w:t>
            </w:r>
            <w:r>
              <w:rPr>
                <w:rFonts w:hint="eastAsia" w:ascii="方正仿宋_GBK" w:hAnsi="方正仿宋_GBK" w:eastAsia="方正仿宋_GBK" w:cs="方正仿宋_GBK"/>
                <w:color w:val="000000"/>
                <w:kern w:val="2"/>
                <w:sz w:val="24"/>
                <w:szCs w:val="24"/>
                <w:lang w:val="en-US" w:eastAsia="zh-CN" w:bidi="ar"/>
              </w:rPr>
              <w:t>助企服务员</w:t>
            </w:r>
            <w:r>
              <w:rPr>
                <w:rFonts w:hint="default" w:ascii="Times New Roman" w:hAnsi="Times New Roman" w:eastAsia="方正仿宋_GBK" w:cs="Times New Roman"/>
                <w:color w:val="000000"/>
                <w:kern w:val="2"/>
                <w:sz w:val="24"/>
                <w:szCs w:val="24"/>
                <w:lang w:val="en-US" w:eastAsia="zh-CN" w:bidi="ar"/>
              </w:rPr>
              <w:t>”</w:t>
            </w:r>
            <w:r>
              <w:rPr>
                <w:rFonts w:hint="eastAsia" w:ascii="方正仿宋_GBK" w:hAnsi="方正仿宋_GBK" w:eastAsia="方正仿宋_GBK" w:cs="方正仿宋_GBK"/>
                <w:color w:val="000000"/>
                <w:kern w:val="2"/>
                <w:sz w:val="24"/>
                <w:szCs w:val="24"/>
                <w:lang w:val="en-US" w:eastAsia="zh-CN" w:bidi="ar"/>
              </w:rPr>
              <w:t>涉企政策解</w:t>
            </w:r>
            <w:r>
              <w:rPr>
                <w:rFonts w:hint="eastAsia" w:ascii="Times New Roman" w:hAnsi="Times New Roman" w:eastAsia="方正仿宋_GBK" w:cs="Times New Roman"/>
                <w:color w:val="000000"/>
                <w:kern w:val="2"/>
                <w:sz w:val="24"/>
                <w:szCs w:val="24"/>
                <w:lang w:val="en-US" w:eastAsia="zh-CN" w:bidi="ar"/>
              </w:rPr>
              <w:t>读、服务</w:t>
            </w:r>
            <w:r>
              <w:rPr>
                <w:rFonts w:hint="default" w:ascii="Times New Roman" w:hAnsi="Times New Roman" w:eastAsia="方正仿宋_GBK" w:cs="Times New Roman"/>
                <w:color w:val="000000"/>
                <w:kern w:val="2"/>
                <w:sz w:val="24"/>
                <w:szCs w:val="24"/>
                <w:lang w:val="en-US" w:eastAsia="zh-CN" w:bidi="ar"/>
              </w:rPr>
              <w:t>到位视情加分，最高加2</w:t>
            </w:r>
            <w:r>
              <w:rPr>
                <w:rFonts w:hint="eastAsia" w:ascii="方正仿宋_GBK" w:hAnsi="方正仿宋_GBK" w:eastAsia="方正仿宋_GBK" w:cs="方正仿宋_GBK"/>
                <w:color w:val="000000"/>
                <w:kern w:val="2"/>
                <w:sz w:val="24"/>
                <w:szCs w:val="24"/>
                <w:lang w:val="en-US" w:eastAsia="zh-CN" w:bidi="ar"/>
              </w:rPr>
              <w:t>分</w:t>
            </w:r>
          </w:p>
        </w:tc>
        <w:tc>
          <w:tcPr>
            <w:tcW w:w="1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w:t>
            </w:r>
            <w:r>
              <w:rPr>
                <w:rFonts w:hint="eastAsia" w:ascii="方正仿宋_GBK" w:hAnsi="方正仿宋_GBK" w:eastAsia="方正仿宋_GBK" w:cs="方正仿宋_GBK"/>
                <w:color w:val="000000"/>
                <w:kern w:val="2"/>
                <w:sz w:val="24"/>
                <w:szCs w:val="24"/>
                <w:lang w:val="en-US" w:eastAsia="zh-CN" w:bidi="ar"/>
              </w:rPr>
              <w:t>助企服务员</w:t>
            </w:r>
            <w:r>
              <w:rPr>
                <w:rFonts w:hint="default" w:ascii="Times New Roman" w:hAnsi="Times New Roman" w:eastAsia="方正仿宋_GBK" w:cs="Times New Roman"/>
                <w:color w:val="000000"/>
                <w:kern w:val="2"/>
                <w:sz w:val="24"/>
                <w:szCs w:val="24"/>
                <w:lang w:val="en-US" w:eastAsia="zh-CN" w:bidi="ar"/>
              </w:rPr>
              <w:t>”</w:t>
            </w:r>
          </w:p>
        </w:tc>
        <w:tc>
          <w:tcPr>
            <w:tcW w:w="17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市场主体抽查反馈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2</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外向型企业</w:t>
            </w:r>
          </w:p>
        </w:tc>
        <w:tc>
          <w:tcPr>
            <w:tcW w:w="7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left"/>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涉企服务部门组织引导市场主体主动开拓市场、争取订单活动，</w:t>
            </w:r>
            <w:r>
              <w:rPr>
                <w:rFonts w:hint="eastAsia" w:ascii="Times New Roman" w:hAnsi="Times New Roman" w:eastAsia="方正仿宋_GBK" w:cs="Times New Roman"/>
                <w:color w:val="000000"/>
                <w:kern w:val="2"/>
                <w:sz w:val="24"/>
                <w:szCs w:val="24"/>
                <w:lang w:val="en-US" w:eastAsia="zh-CN" w:bidi="ar"/>
              </w:rPr>
              <w:t>视效果情况</w:t>
            </w:r>
            <w:r>
              <w:rPr>
                <w:rFonts w:hint="default" w:ascii="Times New Roman" w:hAnsi="Times New Roman" w:eastAsia="方正仿宋_GBK" w:cs="Times New Roman"/>
                <w:color w:val="000000"/>
                <w:kern w:val="2"/>
                <w:sz w:val="24"/>
                <w:szCs w:val="24"/>
                <w:lang w:val="en-US" w:eastAsia="zh-CN" w:bidi="ar"/>
              </w:rPr>
              <w:t>最高加4</w:t>
            </w:r>
            <w:r>
              <w:rPr>
                <w:rFonts w:hint="eastAsia" w:ascii="方正仿宋_GBK" w:hAnsi="方正仿宋_GBK" w:eastAsia="方正仿宋_GBK" w:cs="方正仿宋_GBK"/>
                <w:color w:val="000000"/>
                <w:kern w:val="2"/>
                <w:sz w:val="24"/>
                <w:szCs w:val="24"/>
                <w:lang w:val="en-US" w:eastAsia="zh-CN" w:bidi="ar"/>
              </w:rPr>
              <w:t>分</w:t>
            </w:r>
          </w:p>
        </w:tc>
        <w:tc>
          <w:tcPr>
            <w:tcW w:w="1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区商务委牵头，涉企服务部门</w:t>
            </w:r>
            <w:r>
              <w:rPr>
                <w:rFonts w:hint="eastAsia" w:ascii="Times New Roman" w:hAnsi="Times New Roman" w:eastAsia="方正仿宋_GBK" w:cs="Times New Roman"/>
                <w:color w:val="000000"/>
                <w:kern w:val="2"/>
                <w:sz w:val="24"/>
                <w:szCs w:val="24"/>
                <w:lang w:val="en-US" w:eastAsia="zh-CN" w:bidi="ar"/>
              </w:rPr>
              <w:t>、</w:t>
            </w:r>
            <w:r>
              <w:rPr>
                <w:rFonts w:hint="eastAsia" w:ascii="Times New Roman" w:hAnsi="Times New Roman" w:eastAsia="方正仿宋_GBK" w:cs="方正仿宋_GBK"/>
                <w:color w:val="000000"/>
                <w:kern w:val="2"/>
                <w:sz w:val="24"/>
                <w:szCs w:val="24"/>
                <w:lang w:val="en-US" w:eastAsia="zh-CN" w:bidi="ar"/>
              </w:rPr>
              <w:t>各</w:t>
            </w:r>
            <w:r>
              <w:rPr>
                <w:rFonts w:hint="default" w:ascii="Times New Roman" w:hAnsi="Times New Roman" w:eastAsia="方正仿宋_GBK" w:cs="Times New Roman"/>
                <w:color w:val="000000"/>
                <w:kern w:val="2"/>
                <w:sz w:val="24"/>
                <w:szCs w:val="24"/>
                <w:lang w:val="en-US" w:eastAsia="zh-CN" w:bidi="ar"/>
              </w:rPr>
              <w:t>镇街配合</w:t>
            </w:r>
          </w:p>
        </w:tc>
        <w:tc>
          <w:tcPr>
            <w:tcW w:w="17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活动的组织材料与企业对活动的反馈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3</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商会创新</w:t>
            </w:r>
          </w:p>
        </w:tc>
        <w:tc>
          <w:tcPr>
            <w:tcW w:w="7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left"/>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涉企服务部门的转移事项与购买服务</w:t>
            </w:r>
            <w:r>
              <w:rPr>
                <w:rFonts w:hint="eastAsia" w:ascii="Times New Roman" w:hAnsi="Times New Roman" w:eastAsia="方正仿宋_GBK" w:cs="Times New Roman"/>
                <w:color w:val="000000"/>
                <w:kern w:val="2"/>
                <w:sz w:val="24"/>
                <w:szCs w:val="24"/>
                <w:lang w:val="en-US" w:eastAsia="zh-CN" w:bidi="ar"/>
              </w:rPr>
              <w:t>同等情况下支持商会</w:t>
            </w:r>
            <w:r>
              <w:rPr>
                <w:rFonts w:hint="default" w:ascii="Times New Roman" w:hAnsi="Times New Roman" w:eastAsia="方正仿宋_GBK" w:cs="Times New Roman"/>
                <w:color w:val="000000"/>
                <w:kern w:val="2"/>
                <w:sz w:val="24"/>
                <w:szCs w:val="24"/>
                <w:lang w:val="en-US" w:eastAsia="zh-CN" w:bidi="ar"/>
              </w:rPr>
              <w:t>，最高加2</w:t>
            </w:r>
            <w:r>
              <w:rPr>
                <w:rFonts w:hint="eastAsia" w:ascii="方正仿宋_GBK" w:hAnsi="方正仿宋_GBK" w:eastAsia="方正仿宋_GBK" w:cs="方正仿宋_GBK"/>
                <w:color w:val="000000"/>
                <w:kern w:val="2"/>
                <w:sz w:val="24"/>
                <w:szCs w:val="24"/>
                <w:lang w:val="en-US" w:eastAsia="zh-CN" w:bidi="ar"/>
              </w:rPr>
              <w:t>分</w:t>
            </w:r>
          </w:p>
        </w:tc>
        <w:tc>
          <w:tcPr>
            <w:tcW w:w="1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涉企服务部门</w:t>
            </w:r>
            <w:r>
              <w:rPr>
                <w:rFonts w:hint="eastAsia" w:ascii="Times New Roman" w:hAnsi="Times New Roman" w:eastAsia="方正仿宋_GBK" w:cs="Times New Roman"/>
                <w:color w:val="000000"/>
                <w:kern w:val="2"/>
                <w:sz w:val="24"/>
                <w:szCs w:val="24"/>
                <w:lang w:val="en-US" w:eastAsia="zh-CN" w:bidi="ar"/>
              </w:rPr>
              <w:t>、</w:t>
            </w:r>
            <w:r>
              <w:rPr>
                <w:rFonts w:hint="eastAsia" w:ascii="Times New Roman" w:hAnsi="Times New Roman" w:eastAsia="方正仿宋_GBK" w:cs="方正仿宋_GBK"/>
                <w:color w:val="000000"/>
                <w:kern w:val="2"/>
                <w:sz w:val="24"/>
                <w:szCs w:val="24"/>
                <w:lang w:val="en-US" w:eastAsia="zh-CN" w:bidi="ar"/>
              </w:rPr>
              <w:t>各</w:t>
            </w:r>
            <w:r>
              <w:rPr>
                <w:rFonts w:hint="default" w:ascii="Times New Roman" w:hAnsi="Times New Roman" w:eastAsia="方正仿宋_GBK" w:cs="Times New Roman"/>
                <w:color w:val="000000"/>
                <w:kern w:val="2"/>
                <w:sz w:val="24"/>
                <w:szCs w:val="24"/>
                <w:lang w:val="en-US" w:eastAsia="zh-CN" w:bidi="ar"/>
              </w:rPr>
              <w:t>镇街</w:t>
            </w:r>
          </w:p>
        </w:tc>
        <w:tc>
          <w:tcPr>
            <w:tcW w:w="17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商会日常管理活动台账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4</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规范执法</w:t>
            </w:r>
          </w:p>
        </w:tc>
        <w:tc>
          <w:tcPr>
            <w:tcW w:w="7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left"/>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相关执法部门</w:t>
            </w:r>
            <w:r>
              <w:rPr>
                <w:rFonts w:hint="eastAsia" w:ascii="Times New Roman" w:hAnsi="Times New Roman" w:eastAsia="方正仿宋_GBK" w:cs="Times New Roman"/>
                <w:color w:val="000000"/>
                <w:kern w:val="2"/>
                <w:sz w:val="24"/>
                <w:szCs w:val="24"/>
                <w:lang w:val="en-US" w:eastAsia="zh-CN" w:bidi="ar"/>
              </w:rPr>
              <w:t>柔性</w:t>
            </w:r>
            <w:r>
              <w:rPr>
                <w:rFonts w:hint="default" w:ascii="Times New Roman" w:hAnsi="Times New Roman" w:eastAsia="方正仿宋_GBK" w:cs="Times New Roman"/>
                <w:color w:val="000000"/>
                <w:kern w:val="2"/>
                <w:sz w:val="24"/>
                <w:szCs w:val="24"/>
                <w:lang w:val="en-US" w:eastAsia="zh-CN" w:bidi="ar"/>
              </w:rPr>
              <w:t>执法并得到市场主体肯定，1</w:t>
            </w:r>
            <w:r>
              <w:rPr>
                <w:rFonts w:hint="eastAsia" w:ascii="方正仿宋_GBK" w:hAnsi="方正仿宋_GBK" w:eastAsia="方正仿宋_GBK" w:cs="方正仿宋_GBK"/>
                <w:color w:val="000000"/>
                <w:kern w:val="2"/>
                <w:sz w:val="24"/>
                <w:szCs w:val="24"/>
                <w:lang w:val="en-US" w:eastAsia="zh-CN" w:bidi="ar"/>
              </w:rPr>
              <w:t>次加</w:t>
            </w: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分，最高加</w:t>
            </w:r>
            <w:r>
              <w:rPr>
                <w:rFonts w:hint="default" w:ascii="Times New Roman" w:hAnsi="Times New Roman" w:eastAsia="方正仿宋_GBK" w:cs="Times New Roman"/>
                <w:color w:val="000000"/>
                <w:kern w:val="2"/>
                <w:sz w:val="24"/>
                <w:szCs w:val="24"/>
                <w:lang w:val="en-US" w:eastAsia="zh-CN" w:bidi="ar"/>
              </w:rPr>
              <w:t>2</w:t>
            </w:r>
            <w:r>
              <w:rPr>
                <w:rFonts w:hint="eastAsia" w:ascii="方正仿宋_GBK" w:hAnsi="方正仿宋_GBK" w:eastAsia="方正仿宋_GBK" w:cs="方正仿宋_GBK"/>
                <w:color w:val="000000"/>
                <w:kern w:val="2"/>
                <w:sz w:val="24"/>
                <w:szCs w:val="24"/>
                <w:lang w:val="en-US" w:eastAsia="zh-CN" w:bidi="ar"/>
              </w:rPr>
              <w:t>分</w:t>
            </w:r>
          </w:p>
        </w:tc>
        <w:tc>
          <w:tcPr>
            <w:tcW w:w="1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相关执法部门</w:t>
            </w:r>
          </w:p>
        </w:tc>
        <w:tc>
          <w:tcPr>
            <w:tcW w:w="17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4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市场主体抽查反馈</w:t>
            </w:r>
          </w:p>
        </w:tc>
      </w:tr>
    </w:tbl>
    <w:p>
      <w:pPr>
        <w:pStyle w:val="11"/>
        <w:keepNext w:val="0"/>
        <w:keepLines w:val="0"/>
        <w:widowControl w:val="0"/>
        <w:suppressLineNumbers w:val="0"/>
        <w:autoSpaceDE w:val="0"/>
        <w:autoSpaceDN/>
        <w:snapToGrid w:val="0"/>
        <w:spacing w:before="0" w:beforeAutospacing="1" w:after="0" w:afterAutospacing="0" w:line="200" w:lineRule="exact"/>
        <w:ind w:left="0" w:right="0"/>
        <w:jc w:val="both"/>
        <w:textAlignment w:val="baseline"/>
        <w:rPr>
          <w:rFonts w:hint="eastAsia" w:ascii="Times New Roman" w:hAnsi="Times New Roman" w:eastAsia="方正仿宋_GBK" w:cs="方正仿宋_GBK"/>
          <w:i w:val="0"/>
          <w:caps w:val="0"/>
          <w:spacing w:val="0"/>
          <w:kern w:val="2"/>
          <w:sz w:val="32"/>
          <w:szCs w:val="32"/>
          <w:shd w:val="clear" w:fill="FFFFFF"/>
          <w:vertAlign w:val="baseline"/>
        </w:rPr>
        <w:sectPr>
          <w:pgSz w:w="16838" w:h="11906" w:orient="landscape"/>
          <w:pgMar w:top="1446" w:right="1984" w:bottom="1446" w:left="1644" w:header="851" w:footer="1474" w:gutter="0"/>
          <w:cols w:space="0" w:num="1"/>
          <w:rtlGutter w:val="0"/>
          <w:docGrid w:type="lines" w:linePitch="321" w:charSpace="0"/>
        </w:sectPr>
      </w:pPr>
    </w:p>
    <w:p>
      <w:pPr>
        <w:pStyle w:val="13"/>
        <w:rPr>
          <w:rFonts w:hint="default" w:ascii="Times New Roman" w:hAnsi="Times New Roman"/>
          <w:lang w:eastAsia="zh-CN"/>
        </w:rPr>
      </w:pPr>
    </w:p>
    <w:p>
      <w:pPr>
        <w:rPr>
          <w:rFonts w:hint="default" w:ascii="Times New Roman" w:hAnsi="Times New Roman"/>
          <w:lang w:eastAsia="zh-CN"/>
        </w:rPr>
      </w:pPr>
    </w:p>
    <w:p>
      <w:pPr>
        <w:pStyle w:val="13"/>
        <w:rPr>
          <w:rFonts w:hint="default" w:ascii="Times New Roman" w:hAnsi="Times New Roman"/>
          <w:lang w:eastAsia="zh-CN"/>
        </w:rPr>
      </w:pPr>
    </w:p>
    <w:p>
      <w:pPr>
        <w:rPr>
          <w:rFonts w:hint="default" w:ascii="Times New Roman" w:hAnsi="Times New Roman"/>
          <w:lang w:eastAsia="zh-CN"/>
        </w:rPr>
      </w:pPr>
    </w:p>
    <w:p>
      <w:pPr>
        <w:pStyle w:val="13"/>
        <w:rPr>
          <w:rFonts w:hint="default" w:ascii="Times New Roman" w:hAnsi="Times New Roman"/>
          <w:lang w:eastAsia="zh-CN"/>
        </w:rPr>
      </w:pPr>
    </w:p>
    <w:p>
      <w:pPr>
        <w:rPr>
          <w:rFonts w:hint="default" w:ascii="Times New Roman" w:hAnsi="Times New Roman"/>
          <w:lang w:eastAsia="zh-CN"/>
        </w:rPr>
      </w:pPr>
    </w:p>
    <w:p>
      <w:pPr>
        <w:pStyle w:val="13"/>
        <w:rPr>
          <w:rFonts w:hint="default" w:ascii="Times New Roman" w:hAnsi="Times New Roman"/>
          <w:lang w:eastAsia="zh-CN"/>
        </w:rPr>
      </w:pPr>
    </w:p>
    <w:p>
      <w:pPr>
        <w:pStyle w:val="13"/>
        <w:ind w:left="0" w:leftChars="0" w:firstLine="0" w:firstLineChars="0"/>
        <w:rPr>
          <w:rFonts w:hint="default" w:ascii="Times New Roman" w:hAnsi="Times New Roman"/>
          <w:lang w:eastAsia="zh-CN"/>
        </w:rPr>
      </w:pPr>
    </w:p>
    <w:p>
      <w:pPr>
        <w:rPr>
          <w:rFonts w:hint="default" w:ascii="Times New Roman" w:hAnsi="Times New Roman"/>
          <w:lang w:eastAsia="zh-CN"/>
        </w:rPr>
      </w:pPr>
    </w:p>
    <w:p>
      <w:pPr>
        <w:pStyle w:val="13"/>
        <w:rPr>
          <w:rFonts w:hint="default" w:ascii="Times New Roman" w:hAnsi="Times New Roman"/>
          <w:lang w:eastAsia="zh-CN"/>
        </w:rPr>
      </w:pPr>
    </w:p>
    <w:p>
      <w:pPr>
        <w:rPr>
          <w:rFonts w:hint="default" w:ascii="Times New Roman" w:hAnsi="Times New Roman"/>
          <w:lang w:eastAsia="zh-CN"/>
        </w:rPr>
      </w:pPr>
    </w:p>
    <w:p>
      <w:pPr>
        <w:pStyle w:val="13"/>
        <w:rPr>
          <w:rFonts w:hint="default" w:ascii="Times New Roman" w:hAnsi="Times New Roman"/>
          <w:lang w:eastAsia="zh-CN"/>
        </w:rPr>
      </w:pPr>
    </w:p>
    <w:p>
      <w:pPr>
        <w:rPr>
          <w:rFonts w:hint="default" w:ascii="Times New Roman" w:hAnsi="Times New Roman"/>
          <w:lang w:eastAsia="zh-CN"/>
        </w:rPr>
      </w:pPr>
    </w:p>
    <w:p>
      <w:pPr>
        <w:pStyle w:val="4"/>
        <w:rPr>
          <w:rFonts w:hint="default" w:ascii="Times New Roman" w:hAnsi="Times New Roman"/>
          <w:lang w:eastAsia="zh-CN"/>
        </w:rPr>
      </w:pPr>
    </w:p>
    <w:p>
      <w:pPr>
        <w:rPr>
          <w:rFonts w:hint="default" w:ascii="Times New Roman" w:hAnsi="Times New Roman"/>
          <w:lang w:eastAsia="zh-CN"/>
        </w:rPr>
      </w:pPr>
    </w:p>
    <w:p>
      <w:pPr>
        <w:pStyle w:val="4"/>
        <w:rPr>
          <w:rFonts w:hint="default" w:ascii="Times New Roman" w:hAnsi="Times New Roman"/>
          <w:lang w:eastAsia="zh-CN"/>
        </w:rPr>
      </w:pPr>
    </w:p>
    <w:p>
      <w:pPr>
        <w:rPr>
          <w:rFonts w:hint="default" w:ascii="Times New Roman" w:hAnsi="Times New Roman"/>
          <w:lang w:eastAsia="zh-CN"/>
        </w:rPr>
      </w:pPr>
    </w:p>
    <w:p>
      <w:pPr>
        <w:pStyle w:val="4"/>
        <w:rPr>
          <w:rFonts w:hint="default" w:ascii="Times New Roman" w:hAnsi="Times New Roman"/>
          <w:lang w:eastAsia="zh-CN"/>
        </w:rPr>
      </w:pPr>
    </w:p>
    <w:p>
      <w:pPr>
        <w:rPr>
          <w:rFonts w:hint="default" w:ascii="Times New Roman" w:hAnsi="Times New Roman"/>
          <w:lang w:eastAsia="zh-CN"/>
        </w:rPr>
      </w:pPr>
    </w:p>
    <w:p>
      <w:pPr>
        <w:pStyle w:val="4"/>
        <w:rPr>
          <w:rFonts w:hint="default" w:ascii="Times New Roman" w:hAnsi="Times New Roman"/>
          <w:lang w:eastAsia="zh-CN"/>
        </w:rPr>
      </w:pPr>
    </w:p>
    <w:p>
      <w:pPr>
        <w:rPr>
          <w:rFonts w:hint="default" w:ascii="Times New Roman" w:hAnsi="Times New Roman"/>
          <w:lang w:eastAsia="zh-CN"/>
        </w:rPr>
      </w:pPr>
    </w:p>
    <w:p>
      <w:pPr>
        <w:pStyle w:val="2"/>
        <w:rPr>
          <w:rFonts w:hint="default"/>
          <w:lang w:eastAsia="zh-CN"/>
        </w:rPr>
      </w:pPr>
    </w:p>
    <w:p>
      <w:pPr>
        <w:pStyle w:val="13"/>
        <w:ind w:left="0" w:leftChars="0" w:firstLine="0" w:firstLineChars="0"/>
        <w:rPr>
          <w:rFonts w:hint="default" w:ascii="Times New Roman" w:hAnsi="Times New Roman"/>
          <w:lang w:eastAsia="zh-CN"/>
        </w:rPr>
      </w:pPr>
    </w:p>
    <w:p>
      <w:pPr>
        <w:spacing w:line="594" w:lineRule="exact"/>
        <w:ind w:right="-405" w:rightChars="-193" w:firstLine="280" w:firstLineChars="100"/>
        <w:rPr>
          <w:rFonts w:hint="eastAsia" w:ascii="Times New Roman" w:hAnsi="Times New Roman" w:eastAsia="方正仿宋_GBK"/>
          <w:snapToGrid w:val="0"/>
          <w:color w:val="000000"/>
          <w:kern w:val="0"/>
          <w:sz w:val="28"/>
          <w:szCs w:val="28"/>
        </w:rPr>
      </w:pPr>
      <w:r>
        <w:rPr>
          <w:rFonts w:hint="eastAsia" w:ascii="Times New Roman" w:hAnsi="Times New Roman" w:eastAsia="方正仿宋_GBK"/>
          <w:color w:val="000000"/>
          <w:kern w:val="0"/>
          <w:sz w:val="28"/>
          <w:szCs w:val="28"/>
        </w:rPr>
        <w:pict>
          <v:line id="直线 7" o:spid="_x0000_s1035" o:spt="20" style="position:absolute;left:0pt;margin-left:-2.2pt;margin-top:34.55pt;height:0pt;width:450pt;z-index:251660288;mso-width-relative:page;mso-height-relative:page;" filled="f" coordsize="21600,21600">
            <v:path arrowok="t"/>
            <v:fill on="f" focussize="0,0"/>
            <v:stroke weight="1pt"/>
            <v:imagedata o:title=""/>
            <o:lock v:ext="edit"/>
          </v:line>
        </w:pict>
      </w:r>
      <w:r>
        <w:rPr>
          <w:rFonts w:ascii="Times New Roman" w:hAnsi="Times New Roman"/>
        </w:rPr>
        <w:pict>
          <v:line id="_x0000_s1036" o:spid="_x0000_s1036" o:spt="20" style="position:absolute;left:0pt;margin-left:-4.05pt;margin-top:4.55pt;height:0pt;width:451.85pt;z-index:251662336;mso-width-relative:page;mso-height-relative:page;" coordsize="21600,21600">
            <v:path arrowok="t"/>
            <v:fill focussize="0,0"/>
            <v:stroke weight="1pt"/>
            <v:imagedata o:title=""/>
            <o:lock v:ext="edit"/>
          </v:line>
        </w:pict>
      </w:r>
      <w:r>
        <w:rPr>
          <w:rFonts w:ascii="Times New Roman" w:hAnsi="Times New Roman" w:eastAsia="方正仿宋_GBK"/>
          <w:sz w:val="28"/>
          <w:szCs w:val="28"/>
        </w:rPr>
        <w:t>重庆璧山现代服务业发展区</w:t>
      </w:r>
      <w:r>
        <w:rPr>
          <w:rFonts w:hint="eastAsia" w:ascii="Times New Roman" w:hAnsi="Times New Roman" w:eastAsia="方正仿宋_GBK"/>
          <w:sz w:val="28"/>
          <w:szCs w:val="28"/>
        </w:rPr>
        <w:t>管理</w:t>
      </w:r>
      <w:r>
        <w:rPr>
          <w:rFonts w:ascii="Times New Roman" w:hAnsi="Times New Roman" w:eastAsia="方正仿宋_GBK"/>
          <w:sz w:val="28"/>
          <w:szCs w:val="28"/>
        </w:rPr>
        <w:t>委员会</w:t>
      </w:r>
      <w:r>
        <w:rPr>
          <w:rFonts w:hint="eastAsia" w:ascii="Times New Roman" w:hAnsi="Times New Roman" w:eastAsia="方正仿宋_GBK"/>
          <w:snapToGrid w:val="0"/>
          <w:color w:val="000000"/>
          <w:kern w:val="0"/>
          <w:sz w:val="28"/>
          <w:szCs w:val="28"/>
        </w:rPr>
        <w:t xml:space="preserve">     </w:t>
      </w:r>
      <w:r>
        <w:rPr>
          <w:rFonts w:hint="eastAsia" w:ascii="Times New Roman" w:hAnsi="Times New Roman" w:eastAsia="方正仿宋_GBK"/>
          <w:snapToGrid w:val="0"/>
          <w:color w:val="000000"/>
          <w:kern w:val="0"/>
          <w:sz w:val="28"/>
          <w:szCs w:val="28"/>
          <w:highlight w:val="none"/>
        </w:rPr>
        <w:t xml:space="preserve"> </w:t>
      </w:r>
      <w:r>
        <w:rPr>
          <w:rFonts w:hint="eastAsia" w:ascii="Times New Roman" w:hAnsi="Times New Roman" w:eastAsia="方正仿宋_GBK"/>
          <w:snapToGrid w:val="0"/>
          <w:color w:val="000000"/>
          <w:kern w:val="0"/>
          <w:sz w:val="28"/>
          <w:szCs w:val="28"/>
          <w:highlight w:val="none"/>
          <w:lang w:val="en-US" w:eastAsia="zh-CN"/>
        </w:rPr>
        <w:t xml:space="preserve"> </w:t>
      </w:r>
      <w:r>
        <w:rPr>
          <w:rFonts w:hint="eastAsia" w:ascii="Times New Roman" w:hAnsi="Times New Roman" w:eastAsia="方正仿宋_GBK"/>
          <w:snapToGrid w:val="0"/>
          <w:color w:val="000000"/>
          <w:kern w:val="0"/>
          <w:sz w:val="28"/>
          <w:szCs w:val="28"/>
          <w:highlight w:val="none"/>
        </w:rPr>
        <w:t xml:space="preserve"> </w:t>
      </w:r>
      <w:r>
        <w:rPr>
          <w:rFonts w:ascii="Times New Roman" w:hAnsi="Times New Roman" w:eastAsia="方正仿宋_GBK"/>
          <w:snapToGrid w:val="0"/>
          <w:color w:val="000000"/>
          <w:kern w:val="0"/>
          <w:sz w:val="28"/>
          <w:szCs w:val="28"/>
          <w:highlight w:val="none"/>
        </w:rPr>
        <w:t>202</w:t>
      </w:r>
      <w:r>
        <w:rPr>
          <w:rFonts w:hint="eastAsia" w:ascii="Times New Roman" w:hAnsi="Times New Roman" w:eastAsia="方正仿宋_GBK"/>
          <w:snapToGrid w:val="0"/>
          <w:color w:val="000000"/>
          <w:kern w:val="0"/>
          <w:sz w:val="28"/>
          <w:szCs w:val="28"/>
          <w:highlight w:val="none"/>
          <w:lang w:val="en-US" w:eastAsia="zh-CN"/>
        </w:rPr>
        <w:t>3</w:t>
      </w:r>
      <w:r>
        <w:rPr>
          <w:rFonts w:ascii="Times New Roman" w:hAnsi="Times New Roman" w:eastAsia="方正仿宋_GBK"/>
          <w:snapToGrid w:val="0"/>
          <w:color w:val="000000"/>
          <w:kern w:val="0"/>
          <w:sz w:val="28"/>
          <w:szCs w:val="28"/>
          <w:highlight w:val="none"/>
        </w:rPr>
        <w:t>年</w:t>
      </w:r>
      <w:r>
        <w:rPr>
          <w:rFonts w:hint="eastAsia" w:ascii="Times New Roman" w:hAnsi="Times New Roman" w:eastAsia="方正仿宋_GBK"/>
          <w:snapToGrid w:val="0"/>
          <w:color w:val="000000"/>
          <w:kern w:val="0"/>
          <w:sz w:val="28"/>
          <w:szCs w:val="28"/>
          <w:highlight w:val="none"/>
          <w:lang w:val="en-US" w:eastAsia="zh-CN"/>
        </w:rPr>
        <w:t>8</w:t>
      </w:r>
      <w:r>
        <w:rPr>
          <w:rFonts w:ascii="Times New Roman" w:hAnsi="Times New Roman" w:eastAsia="方正仿宋_GBK"/>
          <w:snapToGrid w:val="0"/>
          <w:color w:val="000000"/>
          <w:kern w:val="0"/>
          <w:sz w:val="28"/>
          <w:szCs w:val="28"/>
          <w:highlight w:val="none"/>
        </w:rPr>
        <w:t>月</w:t>
      </w:r>
      <w:r>
        <w:rPr>
          <w:rFonts w:hint="eastAsia" w:ascii="Times New Roman" w:hAnsi="Times New Roman" w:eastAsia="方正仿宋_GBK"/>
          <w:snapToGrid w:val="0"/>
          <w:color w:val="000000"/>
          <w:kern w:val="0"/>
          <w:sz w:val="28"/>
          <w:szCs w:val="28"/>
          <w:highlight w:val="none"/>
          <w:lang w:val="en-US" w:eastAsia="zh-CN"/>
        </w:rPr>
        <w:t>2</w:t>
      </w:r>
      <w:r>
        <w:rPr>
          <w:rFonts w:hint="eastAsia" w:ascii="Times New Roman" w:hAnsi="Times New Roman" w:eastAsia="方正仿宋_GBK"/>
          <w:snapToGrid w:val="0"/>
          <w:color w:val="000000"/>
          <w:kern w:val="0"/>
          <w:sz w:val="28"/>
          <w:szCs w:val="28"/>
          <w:highlight w:val="none"/>
        </w:rPr>
        <w:t xml:space="preserve">日印发    </w:t>
      </w:r>
    </w:p>
    <w:sectPr>
      <w:pgSz w:w="11906" w:h="16838"/>
      <w:pgMar w:top="1984" w:right="1446" w:bottom="1644" w:left="1446" w:header="851" w:footer="1474"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7840" w:firstLineChars="2800"/>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B44C"/>
    <w:multiLevelType w:val="multilevel"/>
    <w:tmpl w:val="0CFDB44C"/>
    <w:lvl w:ilvl="0" w:tentative="0">
      <w:start w:val="2"/>
      <w:numFmt w:val="decimal"/>
      <w:suff w:val="nothing"/>
      <w:lvlText w:val="%1．"/>
      <w:lvlJc w:val="left"/>
      <w:pPr>
        <w:ind w:left="160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65BF481B"/>
    <w:multiLevelType w:val="multilevel"/>
    <w:tmpl w:val="65BF481B"/>
    <w:lvl w:ilvl="0" w:tentative="0">
      <w:start w:val="3"/>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7FEA7C71"/>
    <w:multiLevelType w:val="multilevel"/>
    <w:tmpl w:val="7FEA7C71"/>
    <w:lvl w:ilvl="0" w:tentative="0">
      <w:start w:val="1"/>
      <w:numFmt w:val="chineseCountingThousand"/>
      <w:pStyle w:val="3"/>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cumentProtection w:edit="forms" w:enforcement="0"/>
  <w:defaultTabStop w:val="420"/>
  <w:evenAndOddHeaders w:val="1"/>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U1ZWNlNTczNWEwOTFjMDhiNmMyYTEyNzI3NjYyZjIifQ=="/>
  </w:docVars>
  <w:rsids>
    <w:rsidRoot w:val="00197172"/>
    <w:rsid w:val="0007399D"/>
    <w:rsid w:val="001357EE"/>
    <w:rsid w:val="00197172"/>
    <w:rsid w:val="001A4D24"/>
    <w:rsid w:val="001C4DF4"/>
    <w:rsid w:val="001D22AA"/>
    <w:rsid w:val="002214FD"/>
    <w:rsid w:val="00345033"/>
    <w:rsid w:val="00380743"/>
    <w:rsid w:val="00430952"/>
    <w:rsid w:val="004D4367"/>
    <w:rsid w:val="005270F0"/>
    <w:rsid w:val="005D075A"/>
    <w:rsid w:val="00643731"/>
    <w:rsid w:val="006468E7"/>
    <w:rsid w:val="007F526F"/>
    <w:rsid w:val="008910D0"/>
    <w:rsid w:val="00965FB5"/>
    <w:rsid w:val="00A74849"/>
    <w:rsid w:val="00A944F6"/>
    <w:rsid w:val="00B16CEC"/>
    <w:rsid w:val="00B54B87"/>
    <w:rsid w:val="00BC45B5"/>
    <w:rsid w:val="00C15519"/>
    <w:rsid w:val="00C55AAF"/>
    <w:rsid w:val="00D01779"/>
    <w:rsid w:val="00D31C64"/>
    <w:rsid w:val="00D612D7"/>
    <w:rsid w:val="00D711FE"/>
    <w:rsid w:val="00FF5F8F"/>
    <w:rsid w:val="015B3079"/>
    <w:rsid w:val="01D37272"/>
    <w:rsid w:val="031D7F41"/>
    <w:rsid w:val="0452259B"/>
    <w:rsid w:val="04974391"/>
    <w:rsid w:val="05A936AD"/>
    <w:rsid w:val="0758473E"/>
    <w:rsid w:val="076B1CFB"/>
    <w:rsid w:val="0817778D"/>
    <w:rsid w:val="08C55CCF"/>
    <w:rsid w:val="0AB94B2B"/>
    <w:rsid w:val="0C83136A"/>
    <w:rsid w:val="0C982640"/>
    <w:rsid w:val="0D662D48"/>
    <w:rsid w:val="0E5057A7"/>
    <w:rsid w:val="0E6B4EFF"/>
    <w:rsid w:val="0F3D3F7D"/>
    <w:rsid w:val="0FA37B03"/>
    <w:rsid w:val="10B15F8A"/>
    <w:rsid w:val="115A7068"/>
    <w:rsid w:val="11A96D4A"/>
    <w:rsid w:val="120162BD"/>
    <w:rsid w:val="121D2686"/>
    <w:rsid w:val="126B2BAF"/>
    <w:rsid w:val="13906D71"/>
    <w:rsid w:val="14287192"/>
    <w:rsid w:val="17CB489C"/>
    <w:rsid w:val="185D2C41"/>
    <w:rsid w:val="19510EC0"/>
    <w:rsid w:val="1BAF1D5E"/>
    <w:rsid w:val="1BE2471B"/>
    <w:rsid w:val="1CC36B75"/>
    <w:rsid w:val="1E21679A"/>
    <w:rsid w:val="1E601A36"/>
    <w:rsid w:val="1EAF4022"/>
    <w:rsid w:val="1F354C71"/>
    <w:rsid w:val="1F802FD4"/>
    <w:rsid w:val="21674E89"/>
    <w:rsid w:val="219E0DF4"/>
    <w:rsid w:val="22F132C7"/>
    <w:rsid w:val="23161E82"/>
    <w:rsid w:val="235002CB"/>
    <w:rsid w:val="244A6AC8"/>
    <w:rsid w:val="24F363FF"/>
    <w:rsid w:val="25237319"/>
    <w:rsid w:val="25615AC6"/>
    <w:rsid w:val="25D725EB"/>
    <w:rsid w:val="26071850"/>
    <w:rsid w:val="2767173F"/>
    <w:rsid w:val="27B801ED"/>
    <w:rsid w:val="28A32C4B"/>
    <w:rsid w:val="291A6838"/>
    <w:rsid w:val="29321FE3"/>
    <w:rsid w:val="2A2C534A"/>
    <w:rsid w:val="2A3E2CD1"/>
    <w:rsid w:val="2AC97263"/>
    <w:rsid w:val="2B1A152E"/>
    <w:rsid w:val="2B940F71"/>
    <w:rsid w:val="2BFB3CF9"/>
    <w:rsid w:val="2C514D42"/>
    <w:rsid w:val="2CB01DDA"/>
    <w:rsid w:val="2CCF04B2"/>
    <w:rsid w:val="2D4B6964"/>
    <w:rsid w:val="2E4058AF"/>
    <w:rsid w:val="2EF60980"/>
    <w:rsid w:val="2F3A598B"/>
    <w:rsid w:val="2F464330"/>
    <w:rsid w:val="2FC11C09"/>
    <w:rsid w:val="304545E8"/>
    <w:rsid w:val="307A24E3"/>
    <w:rsid w:val="31170C24"/>
    <w:rsid w:val="321E678A"/>
    <w:rsid w:val="33767BC7"/>
    <w:rsid w:val="34521F78"/>
    <w:rsid w:val="349E1EA5"/>
    <w:rsid w:val="34F36D08"/>
    <w:rsid w:val="352834D2"/>
    <w:rsid w:val="373A7E48"/>
    <w:rsid w:val="37641C7D"/>
    <w:rsid w:val="37862153"/>
    <w:rsid w:val="37BF1123"/>
    <w:rsid w:val="3A5E8A4D"/>
    <w:rsid w:val="3B524D21"/>
    <w:rsid w:val="3C011D0B"/>
    <w:rsid w:val="3CB636E8"/>
    <w:rsid w:val="3CB925E5"/>
    <w:rsid w:val="3D934BE4"/>
    <w:rsid w:val="3F0F25F9"/>
    <w:rsid w:val="3F851DE3"/>
    <w:rsid w:val="3FD501EF"/>
    <w:rsid w:val="40BF3F42"/>
    <w:rsid w:val="41C90EA9"/>
    <w:rsid w:val="42EF4FB3"/>
    <w:rsid w:val="449000D0"/>
    <w:rsid w:val="4530540F"/>
    <w:rsid w:val="45BF6CFE"/>
    <w:rsid w:val="462D194E"/>
    <w:rsid w:val="485267A4"/>
    <w:rsid w:val="488A3088"/>
    <w:rsid w:val="48E1539E"/>
    <w:rsid w:val="4981448B"/>
    <w:rsid w:val="4AD31DF0"/>
    <w:rsid w:val="4AFB201B"/>
    <w:rsid w:val="4B291FBE"/>
    <w:rsid w:val="4C9269AF"/>
    <w:rsid w:val="4CCC3C6F"/>
    <w:rsid w:val="4CD812F2"/>
    <w:rsid w:val="4D1C1B30"/>
    <w:rsid w:val="4D332D7B"/>
    <w:rsid w:val="4E281379"/>
    <w:rsid w:val="4E881398"/>
    <w:rsid w:val="4EE00928"/>
    <w:rsid w:val="4F1F09CE"/>
    <w:rsid w:val="4F860A4D"/>
    <w:rsid w:val="50A373DC"/>
    <w:rsid w:val="50DE4727"/>
    <w:rsid w:val="51AB6549"/>
    <w:rsid w:val="520F5EE6"/>
    <w:rsid w:val="52AE14A6"/>
    <w:rsid w:val="52F1442F"/>
    <w:rsid w:val="53232845"/>
    <w:rsid w:val="53B92A73"/>
    <w:rsid w:val="547A60F6"/>
    <w:rsid w:val="54D01BB2"/>
    <w:rsid w:val="55376345"/>
    <w:rsid w:val="558B0010"/>
    <w:rsid w:val="561641AD"/>
    <w:rsid w:val="56292132"/>
    <w:rsid w:val="564502C3"/>
    <w:rsid w:val="568455BA"/>
    <w:rsid w:val="56921A85"/>
    <w:rsid w:val="57706C06"/>
    <w:rsid w:val="58060B41"/>
    <w:rsid w:val="58133E16"/>
    <w:rsid w:val="5865370B"/>
    <w:rsid w:val="58CC350A"/>
    <w:rsid w:val="58E130D1"/>
    <w:rsid w:val="599C0E6D"/>
    <w:rsid w:val="5ACB7C5C"/>
    <w:rsid w:val="5BBD3A7B"/>
    <w:rsid w:val="5BEF1728"/>
    <w:rsid w:val="5BFB22E0"/>
    <w:rsid w:val="5C401F83"/>
    <w:rsid w:val="5C622CF2"/>
    <w:rsid w:val="5C657C3C"/>
    <w:rsid w:val="5C8F1F64"/>
    <w:rsid w:val="5CB35C59"/>
    <w:rsid w:val="5D5F1DB4"/>
    <w:rsid w:val="5DB669A1"/>
    <w:rsid w:val="5E171336"/>
    <w:rsid w:val="5E2F6A29"/>
    <w:rsid w:val="62CA5881"/>
    <w:rsid w:val="639A641D"/>
    <w:rsid w:val="64CA1330"/>
    <w:rsid w:val="658E5262"/>
    <w:rsid w:val="661324B7"/>
    <w:rsid w:val="672E75A8"/>
    <w:rsid w:val="679338AF"/>
    <w:rsid w:val="67AA147D"/>
    <w:rsid w:val="6A815C41"/>
    <w:rsid w:val="6BA53BB1"/>
    <w:rsid w:val="6E4C4F51"/>
    <w:rsid w:val="6E9C3F35"/>
    <w:rsid w:val="6F993A2D"/>
    <w:rsid w:val="6FE55EE9"/>
    <w:rsid w:val="6FEF693A"/>
    <w:rsid w:val="713B4CB2"/>
    <w:rsid w:val="71E73175"/>
    <w:rsid w:val="724C2423"/>
    <w:rsid w:val="72AE41B5"/>
    <w:rsid w:val="72E66F89"/>
    <w:rsid w:val="7305757F"/>
    <w:rsid w:val="737F2F3A"/>
    <w:rsid w:val="742F670E"/>
    <w:rsid w:val="7471195C"/>
    <w:rsid w:val="74CC21AE"/>
    <w:rsid w:val="75EE1A87"/>
    <w:rsid w:val="76375D4D"/>
    <w:rsid w:val="76805A81"/>
    <w:rsid w:val="76A31467"/>
    <w:rsid w:val="77057BFA"/>
    <w:rsid w:val="774C7C43"/>
    <w:rsid w:val="77E048EF"/>
    <w:rsid w:val="78411105"/>
    <w:rsid w:val="7879264D"/>
    <w:rsid w:val="78DA3958"/>
    <w:rsid w:val="79B05FF1"/>
    <w:rsid w:val="7A28257D"/>
    <w:rsid w:val="7B122308"/>
    <w:rsid w:val="7BE97AEA"/>
    <w:rsid w:val="7D4E1BE1"/>
    <w:rsid w:val="7DC4436B"/>
    <w:rsid w:val="7F06467D"/>
    <w:rsid w:val="7F4901BD"/>
    <w:rsid w:val="7FB11406"/>
    <w:rsid w:val="7FBFB31E"/>
    <w:rsid w:val="9FB53AB7"/>
    <w:rsid w:val="9FFF021C"/>
    <w:rsid w:val="BEF74712"/>
    <w:rsid w:val="BF9FEAE9"/>
    <w:rsid w:val="C75DA50B"/>
    <w:rsid w:val="DBFBC5A1"/>
    <w:rsid w:val="DFFD5C15"/>
    <w:rsid w:val="DFFF3937"/>
    <w:rsid w:val="F1BE4739"/>
    <w:rsid w:val="F6DE71EC"/>
    <w:rsid w:val="F7BFA095"/>
    <w:rsid w:val="F8FF27EE"/>
    <w:rsid w:val="FFCBEA72"/>
    <w:rsid w:val="FFDB779C"/>
    <w:rsid w:val="FFEC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numPr>
        <w:ilvl w:val="0"/>
        <w:numId w:val="1"/>
      </w:numPr>
      <w:spacing w:line="576" w:lineRule="auto"/>
      <w:jc w:val="both"/>
      <w:outlineLvl w:val="0"/>
    </w:pPr>
    <w:rPr>
      <w:rFonts w:ascii="Times New Roman" w:hAnsi="Times New Roman" w:eastAsia="方正仿宋_GBK" w:cs="Times New Roman"/>
      <w:b/>
      <w:bCs/>
      <w:kern w:val="44"/>
      <w:sz w:val="28"/>
      <w:szCs w:val="4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1"/>
    <w:qFormat/>
    <w:uiPriority w:val="0"/>
    <w:pPr>
      <w:spacing w:line="560" w:lineRule="exact"/>
    </w:pPr>
    <w:rPr>
      <w:rFonts w:ascii="方正仿宋_GBK" w:eastAsia="方正仿宋_GBK"/>
      <w:sz w:val="32"/>
      <w:szCs w:val="32"/>
    </w:rPr>
  </w:style>
  <w:style w:type="paragraph" w:styleId="5">
    <w:name w:val="Body Text Indent"/>
    <w:basedOn w:val="1"/>
    <w:qFormat/>
    <w:uiPriority w:val="0"/>
    <w:pPr>
      <w:ind w:firstLine="200" w:firstLineChars="200"/>
    </w:pPr>
  </w:style>
  <w:style w:type="paragraph" w:styleId="6">
    <w:name w:val="Block Text"/>
    <w:basedOn w:val="1"/>
    <w:semiHidden/>
    <w:unhideWhenUsed/>
    <w:qFormat/>
    <w:uiPriority w:val="99"/>
    <w:pPr>
      <w:keepNext w:val="0"/>
      <w:keepLines w:val="0"/>
      <w:widowControl w:val="0"/>
      <w:suppressLineNumbers w:val="0"/>
      <w:spacing w:after="120" w:afterAutospacing="0"/>
      <w:ind w:left="1440" w:leftChars="700" w:right="1440" w:rightChars="700"/>
      <w:jc w:val="both"/>
    </w:pPr>
    <w:rPr>
      <w:rFonts w:hint="default" w:ascii="Times New Roman" w:hAnsi="Times New Roman" w:eastAsia="方正仿宋_GBK" w:cs="Times New Roman"/>
      <w:kern w:val="2"/>
      <w:sz w:val="32"/>
      <w:szCs w:val="32"/>
      <w:lang w:val="en-US" w:eastAsia="zh-CN" w:bidi="ar"/>
    </w:rPr>
  </w:style>
  <w:style w:type="paragraph" w:styleId="7">
    <w:name w:val="Plain Text"/>
    <w:basedOn w:val="1"/>
    <w:qFormat/>
    <w:uiPriority w:val="0"/>
    <w:rPr>
      <w:rFonts w:ascii="宋体" w:hAnsi="Courier New" w:cs="Courier New"/>
      <w:szCs w:val="21"/>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0"/>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Title"/>
    <w:basedOn w:val="1"/>
    <w:next w:val="1"/>
    <w:qFormat/>
    <w:uiPriority w:val="10"/>
    <w:pPr>
      <w:ind w:firstLine="0" w:firstLineChars="0"/>
      <w:jc w:val="center"/>
      <w:outlineLvl w:val="0"/>
    </w:pPr>
    <w:rPr>
      <w:rFonts w:eastAsia="方正小标宋_GBK" w:cs="Times New Roman"/>
      <w:bCs/>
      <w:sz w:val="44"/>
      <w:szCs w:val="44"/>
    </w:rPr>
  </w:style>
  <w:style w:type="paragraph" w:styleId="13">
    <w:name w:val="Body Text First Indent 2"/>
    <w:basedOn w:val="5"/>
    <w:next w:val="1"/>
    <w:qFormat/>
    <w:uiPriority w:val="99"/>
    <w:pPr>
      <w:spacing w:after="120" w:line="240" w:lineRule="auto"/>
      <w:ind w:left="420" w:leftChars="200" w:firstLine="420" w:firstLineChars="200"/>
    </w:p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7">
    <w:name w:val="page number"/>
    <w:basedOn w:val="16"/>
    <w:qFormat/>
    <w:uiPriority w:val="0"/>
  </w:style>
  <w:style w:type="character" w:customStyle="1" w:styleId="18">
    <w:name w:val="页眉 Char"/>
    <w:basedOn w:val="16"/>
    <w:link w:val="10"/>
    <w:qFormat/>
    <w:uiPriority w:val="99"/>
    <w:rPr>
      <w:sz w:val="18"/>
      <w:szCs w:val="18"/>
    </w:rPr>
  </w:style>
  <w:style w:type="character" w:customStyle="1" w:styleId="19">
    <w:name w:val="页脚 Char"/>
    <w:basedOn w:val="16"/>
    <w:link w:val="9"/>
    <w:semiHidden/>
    <w:qFormat/>
    <w:uiPriority w:val="99"/>
    <w:rPr>
      <w:sz w:val="18"/>
      <w:szCs w:val="18"/>
    </w:rPr>
  </w:style>
  <w:style w:type="character" w:customStyle="1" w:styleId="20">
    <w:name w:val="批注框文本 Char"/>
    <w:basedOn w:val="16"/>
    <w:link w:val="8"/>
    <w:semiHidden/>
    <w:qFormat/>
    <w:uiPriority w:val="99"/>
    <w:rPr>
      <w:sz w:val="18"/>
      <w:szCs w:val="18"/>
    </w:rPr>
  </w:style>
  <w:style w:type="character" w:customStyle="1" w:styleId="21">
    <w:name w:val="font11"/>
    <w:basedOn w:val="16"/>
    <w:qFormat/>
    <w:uiPriority w:val="0"/>
    <w:rPr>
      <w:rFonts w:hint="eastAsia" w:ascii="方正仿宋_GBK" w:hAnsi="方正仿宋_GBK" w:eastAsia="方正仿宋_GBK" w:cs="方正仿宋_GBK"/>
      <w:color w:val="000000"/>
      <w:sz w:val="32"/>
      <w:szCs w:val="32"/>
      <w:u w:val="none"/>
    </w:rPr>
  </w:style>
  <w:style w:type="character" w:customStyle="1" w:styleId="22">
    <w:name w:val="font21"/>
    <w:basedOn w:val="16"/>
    <w:qFormat/>
    <w:uiPriority w:val="0"/>
    <w:rPr>
      <w:rFonts w:hint="eastAsia" w:ascii="方正仿宋_GBK" w:hAnsi="方正仿宋_GBK" w:eastAsia="方正仿宋_GBK" w:cs="方正仿宋_GBK"/>
      <w:color w:val="000000"/>
      <w:sz w:val="32"/>
      <w:szCs w:val="32"/>
      <w:u w:val="none"/>
    </w:rPr>
  </w:style>
  <w:style w:type="character" w:customStyle="1" w:styleId="23">
    <w:name w:val="font51"/>
    <w:basedOn w:val="16"/>
    <w:qFormat/>
    <w:uiPriority w:val="0"/>
    <w:rPr>
      <w:rFonts w:hint="default" w:ascii="Times New Roman" w:hAnsi="Times New Roman" w:cs="Times New Roman"/>
      <w:color w:val="000000"/>
      <w:sz w:val="32"/>
      <w:szCs w:val="32"/>
      <w:u w:val="none"/>
    </w:rPr>
  </w:style>
  <w:style w:type="character" w:customStyle="1" w:styleId="24">
    <w:name w:val="font61"/>
    <w:basedOn w:val="16"/>
    <w:qFormat/>
    <w:uiPriority w:val="0"/>
    <w:rPr>
      <w:rFonts w:hint="default" w:ascii="Times New Roman" w:hAnsi="Times New Roman" w:cs="Times New Roman"/>
      <w:color w:val="000000"/>
      <w:sz w:val="32"/>
      <w:szCs w:val="32"/>
      <w:u w:val="none"/>
    </w:rPr>
  </w:style>
  <w:style w:type="paragraph" w:customStyle="1" w:styleId="25">
    <w:name w:val="Heading3"/>
    <w:basedOn w:val="1"/>
    <w:next w:val="1"/>
    <w:qFormat/>
    <w:uiPriority w:val="0"/>
    <w:pPr>
      <w:keepNext/>
      <w:keepLines/>
      <w:spacing w:before="260" w:after="260" w:line="416" w:lineRule="auto"/>
    </w:pPr>
    <w:rPr>
      <w:b/>
      <w:bCs/>
      <w:sz w:val="32"/>
      <w:szCs w:val="32"/>
    </w:rPr>
  </w:style>
  <w:style w:type="paragraph" w:customStyle="1" w:styleId="26">
    <w:name w:val="BodyText"/>
    <w:basedOn w:val="1"/>
    <w:qFormat/>
    <w:uiPriority w:val="0"/>
    <w:pPr>
      <w:spacing w:after="120"/>
      <w:textAlignment w:val="baseline"/>
    </w:pPr>
  </w:style>
  <w:style w:type="character" w:customStyle="1" w:styleId="27">
    <w:name w:val="15"/>
    <w:basedOn w:val="16"/>
    <w:qFormat/>
    <w:uiPriority w:val="0"/>
    <w:rPr>
      <w:rFonts w:hint="default" w:ascii="Times New Roman" w:hAnsi="Times New Roman" w:cs="Times New Roman"/>
      <w:b/>
    </w:rPr>
  </w:style>
  <w:style w:type="paragraph" w:customStyle="1" w:styleId="28">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2492</Words>
  <Characters>2571</Characters>
  <Lines>1</Lines>
  <Paragraphs>1</Paragraphs>
  <TotalTime>47</TotalTime>
  <ScaleCrop>false</ScaleCrop>
  <LinksUpToDate>false</LinksUpToDate>
  <CharactersWithSpaces>2622</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2020-03-18T17:27:00Z</dcterms:created>
  <dc:creator>服务业发展区管委会管理员[fwyfzq_admin]</dc:creator>
  <cp:lastModifiedBy>服务业发展区管委会管理员[fwyfzq_admin]</cp:lastModifiedBy>
  <cp:lastPrinted>2023-07-13T03:32:00Z</cp:lastPrinted>
  <dcterms:modified xsi:type="dcterms:W3CDTF">2023-08-04T00:43:41Z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0F71D9672D9045D1AB131113BBE81244</vt:lpwstr>
  </property>
</Properties>
</file>